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F183F" w14:textId="45B06404" w:rsidR="00A5287E" w:rsidRPr="00F73DE8" w:rsidRDefault="00F73DE8">
      <w:pPr>
        <w:pStyle w:val="Corpsdetexte"/>
        <w:rPr>
          <w:b/>
          <w:color w:val="FF0000"/>
          <w:sz w:val="20"/>
        </w:rPr>
      </w:pPr>
      <w:r>
        <w:rPr>
          <w:b/>
          <w:sz w:val="20"/>
        </w:rPr>
        <w:tab/>
      </w:r>
      <w:r w:rsidRPr="00F73DE8">
        <w:rPr>
          <w:b/>
          <w:color w:val="FF0000"/>
          <w:sz w:val="20"/>
        </w:rPr>
        <w:t>Couverture du précédent AMI :</w:t>
      </w:r>
    </w:p>
    <w:p w14:paraId="52020858" w14:textId="5FE610FB" w:rsidR="00A5287E" w:rsidRDefault="00F73DE8">
      <w:pPr>
        <w:pStyle w:val="Corpsdetexte"/>
        <w:rPr>
          <w:b/>
          <w:sz w:val="20"/>
        </w:rPr>
      </w:pPr>
      <w:r>
        <w:rPr>
          <w:noProof/>
        </w:rPr>
        <w:drawing>
          <wp:anchor distT="0" distB="0" distL="114300" distR="114300" simplePos="0" relativeHeight="251655680" behindDoc="0" locked="0" layoutInCell="1" allowOverlap="1" wp14:anchorId="2BBE21CD" wp14:editId="3A5BEB1E">
            <wp:simplePos x="0" y="0"/>
            <wp:positionH relativeFrom="column">
              <wp:posOffset>498475</wp:posOffset>
            </wp:positionH>
            <wp:positionV relativeFrom="paragraph">
              <wp:posOffset>69850</wp:posOffset>
            </wp:positionV>
            <wp:extent cx="2619284" cy="379095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622511" cy="3795620"/>
                    </a:xfrm>
                    <a:prstGeom prst="rect">
                      <a:avLst/>
                    </a:prstGeom>
                  </pic:spPr>
                </pic:pic>
              </a:graphicData>
            </a:graphic>
            <wp14:sizeRelH relativeFrom="margin">
              <wp14:pctWidth>0</wp14:pctWidth>
            </wp14:sizeRelH>
            <wp14:sizeRelV relativeFrom="margin">
              <wp14:pctHeight>0</wp14:pctHeight>
            </wp14:sizeRelV>
          </wp:anchor>
        </w:drawing>
      </w:r>
    </w:p>
    <w:p w14:paraId="30237617" w14:textId="5B761E5B" w:rsidR="00F73DE8" w:rsidRDefault="00F73DE8">
      <w:pPr>
        <w:pStyle w:val="Corpsdetexte"/>
        <w:rPr>
          <w:b/>
          <w:sz w:val="20"/>
        </w:rPr>
      </w:pPr>
    </w:p>
    <w:p w14:paraId="5D776645" w14:textId="1D772515" w:rsidR="00F73DE8" w:rsidRDefault="00F73DE8">
      <w:pPr>
        <w:pStyle w:val="Corpsdetexte"/>
        <w:rPr>
          <w:b/>
          <w:sz w:val="20"/>
        </w:rPr>
      </w:pPr>
    </w:p>
    <w:p w14:paraId="068F9E8B" w14:textId="4EC1F337" w:rsidR="00F73DE8" w:rsidRDefault="00F73DE8">
      <w:pPr>
        <w:pStyle w:val="Corpsdetexte"/>
        <w:rPr>
          <w:b/>
          <w:sz w:val="20"/>
        </w:rPr>
      </w:pPr>
    </w:p>
    <w:p w14:paraId="71021870" w14:textId="58F31399" w:rsidR="00A5287E" w:rsidRDefault="00A5287E">
      <w:pPr>
        <w:pStyle w:val="Corpsdetexte"/>
        <w:rPr>
          <w:b/>
          <w:sz w:val="20"/>
        </w:rPr>
      </w:pPr>
    </w:p>
    <w:p w14:paraId="78707739" w14:textId="77777777" w:rsidR="00A5287E" w:rsidRDefault="00A5287E">
      <w:pPr>
        <w:pStyle w:val="Corpsdetexte"/>
        <w:rPr>
          <w:b/>
          <w:sz w:val="20"/>
        </w:rPr>
      </w:pPr>
    </w:p>
    <w:p w14:paraId="0D9AAD56" w14:textId="77777777" w:rsidR="00A5287E" w:rsidRDefault="00DF1C89">
      <w:pPr>
        <w:pStyle w:val="Titre"/>
      </w:pPr>
      <w:r>
        <w:rPr>
          <w:color w:val="FFFFFF"/>
        </w:rPr>
        <w:t>AMI</w:t>
      </w:r>
    </w:p>
    <w:p w14:paraId="01F877D0" w14:textId="77777777" w:rsidR="00A5287E" w:rsidRDefault="00DF1C89">
      <w:pPr>
        <w:spacing w:line="390" w:lineRule="exact"/>
        <w:ind w:left="116"/>
        <w:rPr>
          <w:rFonts w:ascii="Calibri" w:hAnsi="Calibri"/>
          <w:sz w:val="42"/>
        </w:rPr>
      </w:pPr>
      <w:r>
        <w:rPr>
          <w:rFonts w:ascii="Calibri" w:hAnsi="Calibri"/>
          <w:color w:val="FFFFFF"/>
          <w:sz w:val="42"/>
        </w:rPr>
        <w:t>Appel à manifestation d’intérêt</w:t>
      </w:r>
    </w:p>
    <w:p w14:paraId="3419298D" w14:textId="77777777" w:rsidR="00A5287E" w:rsidRDefault="00A5287E">
      <w:pPr>
        <w:pStyle w:val="Corpsdetexte"/>
        <w:spacing w:before="1"/>
        <w:rPr>
          <w:rFonts w:ascii="Calibri"/>
          <w:sz w:val="52"/>
        </w:rPr>
      </w:pPr>
    </w:p>
    <w:p w14:paraId="67B2881C" w14:textId="77777777" w:rsidR="00F73DE8" w:rsidRDefault="00F73DE8">
      <w:pPr>
        <w:spacing w:line="156" w:lineRule="auto"/>
        <w:ind w:left="958"/>
        <w:rPr>
          <w:rFonts w:ascii="Lucida Sans Unicode" w:hAnsi="Lucida Sans Unicode"/>
          <w:color w:val="321A50"/>
          <w:spacing w:val="-5"/>
          <w:sz w:val="54"/>
        </w:rPr>
      </w:pPr>
    </w:p>
    <w:p w14:paraId="2DE8659E" w14:textId="5070025E" w:rsidR="00F73DE8" w:rsidRDefault="00F73DE8">
      <w:pPr>
        <w:spacing w:line="156" w:lineRule="auto"/>
        <w:ind w:left="958"/>
        <w:rPr>
          <w:rFonts w:ascii="Lucida Sans Unicode" w:hAnsi="Lucida Sans Unicode"/>
          <w:color w:val="321A50"/>
          <w:spacing w:val="-5"/>
          <w:sz w:val="54"/>
        </w:rPr>
      </w:pPr>
    </w:p>
    <w:p w14:paraId="7417C3AF" w14:textId="77777777" w:rsidR="00245F81" w:rsidRPr="00245F81" w:rsidRDefault="00245F81">
      <w:pPr>
        <w:spacing w:line="156" w:lineRule="auto"/>
        <w:ind w:left="958"/>
        <w:rPr>
          <w:rFonts w:ascii="Lucida Sans Unicode" w:hAnsi="Lucida Sans Unicode"/>
          <w:color w:val="321A50"/>
          <w:spacing w:val="-5"/>
          <w:sz w:val="28"/>
          <w:szCs w:val="8"/>
        </w:rPr>
      </w:pPr>
    </w:p>
    <w:p w14:paraId="5AD24053" w14:textId="77777777" w:rsidR="00F73DE8" w:rsidRDefault="00F73DE8">
      <w:pPr>
        <w:spacing w:line="156" w:lineRule="auto"/>
        <w:ind w:left="958"/>
        <w:rPr>
          <w:rFonts w:ascii="Lucida Sans Unicode" w:hAnsi="Lucida Sans Unicode"/>
          <w:color w:val="321A50"/>
          <w:spacing w:val="-5"/>
          <w:sz w:val="54"/>
        </w:rPr>
      </w:pPr>
    </w:p>
    <w:p w14:paraId="0F9671DC" w14:textId="77777777" w:rsidR="00F73DE8" w:rsidRPr="00245F81" w:rsidRDefault="00F73DE8">
      <w:pPr>
        <w:spacing w:line="156" w:lineRule="auto"/>
        <w:ind w:left="958"/>
        <w:rPr>
          <w:rFonts w:ascii="Lucida Sans Unicode" w:hAnsi="Lucida Sans Unicode"/>
          <w:color w:val="321A50"/>
          <w:spacing w:val="-5"/>
          <w:szCs w:val="4"/>
        </w:rPr>
      </w:pPr>
    </w:p>
    <w:p w14:paraId="7C7BED1C" w14:textId="31985CCD" w:rsidR="00F73DE8" w:rsidRPr="00F73DE8" w:rsidRDefault="00F73DE8">
      <w:pPr>
        <w:spacing w:line="156" w:lineRule="auto"/>
        <w:ind w:left="958"/>
        <w:rPr>
          <w:b/>
          <w:bCs/>
          <w:color w:val="FF0000"/>
          <w:spacing w:val="-5"/>
          <w:sz w:val="20"/>
          <w:szCs w:val="2"/>
        </w:rPr>
      </w:pPr>
      <w:r w:rsidRPr="00F73DE8">
        <w:rPr>
          <w:b/>
          <w:bCs/>
          <w:color w:val="FF0000"/>
          <w:spacing w:val="-5"/>
          <w:sz w:val="20"/>
          <w:szCs w:val="2"/>
        </w:rPr>
        <w:t>Demande de remplacement du texte par :</w:t>
      </w:r>
    </w:p>
    <w:p w14:paraId="2A2FBBFD" w14:textId="77777777" w:rsidR="004F3EBF" w:rsidRDefault="004F3EBF" w:rsidP="00245F81">
      <w:pPr>
        <w:spacing w:before="89"/>
        <w:ind w:left="851" w:right="877"/>
        <w:jc w:val="both"/>
        <w:rPr>
          <w:sz w:val="32"/>
        </w:rPr>
      </w:pPr>
      <w:r>
        <w:rPr>
          <w:sz w:val="32"/>
        </w:rPr>
        <w:t>COMMISSION DES FINANCEURS DE LA PREVENTION DE LA PERTE D’AUTONOMIE DE SAÔNE-ET-LOIRE</w:t>
      </w:r>
    </w:p>
    <w:p w14:paraId="46F7C43A" w14:textId="77777777" w:rsidR="004F3EBF" w:rsidRDefault="004F3EBF" w:rsidP="00245F81">
      <w:pPr>
        <w:pStyle w:val="Titre1"/>
        <w:ind w:left="851" w:right="877"/>
        <w:jc w:val="both"/>
      </w:pPr>
    </w:p>
    <w:p w14:paraId="3EF1CC6F" w14:textId="7EF03BB4" w:rsidR="00AD5108" w:rsidRPr="00AD5108" w:rsidRDefault="00AD5108" w:rsidP="00AD5108">
      <w:pPr>
        <w:pStyle w:val="Titre1"/>
        <w:ind w:left="851" w:right="877"/>
        <w:rPr>
          <w:color w:val="auto"/>
        </w:rPr>
      </w:pPr>
      <w:bookmarkStart w:id="0" w:name="_Toc242885362"/>
      <w:r w:rsidRPr="00AD5108">
        <w:rPr>
          <w:color w:val="auto"/>
        </w:rPr>
        <w:t xml:space="preserve">DEMARCHE D’ELABORATION D’UNE CONVENTION CADRE DE PROGRAMMATION TERRITORIALE D’ACTIONS </w:t>
      </w:r>
      <w:r>
        <w:rPr>
          <w:color w:val="auto"/>
        </w:rPr>
        <w:br/>
      </w:r>
      <w:r w:rsidRPr="00AD5108">
        <w:rPr>
          <w:color w:val="auto"/>
        </w:rPr>
        <w:t xml:space="preserve">DE PREVENTION DE LA PERTE D’AUTONOMIE </w:t>
      </w:r>
      <w:r>
        <w:rPr>
          <w:color w:val="auto"/>
        </w:rPr>
        <w:br/>
      </w:r>
      <w:r w:rsidRPr="00AD5108">
        <w:rPr>
          <w:color w:val="auto"/>
        </w:rPr>
        <w:t>A DESTINATION DES PERSONNES ÂGEES</w:t>
      </w:r>
      <w:bookmarkEnd w:id="0"/>
    </w:p>
    <w:p w14:paraId="7958FEFB" w14:textId="3B95E886" w:rsidR="004F3EBF" w:rsidRPr="007D1593" w:rsidRDefault="004F3EBF" w:rsidP="00245F81">
      <w:pPr>
        <w:spacing w:line="367" w:lineRule="exact"/>
        <w:ind w:left="851" w:right="877"/>
        <w:jc w:val="both"/>
        <w:rPr>
          <w:sz w:val="32"/>
        </w:rPr>
      </w:pPr>
      <w:r w:rsidRPr="007D1593">
        <w:rPr>
          <w:sz w:val="32"/>
        </w:rPr>
        <w:t xml:space="preserve">SUR LE TERRITOIRE </w:t>
      </w:r>
      <w:r w:rsidR="00712980" w:rsidRPr="007D1593">
        <w:rPr>
          <w:sz w:val="32"/>
        </w:rPr>
        <w:t xml:space="preserve">DU </w:t>
      </w:r>
      <w:r w:rsidR="00AD5108">
        <w:rPr>
          <w:sz w:val="32"/>
        </w:rPr>
        <w:t xml:space="preserve">MÂCONNAIS SUD BOURGOGNE </w:t>
      </w:r>
    </w:p>
    <w:p w14:paraId="43B8B025" w14:textId="5268CCA9" w:rsidR="00A5287E" w:rsidRPr="007D1593" w:rsidRDefault="00DF1C89">
      <w:pPr>
        <w:spacing w:before="196"/>
        <w:ind w:left="958"/>
        <w:rPr>
          <w:rFonts w:ascii="Calibri"/>
          <w:b/>
          <w:sz w:val="34"/>
        </w:rPr>
      </w:pPr>
      <w:r w:rsidRPr="007D1593">
        <w:rPr>
          <w:rFonts w:ascii="Calibri"/>
          <w:b/>
          <w:sz w:val="34"/>
        </w:rPr>
        <w:t xml:space="preserve">Du </w:t>
      </w:r>
      <w:r w:rsidR="00AD5108">
        <w:rPr>
          <w:rFonts w:ascii="Calibri"/>
          <w:b/>
          <w:sz w:val="34"/>
        </w:rPr>
        <w:t xml:space="preserve">02 novembre </w:t>
      </w:r>
      <w:r w:rsidR="00056DD8" w:rsidRPr="00056DD8">
        <w:rPr>
          <w:rFonts w:ascii="Calibri"/>
          <w:b/>
          <w:sz w:val="34"/>
        </w:rPr>
        <w:t xml:space="preserve">au </w:t>
      </w:r>
      <w:r w:rsidR="00AD5108">
        <w:rPr>
          <w:rFonts w:ascii="Calibri"/>
          <w:b/>
          <w:sz w:val="34"/>
        </w:rPr>
        <w:t>04 d</w:t>
      </w:r>
      <w:r w:rsidR="00AD5108">
        <w:rPr>
          <w:rFonts w:ascii="Calibri"/>
          <w:b/>
          <w:sz w:val="34"/>
        </w:rPr>
        <w:t>é</w:t>
      </w:r>
      <w:r w:rsidR="00AD5108">
        <w:rPr>
          <w:rFonts w:ascii="Calibri"/>
          <w:b/>
          <w:sz w:val="34"/>
        </w:rPr>
        <w:t>cembre</w:t>
      </w:r>
      <w:r w:rsidR="00056DD8" w:rsidRPr="00056DD8">
        <w:rPr>
          <w:rFonts w:ascii="Calibri"/>
          <w:b/>
          <w:sz w:val="34"/>
        </w:rPr>
        <w:t xml:space="preserve"> 2026</w:t>
      </w:r>
    </w:p>
    <w:p w14:paraId="5F66D75F" w14:textId="71DBBC02" w:rsidR="00245F81" w:rsidRDefault="00245F81" w:rsidP="00245F81">
      <w:pPr>
        <w:spacing w:line="650" w:lineRule="auto"/>
        <w:ind w:left="851" w:right="6073"/>
        <w:rPr>
          <w:sz w:val="28"/>
        </w:rPr>
      </w:pPr>
      <w:r>
        <w:rPr>
          <w:noProof/>
        </w:rPr>
        <w:drawing>
          <wp:anchor distT="0" distB="0" distL="114300" distR="114300" simplePos="0" relativeHeight="487016960" behindDoc="0" locked="0" layoutInCell="1" allowOverlap="1" wp14:anchorId="629ED8F4" wp14:editId="7357AEF8">
            <wp:simplePos x="0" y="0"/>
            <wp:positionH relativeFrom="margin">
              <wp:posOffset>5000625</wp:posOffset>
            </wp:positionH>
            <wp:positionV relativeFrom="paragraph">
              <wp:posOffset>245110</wp:posOffset>
            </wp:positionV>
            <wp:extent cx="1428115" cy="1468120"/>
            <wp:effectExtent l="0" t="0" r="63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166" t="16846" r="12074" b="6283"/>
                    <a:stretch/>
                  </pic:blipFill>
                  <pic:spPr bwMode="auto">
                    <a:xfrm>
                      <a:off x="0" y="0"/>
                      <a:ext cx="1428115" cy="1468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EC6862" w14:textId="6909AE9E" w:rsidR="00245F81" w:rsidRDefault="00245F81" w:rsidP="00245F81">
      <w:pPr>
        <w:spacing w:line="650" w:lineRule="auto"/>
        <w:ind w:left="851" w:right="97"/>
        <w:rPr>
          <w:rFonts w:ascii="Calibri"/>
          <w:b/>
          <w:sz w:val="34"/>
        </w:rPr>
      </w:pPr>
      <w:r>
        <w:rPr>
          <w:sz w:val="28"/>
        </w:rPr>
        <w:t>Règlement d’intervention et dossier de candidature</w:t>
      </w:r>
    </w:p>
    <w:p w14:paraId="2C369654" w14:textId="259C439C" w:rsidR="003B1FF8" w:rsidRPr="00F73DE8" w:rsidRDefault="00DF1C89" w:rsidP="00245F81">
      <w:pPr>
        <w:spacing w:line="246" w:lineRule="exact"/>
        <w:rPr>
          <w:b/>
          <w:bCs/>
          <w:color w:val="FF0000"/>
          <w:spacing w:val="-5"/>
          <w:sz w:val="20"/>
          <w:szCs w:val="2"/>
        </w:rPr>
      </w:pPr>
      <w:r>
        <w:rPr>
          <w:rFonts w:ascii="Calibri" w:hAnsi="Calibri"/>
          <w:color w:val="FFFFFF"/>
          <w:sz w:val="26"/>
        </w:rPr>
        <w:t>artement</w:t>
      </w:r>
      <w:r w:rsidR="003B1FF8" w:rsidRPr="00F73DE8">
        <w:rPr>
          <w:b/>
          <w:bCs/>
          <w:color w:val="FF0000"/>
          <w:spacing w:val="-5"/>
          <w:sz w:val="20"/>
          <w:szCs w:val="2"/>
        </w:rPr>
        <w:t xml:space="preserve">Demande de remplacement du </w:t>
      </w:r>
      <w:r w:rsidR="003B1FF8">
        <w:rPr>
          <w:b/>
          <w:bCs/>
          <w:color w:val="FF0000"/>
          <w:spacing w:val="-5"/>
          <w:sz w:val="20"/>
          <w:szCs w:val="2"/>
        </w:rPr>
        <w:t xml:space="preserve">logo. Nouveau logo </w:t>
      </w:r>
      <w:r w:rsidR="003B1FF8" w:rsidRPr="00F73DE8">
        <w:rPr>
          <w:b/>
          <w:bCs/>
          <w:color w:val="FF0000"/>
          <w:spacing w:val="-5"/>
          <w:sz w:val="20"/>
          <w:szCs w:val="2"/>
        </w:rPr>
        <w:t>:</w:t>
      </w:r>
    </w:p>
    <w:p w14:paraId="7F9C8908" w14:textId="4CD6BD57" w:rsidR="00A5287E" w:rsidRDefault="00A5287E">
      <w:pPr>
        <w:pStyle w:val="Corpsdetexte"/>
        <w:rPr>
          <w:rFonts w:ascii="Calibri"/>
          <w:sz w:val="20"/>
        </w:rPr>
      </w:pPr>
    </w:p>
    <w:p w14:paraId="3341F2A4" w14:textId="6389D02E" w:rsidR="00A5287E" w:rsidRDefault="00A5287E">
      <w:pPr>
        <w:pStyle w:val="Corpsdetexte"/>
        <w:rPr>
          <w:rFonts w:ascii="Calibri"/>
          <w:sz w:val="20"/>
        </w:rPr>
      </w:pPr>
    </w:p>
    <w:p w14:paraId="332F7D4B" w14:textId="77777777" w:rsidR="00A5287E" w:rsidRDefault="00A5287E">
      <w:pPr>
        <w:rPr>
          <w:sz w:val="20"/>
        </w:rPr>
        <w:sectPr w:rsidR="00A5287E">
          <w:pgSz w:w="11900" w:h="16850"/>
          <w:pgMar w:top="1600" w:right="340" w:bottom="2208" w:left="760" w:header="720" w:footer="720" w:gutter="0"/>
          <w:cols w:space="720"/>
        </w:sectPr>
      </w:pPr>
    </w:p>
    <w:sdt>
      <w:sdtPr>
        <w:rPr>
          <w:b w:val="0"/>
          <w:bCs w:val="0"/>
          <w:color w:val="009999"/>
          <w:sz w:val="28"/>
          <w:szCs w:val="28"/>
        </w:rPr>
        <w:id w:val="-1835141497"/>
        <w:docPartObj>
          <w:docPartGallery w:val="Table of Contents"/>
          <w:docPartUnique/>
        </w:docPartObj>
      </w:sdtPr>
      <w:sdtEndPr>
        <w:rPr>
          <w:color w:val="auto"/>
          <w:sz w:val="22"/>
          <w:szCs w:val="22"/>
        </w:rPr>
      </w:sdtEndPr>
      <w:sdtContent>
        <w:p w14:paraId="0433ACE5" w14:textId="4DA2AFD9" w:rsidR="00CB0336" w:rsidRDefault="00EA6B45">
          <w:pPr>
            <w:pStyle w:val="TM1"/>
            <w:tabs>
              <w:tab w:val="right" w:leader="dot" w:pos="10790"/>
            </w:tabs>
            <w:rPr>
              <w:rFonts w:asciiTheme="minorHAnsi" w:eastAsiaTheme="minorEastAsia" w:hAnsiTheme="minorHAnsi" w:cstheme="minorBidi"/>
              <w:b w:val="0"/>
              <w:bCs w:val="0"/>
              <w:noProof/>
              <w:lang w:eastAsia="fr-FR"/>
            </w:rPr>
          </w:pPr>
          <w:r>
            <w:rPr>
              <w:rFonts w:asciiTheme="majorHAnsi" w:eastAsiaTheme="majorEastAsia" w:hAnsiTheme="majorHAnsi" w:cstheme="majorBidi"/>
              <w:b w:val="0"/>
              <w:bCs w:val="0"/>
              <w:color w:val="365F91" w:themeColor="accent1" w:themeShade="BF"/>
              <w:sz w:val="32"/>
              <w:szCs w:val="32"/>
              <w:lang w:eastAsia="fr-FR"/>
            </w:rPr>
            <w:fldChar w:fldCharType="begin"/>
          </w:r>
          <w:r>
            <w:instrText xml:space="preserve"> TOC \o "1-3" \h \z \u </w:instrText>
          </w:r>
          <w:r>
            <w:rPr>
              <w:rFonts w:asciiTheme="majorHAnsi" w:eastAsiaTheme="majorEastAsia" w:hAnsiTheme="majorHAnsi" w:cstheme="majorBidi"/>
              <w:b w:val="0"/>
              <w:bCs w:val="0"/>
              <w:color w:val="365F91" w:themeColor="accent1" w:themeShade="BF"/>
              <w:sz w:val="32"/>
              <w:szCs w:val="32"/>
              <w:lang w:eastAsia="fr-FR"/>
            </w:rPr>
            <w:fldChar w:fldCharType="separate"/>
          </w:r>
          <w:hyperlink w:anchor="_Toc242885362" w:history="1">
            <w:r w:rsidR="00CB0336" w:rsidRPr="00873F53">
              <w:rPr>
                <w:rStyle w:val="Lienhypertexte"/>
                <w:noProof/>
              </w:rPr>
              <w:t>DEMARCHE D’ELABORATION D’UNE CONVENTION CADRE DE PROGRAMMATION TERRITORIALE D’ACTIONS  DE PREVENTION DE LA PERTE D’AUTONOMIE  A DESTINATION DES PERSONNES ÂGEES</w:t>
            </w:r>
            <w:r w:rsidR="00CB0336">
              <w:rPr>
                <w:noProof/>
                <w:webHidden/>
              </w:rPr>
              <w:tab/>
            </w:r>
            <w:r w:rsidR="00CB0336">
              <w:rPr>
                <w:noProof/>
                <w:webHidden/>
              </w:rPr>
              <w:fldChar w:fldCharType="begin"/>
            </w:r>
            <w:r w:rsidR="00CB0336">
              <w:rPr>
                <w:noProof/>
                <w:webHidden/>
              </w:rPr>
              <w:instrText xml:space="preserve"> PAGEREF _Toc242885362 \h </w:instrText>
            </w:r>
            <w:r w:rsidR="00CB0336">
              <w:rPr>
                <w:noProof/>
                <w:webHidden/>
              </w:rPr>
            </w:r>
            <w:r w:rsidR="00CB0336">
              <w:rPr>
                <w:noProof/>
                <w:webHidden/>
              </w:rPr>
              <w:fldChar w:fldCharType="separate"/>
            </w:r>
            <w:r w:rsidR="00CB0336">
              <w:rPr>
                <w:noProof/>
                <w:webHidden/>
              </w:rPr>
              <w:t>1</w:t>
            </w:r>
            <w:r w:rsidR="00CB0336">
              <w:rPr>
                <w:noProof/>
                <w:webHidden/>
              </w:rPr>
              <w:fldChar w:fldCharType="end"/>
            </w:r>
          </w:hyperlink>
        </w:p>
        <w:p w14:paraId="4D7C8889" w14:textId="4B2096BF" w:rsidR="00CB0336" w:rsidRDefault="00282328">
          <w:pPr>
            <w:pStyle w:val="TM1"/>
            <w:tabs>
              <w:tab w:val="left" w:pos="1203"/>
              <w:tab w:val="right" w:leader="dot" w:pos="10790"/>
            </w:tabs>
            <w:rPr>
              <w:rFonts w:asciiTheme="minorHAnsi" w:eastAsiaTheme="minorEastAsia" w:hAnsiTheme="minorHAnsi" w:cstheme="minorBidi"/>
              <w:b w:val="0"/>
              <w:bCs w:val="0"/>
              <w:noProof/>
              <w:lang w:eastAsia="fr-FR"/>
            </w:rPr>
          </w:pPr>
          <w:hyperlink w:anchor="_Toc242885363" w:history="1">
            <w:r w:rsidR="00CB0336" w:rsidRPr="00873F53">
              <w:rPr>
                <w:rStyle w:val="Lienhypertexte"/>
                <w:noProof/>
                <w:w w:val="90"/>
              </w:rPr>
              <w:t>1.</w:t>
            </w:r>
            <w:r w:rsidR="00CB0336">
              <w:rPr>
                <w:rFonts w:asciiTheme="minorHAnsi" w:eastAsiaTheme="minorEastAsia" w:hAnsiTheme="minorHAnsi" w:cstheme="minorBidi"/>
                <w:b w:val="0"/>
                <w:bCs w:val="0"/>
                <w:noProof/>
                <w:lang w:eastAsia="fr-FR"/>
              </w:rPr>
              <w:tab/>
            </w:r>
            <w:r w:rsidR="00CB0336" w:rsidRPr="00873F53">
              <w:rPr>
                <w:rStyle w:val="Lienhypertexte"/>
                <w:noProof/>
                <w:w w:val="90"/>
              </w:rPr>
              <w:t>CONTEXTE ET</w:t>
            </w:r>
            <w:r w:rsidR="00CB0336" w:rsidRPr="00873F53">
              <w:rPr>
                <w:rStyle w:val="Lienhypertexte"/>
                <w:noProof/>
                <w:spacing w:val="-16"/>
                <w:w w:val="90"/>
              </w:rPr>
              <w:t xml:space="preserve"> </w:t>
            </w:r>
            <w:r w:rsidR="00CB0336" w:rsidRPr="00873F53">
              <w:rPr>
                <w:rStyle w:val="Lienhypertexte"/>
                <w:noProof/>
                <w:w w:val="90"/>
              </w:rPr>
              <w:t>DEFINITION</w:t>
            </w:r>
            <w:r w:rsidR="00CB0336">
              <w:rPr>
                <w:noProof/>
                <w:webHidden/>
              </w:rPr>
              <w:tab/>
            </w:r>
            <w:r w:rsidR="00CB0336">
              <w:rPr>
                <w:noProof/>
                <w:webHidden/>
              </w:rPr>
              <w:fldChar w:fldCharType="begin"/>
            </w:r>
            <w:r w:rsidR="00CB0336">
              <w:rPr>
                <w:noProof/>
                <w:webHidden/>
              </w:rPr>
              <w:instrText xml:space="preserve"> PAGEREF _Toc242885363 \h </w:instrText>
            </w:r>
            <w:r w:rsidR="00CB0336">
              <w:rPr>
                <w:noProof/>
                <w:webHidden/>
              </w:rPr>
            </w:r>
            <w:r w:rsidR="00CB0336">
              <w:rPr>
                <w:noProof/>
                <w:webHidden/>
              </w:rPr>
              <w:fldChar w:fldCharType="separate"/>
            </w:r>
            <w:r w:rsidR="00CB0336">
              <w:rPr>
                <w:noProof/>
                <w:webHidden/>
              </w:rPr>
              <w:t>5</w:t>
            </w:r>
            <w:r w:rsidR="00CB0336">
              <w:rPr>
                <w:noProof/>
                <w:webHidden/>
              </w:rPr>
              <w:fldChar w:fldCharType="end"/>
            </w:r>
          </w:hyperlink>
        </w:p>
        <w:p w14:paraId="3D8EC437" w14:textId="4EEF5EB5"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64" w:history="1">
            <w:r w:rsidR="00CB0336" w:rsidRPr="00873F53">
              <w:rPr>
                <w:rStyle w:val="Lienhypertexte"/>
                <w:noProof/>
                <w:w w:val="95"/>
              </w:rPr>
              <w:t>1.1</w:t>
            </w:r>
            <w:r w:rsidR="00CB0336">
              <w:rPr>
                <w:rFonts w:asciiTheme="minorHAnsi" w:eastAsiaTheme="minorEastAsia" w:hAnsiTheme="minorHAnsi" w:cstheme="minorBidi"/>
                <w:i w:val="0"/>
                <w:noProof/>
                <w:lang w:eastAsia="fr-FR"/>
              </w:rPr>
              <w:tab/>
            </w:r>
            <w:r w:rsidR="00CB0336" w:rsidRPr="00873F53">
              <w:rPr>
                <w:rStyle w:val="Lienhypertexte"/>
                <w:noProof/>
                <w:w w:val="95"/>
              </w:rPr>
              <w:t>Cadre de la</w:t>
            </w:r>
            <w:r w:rsidR="00CB0336" w:rsidRPr="00873F53">
              <w:rPr>
                <w:rStyle w:val="Lienhypertexte"/>
                <w:noProof/>
                <w:spacing w:val="-23"/>
                <w:w w:val="95"/>
              </w:rPr>
              <w:t xml:space="preserve"> </w:t>
            </w:r>
            <w:r w:rsidR="00CB0336" w:rsidRPr="00873F53">
              <w:rPr>
                <w:rStyle w:val="Lienhypertexte"/>
                <w:noProof/>
                <w:w w:val="95"/>
              </w:rPr>
              <w:t>démarche</w:t>
            </w:r>
            <w:r w:rsidR="00CB0336">
              <w:rPr>
                <w:noProof/>
                <w:webHidden/>
              </w:rPr>
              <w:tab/>
            </w:r>
            <w:r w:rsidR="00CB0336">
              <w:rPr>
                <w:noProof/>
                <w:webHidden/>
              </w:rPr>
              <w:fldChar w:fldCharType="begin"/>
            </w:r>
            <w:r w:rsidR="00CB0336">
              <w:rPr>
                <w:noProof/>
                <w:webHidden/>
              </w:rPr>
              <w:instrText xml:space="preserve"> PAGEREF _Toc242885364 \h </w:instrText>
            </w:r>
            <w:r w:rsidR="00CB0336">
              <w:rPr>
                <w:noProof/>
                <w:webHidden/>
              </w:rPr>
            </w:r>
            <w:r w:rsidR="00CB0336">
              <w:rPr>
                <w:noProof/>
                <w:webHidden/>
              </w:rPr>
              <w:fldChar w:fldCharType="separate"/>
            </w:r>
            <w:r w:rsidR="00CB0336">
              <w:rPr>
                <w:noProof/>
                <w:webHidden/>
              </w:rPr>
              <w:t>5</w:t>
            </w:r>
            <w:r w:rsidR="00CB0336">
              <w:rPr>
                <w:noProof/>
                <w:webHidden/>
              </w:rPr>
              <w:fldChar w:fldCharType="end"/>
            </w:r>
          </w:hyperlink>
        </w:p>
        <w:p w14:paraId="290A40A8" w14:textId="2E7F563B"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65" w:history="1">
            <w:r w:rsidR="00CB0336" w:rsidRPr="00873F53">
              <w:rPr>
                <w:rStyle w:val="Lienhypertexte"/>
                <w:noProof/>
                <w:w w:val="95"/>
              </w:rPr>
              <w:t>1.2</w:t>
            </w:r>
            <w:r w:rsidR="00CB0336">
              <w:rPr>
                <w:rFonts w:asciiTheme="minorHAnsi" w:eastAsiaTheme="minorEastAsia" w:hAnsiTheme="minorHAnsi" w:cstheme="minorBidi"/>
                <w:i w:val="0"/>
                <w:noProof/>
                <w:lang w:eastAsia="fr-FR"/>
              </w:rPr>
              <w:tab/>
            </w:r>
            <w:r w:rsidR="00CB0336" w:rsidRPr="00873F53">
              <w:rPr>
                <w:rStyle w:val="Lienhypertexte"/>
                <w:noProof/>
              </w:rPr>
              <w:t>Une contractualisation territoriale</w:t>
            </w:r>
            <w:r w:rsidR="00CB0336">
              <w:rPr>
                <w:noProof/>
                <w:webHidden/>
              </w:rPr>
              <w:tab/>
            </w:r>
            <w:r w:rsidR="00CB0336">
              <w:rPr>
                <w:noProof/>
                <w:webHidden/>
              </w:rPr>
              <w:fldChar w:fldCharType="begin"/>
            </w:r>
            <w:r w:rsidR="00CB0336">
              <w:rPr>
                <w:noProof/>
                <w:webHidden/>
              </w:rPr>
              <w:instrText xml:space="preserve"> PAGEREF _Toc242885365 \h </w:instrText>
            </w:r>
            <w:r w:rsidR="00CB0336">
              <w:rPr>
                <w:noProof/>
                <w:webHidden/>
              </w:rPr>
            </w:r>
            <w:r w:rsidR="00CB0336">
              <w:rPr>
                <w:noProof/>
                <w:webHidden/>
              </w:rPr>
              <w:fldChar w:fldCharType="separate"/>
            </w:r>
            <w:r w:rsidR="00CB0336">
              <w:rPr>
                <w:noProof/>
                <w:webHidden/>
              </w:rPr>
              <w:t>5</w:t>
            </w:r>
            <w:r w:rsidR="00CB0336">
              <w:rPr>
                <w:noProof/>
                <w:webHidden/>
              </w:rPr>
              <w:fldChar w:fldCharType="end"/>
            </w:r>
          </w:hyperlink>
        </w:p>
        <w:p w14:paraId="095F3C3C" w14:textId="2E62C4C9"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66" w:history="1">
            <w:r w:rsidR="00CB0336" w:rsidRPr="00873F53">
              <w:rPr>
                <w:rStyle w:val="Lienhypertexte"/>
                <w:noProof/>
                <w:w w:val="88"/>
              </w:rPr>
              <w:t>1.2.1</w:t>
            </w:r>
            <w:r w:rsidR="00CB0336">
              <w:rPr>
                <w:rFonts w:asciiTheme="minorHAnsi" w:eastAsiaTheme="minorEastAsia" w:hAnsiTheme="minorHAnsi" w:cstheme="minorBidi"/>
                <w:noProof/>
                <w:lang w:eastAsia="fr-FR"/>
              </w:rPr>
              <w:tab/>
            </w:r>
            <w:r w:rsidR="00CB0336" w:rsidRPr="00873F53">
              <w:rPr>
                <w:rStyle w:val="Lienhypertexte"/>
                <w:noProof/>
              </w:rPr>
              <w:t>Une contractualisation socle</w:t>
            </w:r>
            <w:r w:rsidR="00CB0336" w:rsidRPr="00873F53">
              <w:rPr>
                <w:rStyle w:val="Lienhypertexte"/>
                <w:noProof/>
                <w:spacing w:val="-31"/>
              </w:rPr>
              <w:t xml:space="preserve"> </w:t>
            </w:r>
            <w:r w:rsidR="00CB0336" w:rsidRPr="00873F53">
              <w:rPr>
                <w:rStyle w:val="Lienhypertexte"/>
                <w:noProof/>
              </w:rPr>
              <w:t>pluriannuelle</w:t>
            </w:r>
            <w:r w:rsidR="00CB0336">
              <w:rPr>
                <w:noProof/>
                <w:webHidden/>
              </w:rPr>
              <w:tab/>
            </w:r>
            <w:r w:rsidR="00CB0336">
              <w:rPr>
                <w:noProof/>
                <w:webHidden/>
              </w:rPr>
              <w:fldChar w:fldCharType="begin"/>
            </w:r>
            <w:r w:rsidR="00CB0336">
              <w:rPr>
                <w:noProof/>
                <w:webHidden/>
              </w:rPr>
              <w:instrText xml:space="preserve"> PAGEREF _Toc242885366 \h </w:instrText>
            </w:r>
            <w:r w:rsidR="00CB0336">
              <w:rPr>
                <w:noProof/>
                <w:webHidden/>
              </w:rPr>
            </w:r>
            <w:r w:rsidR="00CB0336">
              <w:rPr>
                <w:noProof/>
                <w:webHidden/>
              </w:rPr>
              <w:fldChar w:fldCharType="separate"/>
            </w:r>
            <w:r w:rsidR="00CB0336">
              <w:rPr>
                <w:noProof/>
                <w:webHidden/>
              </w:rPr>
              <w:t>5</w:t>
            </w:r>
            <w:r w:rsidR="00CB0336">
              <w:rPr>
                <w:noProof/>
                <w:webHidden/>
              </w:rPr>
              <w:fldChar w:fldCharType="end"/>
            </w:r>
          </w:hyperlink>
        </w:p>
        <w:p w14:paraId="25967D0D" w14:textId="2BFB74E4"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67" w:history="1">
            <w:r w:rsidR="00CB0336" w:rsidRPr="00873F53">
              <w:rPr>
                <w:rStyle w:val="Lienhypertexte"/>
                <w:noProof/>
                <w:w w:val="88"/>
              </w:rPr>
              <w:t>1.2.2</w:t>
            </w:r>
            <w:r w:rsidR="00CB0336">
              <w:rPr>
                <w:rFonts w:asciiTheme="minorHAnsi" w:eastAsiaTheme="minorEastAsia" w:hAnsiTheme="minorHAnsi" w:cstheme="minorBidi"/>
                <w:noProof/>
                <w:lang w:eastAsia="fr-FR"/>
              </w:rPr>
              <w:tab/>
            </w:r>
            <w:r w:rsidR="00CB0336" w:rsidRPr="00873F53">
              <w:rPr>
                <w:rStyle w:val="Lienhypertexte"/>
                <w:noProof/>
              </w:rPr>
              <w:t>Les thématiques « socle »</w:t>
            </w:r>
            <w:r w:rsidR="00CB0336">
              <w:rPr>
                <w:noProof/>
                <w:webHidden/>
              </w:rPr>
              <w:tab/>
            </w:r>
            <w:r w:rsidR="00CB0336">
              <w:rPr>
                <w:noProof/>
                <w:webHidden/>
              </w:rPr>
              <w:fldChar w:fldCharType="begin"/>
            </w:r>
            <w:r w:rsidR="00CB0336">
              <w:rPr>
                <w:noProof/>
                <w:webHidden/>
              </w:rPr>
              <w:instrText xml:space="preserve"> PAGEREF _Toc242885367 \h </w:instrText>
            </w:r>
            <w:r w:rsidR="00CB0336">
              <w:rPr>
                <w:noProof/>
                <w:webHidden/>
              </w:rPr>
            </w:r>
            <w:r w:rsidR="00CB0336">
              <w:rPr>
                <w:noProof/>
                <w:webHidden/>
              </w:rPr>
              <w:fldChar w:fldCharType="separate"/>
            </w:r>
            <w:r w:rsidR="00CB0336">
              <w:rPr>
                <w:noProof/>
                <w:webHidden/>
              </w:rPr>
              <w:t>6</w:t>
            </w:r>
            <w:r w:rsidR="00CB0336">
              <w:rPr>
                <w:noProof/>
                <w:webHidden/>
              </w:rPr>
              <w:fldChar w:fldCharType="end"/>
            </w:r>
          </w:hyperlink>
        </w:p>
        <w:p w14:paraId="1948187E" w14:textId="1B690645"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68" w:history="1">
            <w:r w:rsidR="00CB0336" w:rsidRPr="00873F53">
              <w:rPr>
                <w:rStyle w:val="Lienhypertexte"/>
                <w:noProof/>
                <w:w w:val="88"/>
              </w:rPr>
              <w:t>1.2.3</w:t>
            </w:r>
            <w:r w:rsidR="00CB0336">
              <w:rPr>
                <w:rFonts w:asciiTheme="minorHAnsi" w:eastAsiaTheme="minorEastAsia" w:hAnsiTheme="minorHAnsi" w:cstheme="minorBidi"/>
                <w:noProof/>
                <w:lang w:eastAsia="fr-FR"/>
              </w:rPr>
              <w:tab/>
            </w:r>
            <w:r w:rsidR="00CB0336" w:rsidRPr="00873F53">
              <w:rPr>
                <w:rStyle w:val="Lienhypertexte"/>
                <w:noProof/>
              </w:rPr>
              <w:t>La démarche de conventionnement</w:t>
            </w:r>
            <w:r w:rsidR="00CB0336" w:rsidRPr="00873F53">
              <w:rPr>
                <w:rStyle w:val="Lienhypertexte"/>
                <w:noProof/>
                <w:spacing w:val="-42"/>
              </w:rPr>
              <w:t xml:space="preserve"> </w:t>
            </w:r>
            <w:r w:rsidR="00CB0336" w:rsidRPr="00873F53">
              <w:rPr>
                <w:rStyle w:val="Lienhypertexte"/>
                <w:noProof/>
              </w:rPr>
              <w:t>cadre</w:t>
            </w:r>
            <w:r w:rsidR="00CB0336">
              <w:rPr>
                <w:noProof/>
                <w:webHidden/>
              </w:rPr>
              <w:tab/>
            </w:r>
            <w:r w:rsidR="00CB0336">
              <w:rPr>
                <w:noProof/>
                <w:webHidden/>
              </w:rPr>
              <w:fldChar w:fldCharType="begin"/>
            </w:r>
            <w:r w:rsidR="00CB0336">
              <w:rPr>
                <w:noProof/>
                <w:webHidden/>
              </w:rPr>
              <w:instrText xml:space="preserve"> PAGEREF _Toc242885368 \h </w:instrText>
            </w:r>
            <w:r w:rsidR="00CB0336">
              <w:rPr>
                <w:noProof/>
                <w:webHidden/>
              </w:rPr>
            </w:r>
            <w:r w:rsidR="00CB0336">
              <w:rPr>
                <w:noProof/>
                <w:webHidden/>
              </w:rPr>
              <w:fldChar w:fldCharType="separate"/>
            </w:r>
            <w:r w:rsidR="00CB0336">
              <w:rPr>
                <w:noProof/>
                <w:webHidden/>
              </w:rPr>
              <w:t>6</w:t>
            </w:r>
            <w:r w:rsidR="00CB0336">
              <w:rPr>
                <w:noProof/>
                <w:webHidden/>
              </w:rPr>
              <w:fldChar w:fldCharType="end"/>
            </w:r>
          </w:hyperlink>
        </w:p>
        <w:p w14:paraId="7DE05929" w14:textId="06DF4903"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69" w:history="1">
            <w:r w:rsidR="00CB0336" w:rsidRPr="00873F53">
              <w:rPr>
                <w:rStyle w:val="Lienhypertexte"/>
                <w:noProof/>
                <w:w w:val="88"/>
              </w:rPr>
              <w:t>1.2.4</w:t>
            </w:r>
            <w:r w:rsidR="00CB0336">
              <w:rPr>
                <w:rFonts w:asciiTheme="minorHAnsi" w:eastAsiaTheme="minorEastAsia" w:hAnsiTheme="minorHAnsi" w:cstheme="minorBidi"/>
                <w:noProof/>
                <w:lang w:eastAsia="fr-FR"/>
              </w:rPr>
              <w:tab/>
            </w:r>
            <w:r w:rsidR="00CB0336" w:rsidRPr="00873F53">
              <w:rPr>
                <w:rStyle w:val="Lienhypertexte"/>
                <w:noProof/>
              </w:rPr>
              <w:t>L’appel à manifestation d’intérêt</w:t>
            </w:r>
            <w:r w:rsidR="00CB0336">
              <w:rPr>
                <w:noProof/>
                <w:webHidden/>
              </w:rPr>
              <w:tab/>
            </w:r>
            <w:r w:rsidR="00CB0336">
              <w:rPr>
                <w:noProof/>
                <w:webHidden/>
              </w:rPr>
              <w:fldChar w:fldCharType="begin"/>
            </w:r>
            <w:r w:rsidR="00CB0336">
              <w:rPr>
                <w:noProof/>
                <w:webHidden/>
              </w:rPr>
              <w:instrText xml:space="preserve"> PAGEREF _Toc242885369 \h </w:instrText>
            </w:r>
            <w:r w:rsidR="00CB0336">
              <w:rPr>
                <w:noProof/>
                <w:webHidden/>
              </w:rPr>
            </w:r>
            <w:r w:rsidR="00CB0336">
              <w:rPr>
                <w:noProof/>
                <w:webHidden/>
              </w:rPr>
              <w:fldChar w:fldCharType="separate"/>
            </w:r>
            <w:r w:rsidR="00CB0336">
              <w:rPr>
                <w:noProof/>
                <w:webHidden/>
              </w:rPr>
              <w:t>6</w:t>
            </w:r>
            <w:r w:rsidR="00CB0336">
              <w:rPr>
                <w:noProof/>
                <w:webHidden/>
              </w:rPr>
              <w:fldChar w:fldCharType="end"/>
            </w:r>
          </w:hyperlink>
        </w:p>
        <w:p w14:paraId="22C96D5C" w14:textId="32B961D4" w:rsidR="00CB0336" w:rsidRDefault="00282328">
          <w:pPr>
            <w:pStyle w:val="TM1"/>
            <w:tabs>
              <w:tab w:val="left" w:pos="1203"/>
              <w:tab w:val="right" w:leader="dot" w:pos="10790"/>
            </w:tabs>
            <w:rPr>
              <w:rFonts w:asciiTheme="minorHAnsi" w:eastAsiaTheme="minorEastAsia" w:hAnsiTheme="minorHAnsi" w:cstheme="minorBidi"/>
              <w:b w:val="0"/>
              <w:bCs w:val="0"/>
              <w:noProof/>
              <w:lang w:eastAsia="fr-FR"/>
            </w:rPr>
          </w:pPr>
          <w:hyperlink w:anchor="_Toc242885370" w:history="1">
            <w:r w:rsidR="00CB0336" w:rsidRPr="00873F53">
              <w:rPr>
                <w:rStyle w:val="Lienhypertexte"/>
                <w:noProof/>
                <w:w w:val="90"/>
              </w:rPr>
              <w:t>2.</w:t>
            </w:r>
            <w:r w:rsidR="00CB0336">
              <w:rPr>
                <w:rFonts w:asciiTheme="minorHAnsi" w:eastAsiaTheme="minorEastAsia" w:hAnsiTheme="minorHAnsi" w:cstheme="minorBidi"/>
                <w:b w:val="0"/>
                <w:bCs w:val="0"/>
                <w:noProof/>
                <w:lang w:eastAsia="fr-FR"/>
              </w:rPr>
              <w:tab/>
            </w:r>
            <w:r w:rsidR="00CB0336" w:rsidRPr="00873F53">
              <w:rPr>
                <w:rStyle w:val="Lienhypertexte"/>
                <w:noProof/>
                <w:w w:val="90"/>
              </w:rPr>
              <w:t>OBJECTIFS</w:t>
            </w:r>
            <w:r w:rsidR="00CB0336">
              <w:rPr>
                <w:noProof/>
                <w:webHidden/>
              </w:rPr>
              <w:tab/>
            </w:r>
            <w:r w:rsidR="00CB0336">
              <w:rPr>
                <w:noProof/>
                <w:webHidden/>
              </w:rPr>
              <w:fldChar w:fldCharType="begin"/>
            </w:r>
            <w:r w:rsidR="00CB0336">
              <w:rPr>
                <w:noProof/>
                <w:webHidden/>
              </w:rPr>
              <w:instrText xml:space="preserve"> PAGEREF _Toc242885370 \h </w:instrText>
            </w:r>
            <w:r w:rsidR="00CB0336">
              <w:rPr>
                <w:noProof/>
                <w:webHidden/>
              </w:rPr>
            </w:r>
            <w:r w:rsidR="00CB0336">
              <w:rPr>
                <w:noProof/>
                <w:webHidden/>
              </w:rPr>
              <w:fldChar w:fldCharType="separate"/>
            </w:r>
            <w:r w:rsidR="00CB0336">
              <w:rPr>
                <w:noProof/>
                <w:webHidden/>
              </w:rPr>
              <w:t>7</w:t>
            </w:r>
            <w:r w:rsidR="00CB0336">
              <w:rPr>
                <w:noProof/>
                <w:webHidden/>
              </w:rPr>
              <w:fldChar w:fldCharType="end"/>
            </w:r>
          </w:hyperlink>
        </w:p>
        <w:p w14:paraId="247538D1" w14:textId="1D52F876"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71" w:history="1">
            <w:r w:rsidR="00CB0336" w:rsidRPr="00873F53">
              <w:rPr>
                <w:rStyle w:val="Lienhypertexte"/>
                <w:noProof/>
                <w:w w:val="85"/>
              </w:rPr>
              <w:t>2.1</w:t>
            </w:r>
            <w:r w:rsidR="00CB0336">
              <w:rPr>
                <w:rFonts w:asciiTheme="minorHAnsi" w:eastAsiaTheme="minorEastAsia" w:hAnsiTheme="minorHAnsi" w:cstheme="minorBidi"/>
                <w:i w:val="0"/>
                <w:noProof/>
                <w:lang w:eastAsia="fr-FR"/>
              </w:rPr>
              <w:tab/>
            </w:r>
            <w:r w:rsidR="00CB0336" w:rsidRPr="00873F53">
              <w:rPr>
                <w:rStyle w:val="Lienhypertexte"/>
                <w:noProof/>
                <w:w w:val="85"/>
              </w:rPr>
              <w:t>Objectifs</w:t>
            </w:r>
            <w:r w:rsidR="00CB0336">
              <w:rPr>
                <w:noProof/>
                <w:webHidden/>
              </w:rPr>
              <w:tab/>
            </w:r>
            <w:r w:rsidR="00CB0336">
              <w:rPr>
                <w:noProof/>
                <w:webHidden/>
              </w:rPr>
              <w:fldChar w:fldCharType="begin"/>
            </w:r>
            <w:r w:rsidR="00CB0336">
              <w:rPr>
                <w:noProof/>
                <w:webHidden/>
              </w:rPr>
              <w:instrText xml:space="preserve"> PAGEREF _Toc242885371 \h </w:instrText>
            </w:r>
            <w:r w:rsidR="00CB0336">
              <w:rPr>
                <w:noProof/>
                <w:webHidden/>
              </w:rPr>
            </w:r>
            <w:r w:rsidR="00CB0336">
              <w:rPr>
                <w:noProof/>
                <w:webHidden/>
              </w:rPr>
              <w:fldChar w:fldCharType="separate"/>
            </w:r>
            <w:r w:rsidR="00CB0336">
              <w:rPr>
                <w:noProof/>
                <w:webHidden/>
              </w:rPr>
              <w:t>7</w:t>
            </w:r>
            <w:r w:rsidR="00CB0336">
              <w:rPr>
                <w:noProof/>
                <w:webHidden/>
              </w:rPr>
              <w:fldChar w:fldCharType="end"/>
            </w:r>
          </w:hyperlink>
        </w:p>
        <w:p w14:paraId="40116DF6" w14:textId="1760BAAD"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72" w:history="1">
            <w:r w:rsidR="00CB0336" w:rsidRPr="00873F53">
              <w:rPr>
                <w:rStyle w:val="Lienhypertexte"/>
                <w:noProof/>
                <w:w w:val="88"/>
              </w:rPr>
              <w:t>2.1.1</w:t>
            </w:r>
            <w:r w:rsidR="00CB0336">
              <w:rPr>
                <w:rFonts w:asciiTheme="minorHAnsi" w:eastAsiaTheme="minorEastAsia" w:hAnsiTheme="minorHAnsi" w:cstheme="minorBidi"/>
                <w:noProof/>
                <w:lang w:eastAsia="fr-FR"/>
              </w:rPr>
              <w:tab/>
            </w:r>
            <w:r w:rsidR="00CB0336" w:rsidRPr="00873F53">
              <w:rPr>
                <w:rStyle w:val="Lienhypertexte"/>
                <w:noProof/>
              </w:rPr>
              <w:t>Objectifs généraux</w:t>
            </w:r>
            <w:r w:rsidR="00CB0336">
              <w:rPr>
                <w:noProof/>
                <w:webHidden/>
              </w:rPr>
              <w:tab/>
            </w:r>
            <w:r w:rsidR="00CB0336">
              <w:rPr>
                <w:noProof/>
                <w:webHidden/>
              </w:rPr>
              <w:fldChar w:fldCharType="begin"/>
            </w:r>
            <w:r w:rsidR="00CB0336">
              <w:rPr>
                <w:noProof/>
                <w:webHidden/>
              </w:rPr>
              <w:instrText xml:space="preserve"> PAGEREF _Toc242885372 \h </w:instrText>
            </w:r>
            <w:r w:rsidR="00CB0336">
              <w:rPr>
                <w:noProof/>
                <w:webHidden/>
              </w:rPr>
            </w:r>
            <w:r w:rsidR="00CB0336">
              <w:rPr>
                <w:noProof/>
                <w:webHidden/>
              </w:rPr>
              <w:fldChar w:fldCharType="separate"/>
            </w:r>
            <w:r w:rsidR="00CB0336">
              <w:rPr>
                <w:noProof/>
                <w:webHidden/>
              </w:rPr>
              <w:t>7</w:t>
            </w:r>
            <w:r w:rsidR="00CB0336">
              <w:rPr>
                <w:noProof/>
                <w:webHidden/>
              </w:rPr>
              <w:fldChar w:fldCharType="end"/>
            </w:r>
          </w:hyperlink>
        </w:p>
        <w:p w14:paraId="77B44D81" w14:textId="1DAF4D9D"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73" w:history="1">
            <w:r w:rsidR="00CB0336" w:rsidRPr="00873F53">
              <w:rPr>
                <w:rStyle w:val="Lienhypertexte"/>
                <w:noProof/>
                <w:w w:val="88"/>
              </w:rPr>
              <w:t>2.1.2</w:t>
            </w:r>
            <w:r w:rsidR="00CB0336">
              <w:rPr>
                <w:rFonts w:asciiTheme="minorHAnsi" w:eastAsiaTheme="minorEastAsia" w:hAnsiTheme="minorHAnsi" w:cstheme="minorBidi"/>
                <w:noProof/>
                <w:lang w:eastAsia="fr-FR"/>
              </w:rPr>
              <w:tab/>
            </w:r>
            <w:r w:rsidR="00CB0336" w:rsidRPr="00873F53">
              <w:rPr>
                <w:rStyle w:val="Lienhypertexte"/>
                <w:noProof/>
              </w:rPr>
              <w:t>Objectifs</w:t>
            </w:r>
            <w:r w:rsidR="00CB0336" w:rsidRPr="00873F53">
              <w:rPr>
                <w:rStyle w:val="Lienhypertexte"/>
                <w:noProof/>
                <w:spacing w:val="44"/>
              </w:rPr>
              <w:t xml:space="preserve"> </w:t>
            </w:r>
            <w:r w:rsidR="00CB0336" w:rsidRPr="00873F53">
              <w:rPr>
                <w:rStyle w:val="Lienhypertexte"/>
                <w:noProof/>
              </w:rPr>
              <w:t>opérationnels</w:t>
            </w:r>
            <w:r w:rsidR="00CB0336">
              <w:rPr>
                <w:noProof/>
                <w:webHidden/>
              </w:rPr>
              <w:tab/>
            </w:r>
            <w:r w:rsidR="00CB0336">
              <w:rPr>
                <w:noProof/>
                <w:webHidden/>
              </w:rPr>
              <w:fldChar w:fldCharType="begin"/>
            </w:r>
            <w:r w:rsidR="00CB0336">
              <w:rPr>
                <w:noProof/>
                <w:webHidden/>
              </w:rPr>
              <w:instrText xml:space="preserve"> PAGEREF _Toc242885373 \h </w:instrText>
            </w:r>
            <w:r w:rsidR="00CB0336">
              <w:rPr>
                <w:noProof/>
                <w:webHidden/>
              </w:rPr>
            </w:r>
            <w:r w:rsidR="00CB0336">
              <w:rPr>
                <w:noProof/>
                <w:webHidden/>
              </w:rPr>
              <w:fldChar w:fldCharType="separate"/>
            </w:r>
            <w:r w:rsidR="00CB0336">
              <w:rPr>
                <w:noProof/>
                <w:webHidden/>
              </w:rPr>
              <w:t>7</w:t>
            </w:r>
            <w:r w:rsidR="00CB0336">
              <w:rPr>
                <w:noProof/>
                <w:webHidden/>
              </w:rPr>
              <w:fldChar w:fldCharType="end"/>
            </w:r>
          </w:hyperlink>
        </w:p>
        <w:p w14:paraId="5B0E5795" w14:textId="34669398"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74" w:history="1">
            <w:r w:rsidR="00CB0336" w:rsidRPr="00873F53">
              <w:rPr>
                <w:rStyle w:val="Lienhypertexte"/>
                <w:noProof/>
                <w:w w:val="88"/>
              </w:rPr>
              <w:t>2.1.3</w:t>
            </w:r>
            <w:r w:rsidR="00CB0336">
              <w:rPr>
                <w:rFonts w:asciiTheme="minorHAnsi" w:eastAsiaTheme="minorEastAsia" w:hAnsiTheme="minorHAnsi" w:cstheme="minorBidi"/>
                <w:noProof/>
                <w:lang w:eastAsia="fr-FR"/>
              </w:rPr>
              <w:tab/>
            </w:r>
            <w:r w:rsidR="00CB0336" w:rsidRPr="00873F53">
              <w:rPr>
                <w:rStyle w:val="Lienhypertexte"/>
                <w:noProof/>
              </w:rPr>
              <w:t>Objectifs de la phase d’AMI</w:t>
            </w:r>
            <w:r w:rsidR="00CB0336">
              <w:rPr>
                <w:noProof/>
                <w:webHidden/>
              </w:rPr>
              <w:tab/>
            </w:r>
            <w:r w:rsidR="00CB0336">
              <w:rPr>
                <w:noProof/>
                <w:webHidden/>
              </w:rPr>
              <w:fldChar w:fldCharType="begin"/>
            </w:r>
            <w:r w:rsidR="00CB0336">
              <w:rPr>
                <w:noProof/>
                <w:webHidden/>
              </w:rPr>
              <w:instrText xml:space="preserve"> PAGEREF _Toc242885374 \h </w:instrText>
            </w:r>
            <w:r w:rsidR="00CB0336">
              <w:rPr>
                <w:noProof/>
                <w:webHidden/>
              </w:rPr>
            </w:r>
            <w:r w:rsidR="00CB0336">
              <w:rPr>
                <w:noProof/>
                <w:webHidden/>
              </w:rPr>
              <w:fldChar w:fldCharType="separate"/>
            </w:r>
            <w:r w:rsidR="00CB0336">
              <w:rPr>
                <w:noProof/>
                <w:webHidden/>
              </w:rPr>
              <w:t>7</w:t>
            </w:r>
            <w:r w:rsidR="00CB0336">
              <w:rPr>
                <w:noProof/>
                <w:webHidden/>
              </w:rPr>
              <w:fldChar w:fldCharType="end"/>
            </w:r>
          </w:hyperlink>
        </w:p>
        <w:p w14:paraId="5042C393" w14:textId="579DC70E"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75" w:history="1">
            <w:r w:rsidR="00CB0336" w:rsidRPr="00873F53">
              <w:rPr>
                <w:rStyle w:val="Lienhypertexte"/>
                <w:noProof/>
                <w:w w:val="85"/>
              </w:rPr>
              <w:t>2.2</w:t>
            </w:r>
            <w:r w:rsidR="00CB0336">
              <w:rPr>
                <w:rFonts w:asciiTheme="minorHAnsi" w:eastAsiaTheme="minorEastAsia" w:hAnsiTheme="minorHAnsi" w:cstheme="minorBidi"/>
                <w:i w:val="0"/>
                <w:noProof/>
                <w:lang w:eastAsia="fr-FR"/>
              </w:rPr>
              <w:tab/>
            </w:r>
            <w:r w:rsidR="00CB0336" w:rsidRPr="00873F53">
              <w:rPr>
                <w:rStyle w:val="Lienhypertexte"/>
                <w:noProof/>
                <w:w w:val="95"/>
              </w:rPr>
              <w:t>Animation de la démarche</w:t>
            </w:r>
            <w:r w:rsidR="00CB0336" w:rsidRPr="00873F53">
              <w:rPr>
                <w:rStyle w:val="Lienhypertexte"/>
                <w:noProof/>
                <w:spacing w:val="-35"/>
                <w:w w:val="95"/>
              </w:rPr>
              <w:t xml:space="preserve"> </w:t>
            </w:r>
            <w:r w:rsidR="00CB0336" w:rsidRPr="00873F53">
              <w:rPr>
                <w:rStyle w:val="Lienhypertexte"/>
                <w:noProof/>
                <w:w w:val="95"/>
              </w:rPr>
              <w:t>territoriale</w:t>
            </w:r>
            <w:r w:rsidR="00CB0336">
              <w:rPr>
                <w:noProof/>
                <w:webHidden/>
              </w:rPr>
              <w:tab/>
            </w:r>
            <w:r w:rsidR="00CB0336">
              <w:rPr>
                <w:noProof/>
                <w:webHidden/>
              </w:rPr>
              <w:fldChar w:fldCharType="begin"/>
            </w:r>
            <w:r w:rsidR="00CB0336">
              <w:rPr>
                <w:noProof/>
                <w:webHidden/>
              </w:rPr>
              <w:instrText xml:space="preserve"> PAGEREF _Toc242885375 \h </w:instrText>
            </w:r>
            <w:r w:rsidR="00CB0336">
              <w:rPr>
                <w:noProof/>
                <w:webHidden/>
              </w:rPr>
            </w:r>
            <w:r w:rsidR="00CB0336">
              <w:rPr>
                <w:noProof/>
                <w:webHidden/>
              </w:rPr>
              <w:fldChar w:fldCharType="separate"/>
            </w:r>
            <w:r w:rsidR="00CB0336">
              <w:rPr>
                <w:noProof/>
                <w:webHidden/>
              </w:rPr>
              <w:t>8</w:t>
            </w:r>
            <w:r w:rsidR="00CB0336">
              <w:rPr>
                <w:noProof/>
                <w:webHidden/>
              </w:rPr>
              <w:fldChar w:fldCharType="end"/>
            </w:r>
          </w:hyperlink>
        </w:p>
        <w:p w14:paraId="2C55AD14" w14:textId="6F19797D"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76" w:history="1">
            <w:r w:rsidR="00CB0336" w:rsidRPr="00873F53">
              <w:rPr>
                <w:rStyle w:val="Lienhypertexte"/>
                <w:noProof/>
                <w:w w:val="85"/>
              </w:rPr>
              <w:t>2.3</w:t>
            </w:r>
            <w:r w:rsidR="00CB0336">
              <w:rPr>
                <w:rFonts w:asciiTheme="minorHAnsi" w:eastAsiaTheme="minorEastAsia" w:hAnsiTheme="minorHAnsi" w:cstheme="minorBidi"/>
                <w:i w:val="0"/>
                <w:noProof/>
                <w:lang w:eastAsia="fr-FR"/>
              </w:rPr>
              <w:tab/>
            </w:r>
            <w:r w:rsidR="00CB0336" w:rsidRPr="00873F53">
              <w:rPr>
                <w:rStyle w:val="Lienhypertexte"/>
                <w:noProof/>
                <w:w w:val="95"/>
              </w:rPr>
              <w:t>Modalités d’évaluation de la</w:t>
            </w:r>
            <w:r w:rsidR="00CB0336" w:rsidRPr="00873F53">
              <w:rPr>
                <w:rStyle w:val="Lienhypertexte"/>
                <w:noProof/>
                <w:spacing w:val="-35"/>
                <w:w w:val="95"/>
              </w:rPr>
              <w:t xml:space="preserve"> </w:t>
            </w:r>
            <w:r w:rsidR="00CB0336" w:rsidRPr="00873F53">
              <w:rPr>
                <w:rStyle w:val="Lienhypertexte"/>
                <w:noProof/>
                <w:w w:val="95"/>
              </w:rPr>
              <w:t>démarche</w:t>
            </w:r>
            <w:r w:rsidR="00CB0336">
              <w:rPr>
                <w:noProof/>
                <w:webHidden/>
              </w:rPr>
              <w:tab/>
            </w:r>
            <w:r w:rsidR="00CB0336">
              <w:rPr>
                <w:noProof/>
                <w:webHidden/>
              </w:rPr>
              <w:fldChar w:fldCharType="begin"/>
            </w:r>
            <w:r w:rsidR="00CB0336">
              <w:rPr>
                <w:noProof/>
                <w:webHidden/>
              </w:rPr>
              <w:instrText xml:space="preserve"> PAGEREF _Toc242885376 \h </w:instrText>
            </w:r>
            <w:r w:rsidR="00CB0336">
              <w:rPr>
                <w:noProof/>
                <w:webHidden/>
              </w:rPr>
            </w:r>
            <w:r w:rsidR="00CB0336">
              <w:rPr>
                <w:noProof/>
                <w:webHidden/>
              </w:rPr>
              <w:fldChar w:fldCharType="separate"/>
            </w:r>
            <w:r w:rsidR="00CB0336">
              <w:rPr>
                <w:noProof/>
                <w:webHidden/>
              </w:rPr>
              <w:t>8</w:t>
            </w:r>
            <w:r w:rsidR="00CB0336">
              <w:rPr>
                <w:noProof/>
                <w:webHidden/>
              </w:rPr>
              <w:fldChar w:fldCharType="end"/>
            </w:r>
          </w:hyperlink>
        </w:p>
        <w:p w14:paraId="6DDDA776" w14:textId="64C12451" w:rsidR="00CB0336" w:rsidRDefault="00282328">
          <w:pPr>
            <w:pStyle w:val="TM1"/>
            <w:tabs>
              <w:tab w:val="left" w:pos="1203"/>
              <w:tab w:val="right" w:leader="dot" w:pos="10790"/>
            </w:tabs>
            <w:rPr>
              <w:rFonts w:asciiTheme="minorHAnsi" w:eastAsiaTheme="minorEastAsia" w:hAnsiTheme="minorHAnsi" w:cstheme="minorBidi"/>
              <w:b w:val="0"/>
              <w:bCs w:val="0"/>
              <w:noProof/>
              <w:lang w:eastAsia="fr-FR"/>
            </w:rPr>
          </w:pPr>
          <w:hyperlink w:anchor="_Toc242885377" w:history="1">
            <w:r w:rsidR="00CB0336" w:rsidRPr="00873F53">
              <w:rPr>
                <w:rStyle w:val="Lienhypertexte"/>
                <w:noProof/>
              </w:rPr>
              <w:t>3</w:t>
            </w:r>
            <w:r w:rsidR="00CB0336">
              <w:rPr>
                <w:rFonts w:asciiTheme="minorHAnsi" w:eastAsiaTheme="minorEastAsia" w:hAnsiTheme="minorHAnsi" w:cstheme="minorBidi"/>
                <w:b w:val="0"/>
                <w:bCs w:val="0"/>
                <w:noProof/>
                <w:lang w:eastAsia="fr-FR"/>
              </w:rPr>
              <w:tab/>
            </w:r>
            <w:r w:rsidR="00CB0336" w:rsidRPr="00873F53">
              <w:rPr>
                <w:rStyle w:val="Lienhypertexte"/>
                <w:noProof/>
                <w:w w:val="85"/>
              </w:rPr>
              <w:t>TRAVAUX</w:t>
            </w:r>
            <w:r w:rsidR="00CB0336" w:rsidRPr="00873F53">
              <w:rPr>
                <w:rStyle w:val="Lienhypertexte"/>
                <w:noProof/>
                <w:spacing w:val="-28"/>
                <w:w w:val="85"/>
              </w:rPr>
              <w:t xml:space="preserve"> </w:t>
            </w:r>
            <w:r w:rsidR="00CB0336" w:rsidRPr="00873F53">
              <w:rPr>
                <w:rStyle w:val="Lienhypertexte"/>
                <w:noProof/>
                <w:w w:val="85"/>
              </w:rPr>
              <w:t>ET</w:t>
            </w:r>
            <w:r w:rsidR="00CB0336" w:rsidRPr="00873F53">
              <w:rPr>
                <w:rStyle w:val="Lienhypertexte"/>
                <w:noProof/>
                <w:spacing w:val="-26"/>
                <w:w w:val="85"/>
              </w:rPr>
              <w:t xml:space="preserve"> </w:t>
            </w:r>
            <w:r w:rsidR="00CB0336" w:rsidRPr="00873F53">
              <w:rPr>
                <w:rStyle w:val="Lienhypertexte"/>
                <w:noProof/>
                <w:w w:val="85"/>
              </w:rPr>
              <w:t>ORGANISATIONS</w:t>
            </w:r>
            <w:r w:rsidR="00CB0336" w:rsidRPr="00873F53">
              <w:rPr>
                <w:rStyle w:val="Lienhypertexte"/>
                <w:noProof/>
                <w:spacing w:val="-26"/>
                <w:w w:val="85"/>
              </w:rPr>
              <w:t xml:space="preserve"> </w:t>
            </w:r>
            <w:r w:rsidR="00CB0336" w:rsidRPr="00873F53">
              <w:rPr>
                <w:rStyle w:val="Lienhypertexte"/>
                <w:noProof/>
                <w:w w:val="85"/>
              </w:rPr>
              <w:t>POUR</w:t>
            </w:r>
            <w:r w:rsidR="00CB0336" w:rsidRPr="00873F53">
              <w:rPr>
                <w:rStyle w:val="Lienhypertexte"/>
                <w:noProof/>
                <w:spacing w:val="-27"/>
                <w:w w:val="85"/>
              </w:rPr>
              <w:t xml:space="preserve"> </w:t>
            </w:r>
            <w:r w:rsidR="00CB0336" w:rsidRPr="00873F53">
              <w:rPr>
                <w:rStyle w:val="Lienhypertexte"/>
                <w:noProof/>
                <w:w w:val="85"/>
              </w:rPr>
              <w:t>LES</w:t>
            </w:r>
            <w:r w:rsidR="00CB0336" w:rsidRPr="00873F53">
              <w:rPr>
                <w:rStyle w:val="Lienhypertexte"/>
                <w:noProof/>
                <w:spacing w:val="-24"/>
                <w:w w:val="85"/>
              </w:rPr>
              <w:t xml:space="preserve"> </w:t>
            </w:r>
            <w:r w:rsidR="00CB0336" w:rsidRPr="00873F53">
              <w:rPr>
                <w:rStyle w:val="Lienhypertexte"/>
                <w:noProof/>
                <w:w w:val="85"/>
              </w:rPr>
              <w:t>CANDIDATS</w:t>
            </w:r>
            <w:r w:rsidR="00CB0336" w:rsidRPr="00873F53">
              <w:rPr>
                <w:rStyle w:val="Lienhypertexte"/>
                <w:noProof/>
                <w:spacing w:val="-28"/>
                <w:w w:val="85"/>
              </w:rPr>
              <w:t xml:space="preserve"> </w:t>
            </w:r>
            <w:r w:rsidR="00CB0336" w:rsidRPr="00873F53">
              <w:rPr>
                <w:rStyle w:val="Lienhypertexte"/>
                <w:noProof/>
                <w:w w:val="85"/>
              </w:rPr>
              <w:t>RETENUS</w:t>
            </w:r>
            <w:r w:rsidR="00CB0336" w:rsidRPr="00873F53">
              <w:rPr>
                <w:rStyle w:val="Lienhypertexte"/>
                <w:noProof/>
                <w:spacing w:val="-28"/>
                <w:w w:val="85"/>
              </w:rPr>
              <w:t xml:space="preserve"> </w:t>
            </w:r>
            <w:r w:rsidR="00CB0336" w:rsidRPr="00873F53">
              <w:rPr>
                <w:rStyle w:val="Lienhypertexte"/>
                <w:noProof/>
                <w:w w:val="85"/>
              </w:rPr>
              <w:t>LORS</w:t>
            </w:r>
            <w:r w:rsidR="00CB0336" w:rsidRPr="00873F53">
              <w:rPr>
                <w:rStyle w:val="Lienhypertexte"/>
                <w:noProof/>
                <w:spacing w:val="-27"/>
                <w:w w:val="85"/>
              </w:rPr>
              <w:t xml:space="preserve"> </w:t>
            </w:r>
            <w:r w:rsidR="00CB0336" w:rsidRPr="00873F53">
              <w:rPr>
                <w:rStyle w:val="Lienhypertexte"/>
                <w:noProof/>
                <w:w w:val="85"/>
              </w:rPr>
              <w:t>DE</w:t>
            </w:r>
            <w:r w:rsidR="00CB0336" w:rsidRPr="00873F53">
              <w:rPr>
                <w:rStyle w:val="Lienhypertexte"/>
                <w:noProof/>
                <w:spacing w:val="-27"/>
                <w:w w:val="85"/>
              </w:rPr>
              <w:t xml:space="preserve"> </w:t>
            </w:r>
            <w:r w:rsidR="00CB0336" w:rsidRPr="00873F53">
              <w:rPr>
                <w:rStyle w:val="Lienhypertexte"/>
                <w:noProof/>
                <w:w w:val="85"/>
              </w:rPr>
              <w:t>L’ETAPE</w:t>
            </w:r>
            <w:r w:rsidR="00CB0336" w:rsidRPr="00873F53">
              <w:rPr>
                <w:rStyle w:val="Lienhypertexte"/>
                <w:noProof/>
                <w:spacing w:val="-25"/>
                <w:w w:val="85"/>
              </w:rPr>
              <w:t xml:space="preserve"> </w:t>
            </w:r>
            <w:r w:rsidR="00CB0336" w:rsidRPr="00873F53">
              <w:rPr>
                <w:rStyle w:val="Lienhypertexte"/>
                <w:noProof/>
                <w:w w:val="85"/>
              </w:rPr>
              <w:t>INITIALE</w:t>
            </w:r>
            <w:r w:rsidR="00CB0336" w:rsidRPr="00873F53">
              <w:rPr>
                <w:rStyle w:val="Lienhypertexte"/>
                <w:noProof/>
                <w:spacing w:val="-28"/>
                <w:w w:val="85"/>
              </w:rPr>
              <w:t xml:space="preserve"> </w:t>
            </w:r>
            <w:r w:rsidR="00CB0336" w:rsidRPr="00873F53">
              <w:rPr>
                <w:rStyle w:val="Lienhypertexte"/>
                <w:noProof/>
                <w:spacing w:val="3"/>
                <w:w w:val="85"/>
              </w:rPr>
              <w:t xml:space="preserve">DE </w:t>
            </w:r>
            <w:r w:rsidR="00CB0336" w:rsidRPr="00873F53">
              <w:rPr>
                <w:rStyle w:val="Lienhypertexte"/>
                <w:noProof/>
                <w:w w:val="95"/>
              </w:rPr>
              <w:t>L’AMI</w:t>
            </w:r>
            <w:r w:rsidR="00CB0336">
              <w:rPr>
                <w:noProof/>
                <w:webHidden/>
              </w:rPr>
              <w:tab/>
            </w:r>
            <w:r w:rsidR="00CB0336">
              <w:rPr>
                <w:noProof/>
                <w:webHidden/>
              </w:rPr>
              <w:fldChar w:fldCharType="begin"/>
            </w:r>
            <w:r w:rsidR="00CB0336">
              <w:rPr>
                <w:noProof/>
                <w:webHidden/>
              </w:rPr>
              <w:instrText xml:space="preserve"> PAGEREF _Toc242885377 \h </w:instrText>
            </w:r>
            <w:r w:rsidR="00CB0336">
              <w:rPr>
                <w:noProof/>
                <w:webHidden/>
              </w:rPr>
            </w:r>
            <w:r w:rsidR="00CB0336">
              <w:rPr>
                <w:noProof/>
                <w:webHidden/>
              </w:rPr>
              <w:fldChar w:fldCharType="separate"/>
            </w:r>
            <w:r w:rsidR="00CB0336">
              <w:rPr>
                <w:noProof/>
                <w:webHidden/>
              </w:rPr>
              <w:t>8</w:t>
            </w:r>
            <w:r w:rsidR="00CB0336">
              <w:rPr>
                <w:noProof/>
                <w:webHidden/>
              </w:rPr>
              <w:fldChar w:fldCharType="end"/>
            </w:r>
          </w:hyperlink>
        </w:p>
        <w:p w14:paraId="6B6E59D8" w14:textId="57BF5B7F" w:rsidR="00CB0336" w:rsidRDefault="00282328">
          <w:pPr>
            <w:pStyle w:val="TM1"/>
            <w:tabs>
              <w:tab w:val="left" w:pos="1203"/>
              <w:tab w:val="right" w:leader="dot" w:pos="10790"/>
            </w:tabs>
            <w:rPr>
              <w:rFonts w:asciiTheme="minorHAnsi" w:eastAsiaTheme="minorEastAsia" w:hAnsiTheme="minorHAnsi" w:cstheme="minorBidi"/>
              <w:b w:val="0"/>
              <w:bCs w:val="0"/>
              <w:noProof/>
              <w:lang w:eastAsia="fr-FR"/>
            </w:rPr>
          </w:pPr>
          <w:hyperlink w:anchor="_Toc242885378" w:history="1">
            <w:r w:rsidR="00CB0336" w:rsidRPr="00873F53">
              <w:rPr>
                <w:rStyle w:val="Lienhypertexte"/>
                <w:noProof/>
              </w:rPr>
              <w:t>4</w:t>
            </w:r>
            <w:r w:rsidR="00CB0336">
              <w:rPr>
                <w:rFonts w:asciiTheme="minorHAnsi" w:eastAsiaTheme="minorEastAsia" w:hAnsiTheme="minorHAnsi" w:cstheme="minorBidi"/>
                <w:b w:val="0"/>
                <w:bCs w:val="0"/>
                <w:noProof/>
                <w:lang w:eastAsia="fr-FR"/>
              </w:rPr>
              <w:tab/>
            </w:r>
            <w:r w:rsidR="00CB0336" w:rsidRPr="00873F53">
              <w:rPr>
                <w:rStyle w:val="Lienhypertexte"/>
                <w:noProof/>
                <w:w w:val="90"/>
              </w:rPr>
              <w:t>MODALITES</w:t>
            </w:r>
            <w:r w:rsidR="00CB0336" w:rsidRPr="00873F53">
              <w:rPr>
                <w:rStyle w:val="Lienhypertexte"/>
                <w:noProof/>
                <w:spacing w:val="-10"/>
                <w:w w:val="90"/>
              </w:rPr>
              <w:t xml:space="preserve"> </w:t>
            </w:r>
            <w:r w:rsidR="00CB0336" w:rsidRPr="00873F53">
              <w:rPr>
                <w:rStyle w:val="Lienhypertexte"/>
                <w:noProof/>
                <w:w w:val="90"/>
              </w:rPr>
              <w:t>DE</w:t>
            </w:r>
            <w:r w:rsidR="00CB0336" w:rsidRPr="00873F53">
              <w:rPr>
                <w:rStyle w:val="Lienhypertexte"/>
                <w:noProof/>
                <w:spacing w:val="-7"/>
                <w:w w:val="90"/>
              </w:rPr>
              <w:t xml:space="preserve"> </w:t>
            </w:r>
            <w:r w:rsidR="00CB0336" w:rsidRPr="00873F53">
              <w:rPr>
                <w:rStyle w:val="Lienhypertexte"/>
                <w:noProof/>
                <w:w w:val="90"/>
              </w:rPr>
              <w:t>CANDIDATURE</w:t>
            </w:r>
            <w:r w:rsidR="00CB0336" w:rsidRPr="00873F53">
              <w:rPr>
                <w:rStyle w:val="Lienhypertexte"/>
                <w:noProof/>
                <w:spacing w:val="-10"/>
                <w:w w:val="90"/>
              </w:rPr>
              <w:t xml:space="preserve"> </w:t>
            </w:r>
            <w:r w:rsidR="00CB0336" w:rsidRPr="00873F53">
              <w:rPr>
                <w:rStyle w:val="Lienhypertexte"/>
                <w:noProof/>
                <w:w w:val="90"/>
              </w:rPr>
              <w:t>A</w:t>
            </w:r>
            <w:r w:rsidR="00CB0336" w:rsidRPr="00873F53">
              <w:rPr>
                <w:rStyle w:val="Lienhypertexte"/>
                <w:noProof/>
                <w:spacing w:val="-10"/>
                <w:w w:val="90"/>
              </w:rPr>
              <w:t xml:space="preserve"> </w:t>
            </w:r>
            <w:r w:rsidR="00CB0336" w:rsidRPr="00873F53">
              <w:rPr>
                <w:rStyle w:val="Lienhypertexte"/>
                <w:noProof/>
                <w:w w:val="90"/>
              </w:rPr>
              <w:t>L’AMI</w:t>
            </w:r>
            <w:r w:rsidR="00CB0336" w:rsidRPr="00873F53">
              <w:rPr>
                <w:rStyle w:val="Lienhypertexte"/>
                <w:noProof/>
                <w:spacing w:val="-7"/>
                <w:w w:val="90"/>
              </w:rPr>
              <w:t xml:space="preserve"> </w:t>
            </w:r>
            <w:r w:rsidR="00CB0336" w:rsidRPr="00873F53">
              <w:rPr>
                <w:rStyle w:val="Lienhypertexte"/>
                <w:noProof/>
                <w:w w:val="90"/>
              </w:rPr>
              <w:t>ET</w:t>
            </w:r>
            <w:r w:rsidR="00CB0336" w:rsidRPr="00873F53">
              <w:rPr>
                <w:rStyle w:val="Lienhypertexte"/>
                <w:noProof/>
                <w:spacing w:val="-9"/>
                <w:w w:val="90"/>
              </w:rPr>
              <w:t xml:space="preserve"> </w:t>
            </w:r>
            <w:r w:rsidR="00CB0336" w:rsidRPr="00873F53">
              <w:rPr>
                <w:rStyle w:val="Lienhypertexte"/>
                <w:noProof/>
                <w:w w:val="90"/>
              </w:rPr>
              <w:t>PROCEDURE</w:t>
            </w:r>
            <w:r w:rsidR="00CB0336" w:rsidRPr="00873F53">
              <w:rPr>
                <w:rStyle w:val="Lienhypertexte"/>
                <w:noProof/>
                <w:spacing w:val="-8"/>
                <w:w w:val="90"/>
              </w:rPr>
              <w:t xml:space="preserve"> </w:t>
            </w:r>
            <w:r w:rsidR="00CB0336" w:rsidRPr="00873F53">
              <w:rPr>
                <w:rStyle w:val="Lienhypertexte"/>
                <w:noProof/>
                <w:w w:val="90"/>
              </w:rPr>
              <w:t>DE</w:t>
            </w:r>
            <w:r w:rsidR="00CB0336" w:rsidRPr="00873F53">
              <w:rPr>
                <w:rStyle w:val="Lienhypertexte"/>
                <w:noProof/>
                <w:spacing w:val="-17"/>
                <w:w w:val="90"/>
              </w:rPr>
              <w:t xml:space="preserve"> </w:t>
            </w:r>
            <w:r w:rsidR="00CB0336" w:rsidRPr="00873F53">
              <w:rPr>
                <w:rStyle w:val="Lienhypertexte"/>
                <w:noProof/>
                <w:w w:val="90"/>
              </w:rPr>
              <w:t>SELECTION</w:t>
            </w:r>
            <w:r w:rsidR="00CB0336">
              <w:rPr>
                <w:noProof/>
                <w:webHidden/>
              </w:rPr>
              <w:tab/>
            </w:r>
            <w:r w:rsidR="00CB0336">
              <w:rPr>
                <w:noProof/>
                <w:webHidden/>
              </w:rPr>
              <w:fldChar w:fldCharType="begin"/>
            </w:r>
            <w:r w:rsidR="00CB0336">
              <w:rPr>
                <w:noProof/>
                <w:webHidden/>
              </w:rPr>
              <w:instrText xml:space="preserve"> PAGEREF _Toc242885378 \h </w:instrText>
            </w:r>
            <w:r w:rsidR="00CB0336">
              <w:rPr>
                <w:noProof/>
                <w:webHidden/>
              </w:rPr>
            </w:r>
            <w:r w:rsidR="00CB0336">
              <w:rPr>
                <w:noProof/>
                <w:webHidden/>
              </w:rPr>
              <w:fldChar w:fldCharType="separate"/>
            </w:r>
            <w:r w:rsidR="00CB0336">
              <w:rPr>
                <w:noProof/>
                <w:webHidden/>
              </w:rPr>
              <w:t>8</w:t>
            </w:r>
            <w:r w:rsidR="00CB0336">
              <w:rPr>
                <w:noProof/>
                <w:webHidden/>
              </w:rPr>
              <w:fldChar w:fldCharType="end"/>
            </w:r>
          </w:hyperlink>
        </w:p>
        <w:p w14:paraId="0379969A" w14:textId="7326B5CE"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79" w:history="1">
            <w:r w:rsidR="00CB0336" w:rsidRPr="00873F53">
              <w:rPr>
                <w:rStyle w:val="Lienhypertexte"/>
                <w:noProof/>
                <w:w w:val="85"/>
              </w:rPr>
              <w:t>4.1</w:t>
            </w:r>
            <w:r w:rsidR="00CB0336">
              <w:rPr>
                <w:rFonts w:asciiTheme="minorHAnsi" w:eastAsiaTheme="minorEastAsia" w:hAnsiTheme="minorHAnsi" w:cstheme="minorBidi"/>
                <w:i w:val="0"/>
                <w:noProof/>
                <w:lang w:eastAsia="fr-FR"/>
              </w:rPr>
              <w:tab/>
            </w:r>
            <w:r w:rsidR="00CB0336" w:rsidRPr="00873F53">
              <w:rPr>
                <w:rStyle w:val="Lienhypertexte"/>
                <w:noProof/>
                <w:w w:val="95"/>
              </w:rPr>
              <w:t>Modalités de</w:t>
            </w:r>
            <w:r w:rsidR="00CB0336" w:rsidRPr="00873F53">
              <w:rPr>
                <w:rStyle w:val="Lienhypertexte"/>
                <w:noProof/>
                <w:spacing w:val="-16"/>
                <w:w w:val="95"/>
              </w:rPr>
              <w:t xml:space="preserve"> </w:t>
            </w:r>
            <w:r w:rsidR="00CB0336" w:rsidRPr="00873F53">
              <w:rPr>
                <w:rStyle w:val="Lienhypertexte"/>
                <w:noProof/>
                <w:w w:val="95"/>
              </w:rPr>
              <w:t>candidature et critères de sélection</w:t>
            </w:r>
            <w:r w:rsidR="00CB0336">
              <w:rPr>
                <w:noProof/>
                <w:webHidden/>
              </w:rPr>
              <w:tab/>
            </w:r>
            <w:r w:rsidR="00CB0336">
              <w:rPr>
                <w:noProof/>
                <w:webHidden/>
              </w:rPr>
              <w:fldChar w:fldCharType="begin"/>
            </w:r>
            <w:r w:rsidR="00CB0336">
              <w:rPr>
                <w:noProof/>
                <w:webHidden/>
              </w:rPr>
              <w:instrText xml:space="preserve"> PAGEREF _Toc242885379 \h </w:instrText>
            </w:r>
            <w:r w:rsidR="00CB0336">
              <w:rPr>
                <w:noProof/>
                <w:webHidden/>
              </w:rPr>
            </w:r>
            <w:r w:rsidR="00CB0336">
              <w:rPr>
                <w:noProof/>
                <w:webHidden/>
              </w:rPr>
              <w:fldChar w:fldCharType="separate"/>
            </w:r>
            <w:r w:rsidR="00CB0336">
              <w:rPr>
                <w:noProof/>
                <w:webHidden/>
              </w:rPr>
              <w:t>8</w:t>
            </w:r>
            <w:r w:rsidR="00CB0336">
              <w:rPr>
                <w:noProof/>
                <w:webHidden/>
              </w:rPr>
              <w:fldChar w:fldCharType="end"/>
            </w:r>
          </w:hyperlink>
        </w:p>
        <w:p w14:paraId="6A935168" w14:textId="252A2F4C"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0" w:history="1">
            <w:r w:rsidR="00CB0336" w:rsidRPr="00873F53">
              <w:rPr>
                <w:rStyle w:val="Lienhypertexte"/>
                <w:noProof/>
                <w:w w:val="88"/>
              </w:rPr>
              <w:t>4.1.1</w:t>
            </w:r>
            <w:r w:rsidR="00CB0336">
              <w:rPr>
                <w:rFonts w:asciiTheme="minorHAnsi" w:eastAsiaTheme="minorEastAsia" w:hAnsiTheme="minorHAnsi" w:cstheme="minorBidi"/>
                <w:noProof/>
                <w:lang w:eastAsia="fr-FR"/>
              </w:rPr>
              <w:tab/>
            </w:r>
            <w:r w:rsidR="00CB0336" w:rsidRPr="00873F53">
              <w:rPr>
                <w:rStyle w:val="Lienhypertexte"/>
                <w:noProof/>
              </w:rPr>
              <w:t>Profil des candidats</w:t>
            </w:r>
            <w:r w:rsidR="00CB0336">
              <w:rPr>
                <w:noProof/>
                <w:webHidden/>
              </w:rPr>
              <w:tab/>
            </w:r>
            <w:r w:rsidR="00CB0336">
              <w:rPr>
                <w:noProof/>
                <w:webHidden/>
              </w:rPr>
              <w:fldChar w:fldCharType="begin"/>
            </w:r>
            <w:r w:rsidR="00CB0336">
              <w:rPr>
                <w:noProof/>
                <w:webHidden/>
              </w:rPr>
              <w:instrText xml:space="preserve"> PAGEREF _Toc242885380 \h </w:instrText>
            </w:r>
            <w:r w:rsidR="00CB0336">
              <w:rPr>
                <w:noProof/>
                <w:webHidden/>
              </w:rPr>
            </w:r>
            <w:r w:rsidR="00CB0336">
              <w:rPr>
                <w:noProof/>
                <w:webHidden/>
              </w:rPr>
              <w:fldChar w:fldCharType="separate"/>
            </w:r>
            <w:r w:rsidR="00CB0336">
              <w:rPr>
                <w:noProof/>
                <w:webHidden/>
              </w:rPr>
              <w:t>8</w:t>
            </w:r>
            <w:r w:rsidR="00CB0336">
              <w:rPr>
                <w:noProof/>
                <w:webHidden/>
              </w:rPr>
              <w:fldChar w:fldCharType="end"/>
            </w:r>
          </w:hyperlink>
        </w:p>
        <w:p w14:paraId="30A6FD37" w14:textId="11D7C6B5"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1" w:history="1">
            <w:r w:rsidR="00CB0336" w:rsidRPr="00873F53">
              <w:rPr>
                <w:rStyle w:val="Lienhypertexte"/>
                <w:noProof/>
                <w:w w:val="88"/>
              </w:rPr>
              <w:t>4.1.2</w:t>
            </w:r>
            <w:r w:rsidR="00CB0336">
              <w:rPr>
                <w:rFonts w:asciiTheme="minorHAnsi" w:eastAsiaTheme="minorEastAsia" w:hAnsiTheme="minorHAnsi" w:cstheme="minorBidi"/>
                <w:noProof/>
                <w:lang w:eastAsia="fr-FR"/>
              </w:rPr>
              <w:tab/>
            </w:r>
            <w:r w:rsidR="00CB0336" w:rsidRPr="00873F53">
              <w:rPr>
                <w:rStyle w:val="Lienhypertexte"/>
                <w:noProof/>
              </w:rPr>
              <w:t>Implantation locale, maillage territorial</w:t>
            </w:r>
            <w:r w:rsidR="00CB0336">
              <w:rPr>
                <w:noProof/>
                <w:webHidden/>
              </w:rPr>
              <w:tab/>
            </w:r>
            <w:r w:rsidR="00CB0336">
              <w:rPr>
                <w:noProof/>
                <w:webHidden/>
              </w:rPr>
              <w:fldChar w:fldCharType="begin"/>
            </w:r>
            <w:r w:rsidR="00CB0336">
              <w:rPr>
                <w:noProof/>
                <w:webHidden/>
              </w:rPr>
              <w:instrText xml:space="preserve"> PAGEREF _Toc242885381 \h </w:instrText>
            </w:r>
            <w:r w:rsidR="00CB0336">
              <w:rPr>
                <w:noProof/>
                <w:webHidden/>
              </w:rPr>
            </w:r>
            <w:r w:rsidR="00CB0336">
              <w:rPr>
                <w:noProof/>
                <w:webHidden/>
              </w:rPr>
              <w:fldChar w:fldCharType="separate"/>
            </w:r>
            <w:r w:rsidR="00CB0336">
              <w:rPr>
                <w:noProof/>
                <w:webHidden/>
              </w:rPr>
              <w:t>9</w:t>
            </w:r>
            <w:r w:rsidR="00CB0336">
              <w:rPr>
                <w:noProof/>
                <w:webHidden/>
              </w:rPr>
              <w:fldChar w:fldCharType="end"/>
            </w:r>
          </w:hyperlink>
        </w:p>
        <w:p w14:paraId="114CF92E" w14:textId="72C4E265"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2" w:history="1">
            <w:r w:rsidR="00CB0336" w:rsidRPr="00873F53">
              <w:rPr>
                <w:rStyle w:val="Lienhypertexte"/>
                <w:noProof/>
                <w:w w:val="88"/>
              </w:rPr>
              <w:t>4.1.3</w:t>
            </w:r>
            <w:r w:rsidR="00CB0336">
              <w:rPr>
                <w:rFonts w:asciiTheme="minorHAnsi" w:eastAsiaTheme="minorEastAsia" w:hAnsiTheme="minorHAnsi" w:cstheme="minorBidi"/>
                <w:noProof/>
                <w:lang w:eastAsia="fr-FR"/>
              </w:rPr>
              <w:tab/>
            </w:r>
            <w:r w:rsidR="00CB0336" w:rsidRPr="00873F53">
              <w:rPr>
                <w:rStyle w:val="Lienhypertexte"/>
                <w:noProof/>
              </w:rPr>
              <w:t>Perspectives d’action, d’activité</w:t>
            </w:r>
            <w:r w:rsidR="00CB0336">
              <w:rPr>
                <w:noProof/>
                <w:webHidden/>
              </w:rPr>
              <w:tab/>
            </w:r>
            <w:r w:rsidR="00CB0336">
              <w:rPr>
                <w:noProof/>
                <w:webHidden/>
              </w:rPr>
              <w:fldChar w:fldCharType="begin"/>
            </w:r>
            <w:r w:rsidR="00CB0336">
              <w:rPr>
                <w:noProof/>
                <w:webHidden/>
              </w:rPr>
              <w:instrText xml:space="preserve"> PAGEREF _Toc242885382 \h </w:instrText>
            </w:r>
            <w:r w:rsidR="00CB0336">
              <w:rPr>
                <w:noProof/>
                <w:webHidden/>
              </w:rPr>
            </w:r>
            <w:r w:rsidR="00CB0336">
              <w:rPr>
                <w:noProof/>
                <w:webHidden/>
              </w:rPr>
              <w:fldChar w:fldCharType="separate"/>
            </w:r>
            <w:r w:rsidR="00CB0336">
              <w:rPr>
                <w:noProof/>
                <w:webHidden/>
              </w:rPr>
              <w:t>9</w:t>
            </w:r>
            <w:r w:rsidR="00CB0336">
              <w:rPr>
                <w:noProof/>
                <w:webHidden/>
              </w:rPr>
              <w:fldChar w:fldCharType="end"/>
            </w:r>
          </w:hyperlink>
        </w:p>
        <w:p w14:paraId="51001727" w14:textId="652FD558"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83" w:history="1">
            <w:r w:rsidR="00CB0336" w:rsidRPr="00873F53">
              <w:rPr>
                <w:rStyle w:val="Lienhypertexte"/>
                <w:noProof/>
                <w:w w:val="88"/>
              </w:rPr>
              <w:t>4.1.4</w:t>
            </w:r>
            <w:r w:rsidR="00CB0336">
              <w:rPr>
                <w:rFonts w:asciiTheme="minorHAnsi" w:eastAsiaTheme="minorEastAsia" w:hAnsiTheme="minorHAnsi" w:cstheme="minorBidi"/>
                <w:i w:val="0"/>
                <w:noProof/>
                <w:lang w:eastAsia="fr-FR"/>
              </w:rPr>
              <w:tab/>
            </w:r>
            <w:r w:rsidR="00CB0336" w:rsidRPr="00873F53">
              <w:rPr>
                <w:rStyle w:val="Lienhypertexte"/>
                <w:noProof/>
                <w:w w:val="95"/>
              </w:rPr>
              <w:t>Critères de</w:t>
            </w:r>
            <w:r w:rsidR="00CB0336" w:rsidRPr="00873F53">
              <w:rPr>
                <w:rStyle w:val="Lienhypertexte"/>
                <w:noProof/>
                <w:spacing w:val="-16"/>
                <w:w w:val="95"/>
              </w:rPr>
              <w:t xml:space="preserve"> </w:t>
            </w:r>
            <w:r w:rsidR="00CB0336" w:rsidRPr="00873F53">
              <w:rPr>
                <w:rStyle w:val="Lienhypertexte"/>
                <w:noProof/>
                <w:w w:val="95"/>
              </w:rPr>
              <w:t>sélection</w:t>
            </w:r>
            <w:r w:rsidR="00CB0336">
              <w:rPr>
                <w:noProof/>
                <w:webHidden/>
              </w:rPr>
              <w:tab/>
            </w:r>
            <w:r w:rsidR="00CB0336">
              <w:rPr>
                <w:noProof/>
                <w:webHidden/>
              </w:rPr>
              <w:fldChar w:fldCharType="begin"/>
            </w:r>
            <w:r w:rsidR="00CB0336">
              <w:rPr>
                <w:noProof/>
                <w:webHidden/>
              </w:rPr>
              <w:instrText xml:space="preserve"> PAGEREF _Toc242885383 \h </w:instrText>
            </w:r>
            <w:r w:rsidR="00CB0336">
              <w:rPr>
                <w:noProof/>
                <w:webHidden/>
              </w:rPr>
            </w:r>
            <w:r w:rsidR="00CB0336">
              <w:rPr>
                <w:noProof/>
                <w:webHidden/>
              </w:rPr>
              <w:fldChar w:fldCharType="separate"/>
            </w:r>
            <w:r w:rsidR="00CB0336">
              <w:rPr>
                <w:noProof/>
                <w:webHidden/>
              </w:rPr>
              <w:t>9</w:t>
            </w:r>
            <w:r w:rsidR="00CB0336">
              <w:rPr>
                <w:noProof/>
                <w:webHidden/>
              </w:rPr>
              <w:fldChar w:fldCharType="end"/>
            </w:r>
          </w:hyperlink>
        </w:p>
        <w:p w14:paraId="0B850AEA" w14:textId="256CC32A"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84" w:history="1">
            <w:r w:rsidR="00CB0336" w:rsidRPr="00873F53">
              <w:rPr>
                <w:rStyle w:val="Lienhypertexte"/>
                <w:noProof/>
                <w:w w:val="85"/>
              </w:rPr>
              <w:t>4.2</w:t>
            </w:r>
            <w:r w:rsidR="00CB0336">
              <w:rPr>
                <w:rFonts w:asciiTheme="minorHAnsi" w:eastAsiaTheme="minorEastAsia" w:hAnsiTheme="minorHAnsi" w:cstheme="minorBidi"/>
                <w:i w:val="0"/>
                <w:noProof/>
                <w:lang w:eastAsia="fr-FR"/>
              </w:rPr>
              <w:tab/>
            </w:r>
            <w:r w:rsidR="00CB0336" w:rsidRPr="00873F53">
              <w:rPr>
                <w:rStyle w:val="Lienhypertexte"/>
                <w:noProof/>
                <w:w w:val="95"/>
              </w:rPr>
              <w:t>Règles d’intervention de la Commission inscrites dans le programme coordonné</w:t>
            </w:r>
            <w:r w:rsidR="00CB0336">
              <w:rPr>
                <w:noProof/>
                <w:webHidden/>
              </w:rPr>
              <w:tab/>
            </w:r>
            <w:r w:rsidR="00CB0336">
              <w:rPr>
                <w:noProof/>
                <w:webHidden/>
              </w:rPr>
              <w:fldChar w:fldCharType="begin"/>
            </w:r>
            <w:r w:rsidR="00CB0336">
              <w:rPr>
                <w:noProof/>
                <w:webHidden/>
              </w:rPr>
              <w:instrText xml:space="preserve"> PAGEREF _Toc242885384 \h </w:instrText>
            </w:r>
            <w:r w:rsidR="00CB0336">
              <w:rPr>
                <w:noProof/>
                <w:webHidden/>
              </w:rPr>
            </w:r>
            <w:r w:rsidR="00CB0336">
              <w:rPr>
                <w:noProof/>
                <w:webHidden/>
              </w:rPr>
              <w:fldChar w:fldCharType="separate"/>
            </w:r>
            <w:r w:rsidR="00CB0336">
              <w:rPr>
                <w:noProof/>
                <w:webHidden/>
              </w:rPr>
              <w:t>9</w:t>
            </w:r>
            <w:r w:rsidR="00CB0336">
              <w:rPr>
                <w:noProof/>
                <w:webHidden/>
              </w:rPr>
              <w:fldChar w:fldCharType="end"/>
            </w:r>
          </w:hyperlink>
        </w:p>
        <w:p w14:paraId="0A005B06" w14:textId="11CA25EB"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5" w:history="1">
            <w:r w:rsidR="00CB0336" w:rsidRPr="00873F53">
              <w:rPr>
                <w:rStyle w:val="Lienhypertexte"/>
                <w:noProof/>
                <w:w w:val="88"/>
              </w:rPr>
              <w:t>4.2.1</w:t>
            </w:r>
            <w:r w:rsidR="00CB0336">
              <w:rPr>
                <w:rFonts w:asciiTheme="minorHAnsi" w:eastAsiaTheme="minorEastAsia" w:hAnsiTheme="minorHAnsi" w:cstheme="minorBidi"/>
                <w:noProof/>
                <w:lang w:eastAsia="fr-FR"/>
              </w:rPr>
              <w:tab/>
            </w:r>
            <w:r w:rsidR="00CB0336" w:rsidRPr="00873F53">
              <w:rPr>
                <w:rStyle w:val="Lienhypertexte"/>
                <w:noProof/>
              </w:rPr>
              <w:t>Cofinancement des actions</w:t>
            </w:r>
            <w:r w:rsidR="00CB0336">
              <w:rPr>
                <w:noProof/>
                <w:webHidden/>
              </w:rPr>
              <w:tab/>
            </w:r>
            <w:r w:rsidR="00CB0336">
              <w:rPr>
                <w:noProof/>
                <w:webHidden/>
              </w:rPr>
              <w:fldChar w:fldCharType="begin"/>
            </w:r>
            <w:r w:rsidR="00CB0336">
              <w:rPr>
                <w:noProof/>
                <w:webHidden/>
              </w:rPr>
              <w:instrText xml:space="preserve"> PAGEREF _Toc242885385 \h </w:instrText>
            </w:r>
            <w:r w:rsidR="00CB0336">
              <w:rPr>
                <w:noProof/>
                <w:webHidden/>
              </w:rPr>
            </w:r>
            <w:r w:rsidR="00CB0336">
              <w:rPr>
                <w:noProof/>
                <w:webHidden/>
              </w:rPr>
              <w:fldChar w:fldCharType="separate"/>
            </w:r>
            <w:r w:rsidR="00CB0336">
              <w:rPr>
                <w:noProof/>
                <w:webHidden/>
              </w:rPr>
              <w:t>9</w:t>
            </w:r>
            <w:r w:rsidR="00CB0336">
              <w:rPr>
                <w:noProof/>
                <w:webHidden/>
              </w:rPr>
              <w:fldChar w:fldCharType="end"/>
            </w:r>
          </w:hyperlink>
        </w:p>
        <w:p w14:paraId="4AB0A881" w14:textId="2239F6D8"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6" w:history="1">
            <w:r w:rsidR="00CB0336" w:rsidRPr="00873F53">
              <w:rPr>
                <w:rStyle w:val="Lienhypertexte"/>
                <w:noProof/>
                <w:w w:val="88"/>
              </w:rPr>
              <w:t>4.2.2</w:t>
            </w:r>
            <w:r w:rsidR="00CB0336">
              <w:rPr>
                <w:rFonts w:asciiTheme="minorHAnsi" w:eastAsiaTheme="minorEastAsia" w:hAnsiTheme="minorHAnsi" w:cstheme="minorBidi"/>
                <w:noProof/>
                <w:lang w:eastAsia="fr-FR"/>
              </w:rPr>
              <w:tab/>
            </w:r>
            <w:r w:rsidR="00CB0336" w:rsidRPr="00873F53">
              <w:rPr>
                <w:rStyle w:val="Lienhypertexte"/>
                <w:noProof/>
              </w:rPr>
              <w:t>Pluriannualité des actions</w:t>
            </w:r>
            <w:r w:rsidR="00CB0336">
              <w:rPr>
                <w:noProof/>
                <w:webHidden/>
              </w:rPr>
              <w:tab/>
            </w:r>
            <w:r w:rsidR="00CB0336">
              <w:rPr>
                <w:noProof/>
                <w:webHidden/>
              </w:rPr>
              <w:fldChar w:fldCharType="begin"/>
            </w:r>
            <w:r w:rsidR="00CB0336">
              <w:rPr>
                <w:noProof/>
                <w:webHidden/>
              </w:rPr>
              <w:instrText xml:space="preserve"> PAGEREF _Toc242885386 \h </w:instrText>
            </w:r>
            <w:r w:rsidR="00CB0336">
              <w:rPr>
                <w:noProof/>
                <w:webHidden/>
              </w:rPr>
            </w:r>
            <w:r w:rsidR="00CB0336">
              <w:rPr>
                <w:noProof/>
                <w:webHidden/>
              </w:rPr>
              <w:fldChar w:fldCharType="separate"/>
            </w:r>
            <w:r w:rsidR="00CB0336">
              <w:rPr>
                <w:noProof/>
                <w:webHidden/>
              </w:rPr>
              <w:t>10</w:t>
            </w:r>
            <w:r w:rsidR="00CB0336">
              <w:rPr>
                <w:noProof/>
                <w:webHidden/>
              </w:rPr>
              <w:fldChar w:fldCharType="end"/>
            </w:r>
          </w:hyperlink>
        </w:p>
        <w:p w14:paraId="763D46F5" w14:textId="07F16B01"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7" w:history="1">
            <w:r w:rsidR="00CB0336" w:rsidRPr="00873F53">
              <w:rPr>
                <w:rStyle w:val="Lienhypertexte"/>
                <w:noProof/>
                <w:w w:val="88"/>
              </w:rPr>
              <w:t>4.2.3</w:t>
            </w:r>
            <w:r w:rsidR="00CB0336">
              <w:rPr>
                <w:rFonts w:asciiTheme="minorHAnsi" w:eastAsiaTheme="minorEastAsia" w:hAnsiTheme="minorHAnsi" w:cstheme="minorBidi"/>
                <w:noProof/>
                <w:lang w:eastAsia="fr-FR"/>
              </w:rPr>
              <w:tab/>
            </w:r>
            <w:r w:rsidR="00CB0336" w:rsidRPr="00873F53">
              <w:rPr>
                <w:rStyle w:val="Lienhypertexte"/>
                <w:noProof/>
                <w:w w:val="90"/>
              </w:rPr>
              <w:t>Non financement du fonctionnement et/ou des activités courantes d’une structure</w:t>
            </w:r>
            <w:r w:rsidR="00CB0336">
              <w:rPr>
                <w:noProof/>
                <w:webHidden/>
              </w:rPr>
              <w:tab/>
            </w:r>
            <w:r w:rsidR="00CB0336">
              <w:rPr>
                <w:noProof/>
                <w:webHidden/>
              </w:rPr>
              <w:fldChar w:fldCharType="begin"/>
            </w:r>
            <w:r w:rsidR="00CB0336">
              <w:rPr>
                <w:noProof/>
                <w:webHidden/>
              </w:rPr>
              <w:instrText xml:space="preserve"> PAGEREF _Toc242885387 \h </w:instrText>
            </w:r>
            <w:r w:rsidR="00CB0336">
              <w:rPr>
                <w:noProof/>
                <w:webHidden/>
              </w:rPr>
            </w:r>
            <w:r w:rsidR="00CB0336">
              <w:rPr>
                <w:noProof/>
                <w:webHidden/>
              </w:rPr>
              <w:fldChar w:fldCharType="separate"/>
            </w:r>
            <w:r w:rsidR="00CB0336">
              <w:rPr>
                <w:noProof/>
                <w:webHidden/>
              </w:rPr>
              <w:t>10</w:t>
            </w:r>
            <w:r w:rsidR="00CB0336">
              <w:rPr>
                <w:noProof/>
                <w:webHidden/>
              </w:rPr>
              <w:fldChar w:fldCharType="end"/>
            </w:r>
          </w:hyperlink>
        </w:p>
        <w:p w14:paraId="27D82D00" w14:textId="7CCC5EB9"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8" w:history="1">
            <w:r w:rsidR="00CB0336" w:rsidRPr="00873F53">
              <w:rPr>
                <w:rStyle w:val="Lienhypertexte"/>
                <w:noProof/>
                <w:w w:val="88"/>
              </w:rPr>
              <w:t>4.2.4</w:t>
            </w:r>
            <w:r w:rsidR="00CB0336">
              <w:rPr>
                <w:rFonts w:asciiTheme="minorHAnsi" w:eastAsiaTheme="minorEastAsia" w:hAnsiTheme="minorHAnsi" w:cstheme="minorBidi"/>
                <w:noProof/>
                <w:lang w:eastAsia="fr-FR"/>
              </w:rPr>
              <w:tab/>
            </w:r>
            <w:r w:rsidR="00CB0336" w:rsidRPr="00873F53">
              <w:rPr>
                <w:rStyle w:val="Lienhypertexte"/>
                <w:noProof/>
              </w:rPr>
              <w:t>Ouverture des actions de prévention aux personnes handicapées âgées de 60 ans et plus</w:t>
            </w:r>
            <w:r w:rsidR="00CB0336">
              <w:rPr>
                <w:noProof/>
                <w:webHidden/>
              </w:rPr>
              <w:tab/>
            </w:r>
            <w:r w:rsidR="00CB0336">
              <w:rPr>
                <w:noProof/>
                <w:webHidden/>
              </w:rPr>
              <w:fldChar w:fldCharType="begin"/>
            </w:r>
            <w:r w:rsidR="00CB0336">
              <w:rPr>
                <w:noProof/>
                <w:webHidden/>
              </w:rPr>
              <w:instrText xml:space="preserve"> PAGEREF _Toc242885388 \h </w:instrText>
            </w:r>
            <w:r w:rsidR="00CB0336">
              <w:rPr>
                <w:noProof/>
                <w:webHidden/>
              </w:rPr>
            </w:r>
            <w:r w:rsidR="00CB0336">
              <w:rPr>
                <w:noProof/>
                <w:webHidden/>
              </w:rPr>
              <w:fldChar w:fldCharType="separate"/>
            </w:r>
            <w:r w:rsidR="00CB0336">
              <w:rPr>
                <w:noProof/>
                <w:webHidden/>
              </w:rPr>
              <w:t>10</w:t>
            </w:r>
            <w:r w:rsidR="00CB0336">
              <w:rPr>
                <w:noProof/>
                <w:webHidden/>
              </w:rPr>
              <w:fldChar w:fldCharType="end"/>
            </w:r>
          </w:hyperlink>
        </w:p>
        <w:p w14:paraId="2B43268D" w14:textId="2AB98DBC" w:rsidR="00CB0336" w:rsidRDefault="00282328">
          <w:pPr>
            <w:pStyle w:val="TM3"/>
            <w:tabs>
              <w:tab w:val="left" w:pos="1760"/>
              <w:tab w:val="right" w:leader="dot" w:pos="10790"/>
            </w:tabs>
            <w:rPr>
              <w:rFonts w:asciiTheme="minorHAnsi" w:eastAsiaTheme="minorEastAsia" w:hAnsiTheme="minorHAnsi" w:cstheme="minorBidi"/>
              <w:noProof/>
              <w:lang w:eastAsia="fr-FR"/>
            </w:rPr>
          </w:pPr>
          <w:hyperlink w:anchor="_Toc242885389" w:history="1">
            <w:r w:rsidR="00CB0336" w:rsidRPr="00873F53">
              <w:rPr>
                <w:rStyle w:val="Lienhypertexte"/>
                <w:noProof/>
                <w:w w:val="88"/>
              </w:rPr>
              <w:t>4.2.5</w:t>
            </w:r>
            <w:r w:rsidR="00CB0336">
              <w:rPr>
                <w:rFonts w:asciiTheme="minorHAnsi" w:eastAsiaTheme="minorEastAsia" w:hAnsiTheme="minorHAnsi" w:cstheme="minorBidi"/>
                <w:noProof/>
                <w:lang w:eastAsia="fr-FR"/>
              </w:rPr>
              <w:tab/>
            </w:r>
            <w:r w:rsidR="00CB0336" w:rsidRPr="00873F53">
              <w:rPr>
                <w:rStyle w:val="Lienhypertexte"/>
                <w:noProof/>
              </w:rPr>
              <w:t>Ateliers Bons Jours et complémentarité</w:t>
            </w:r>
            <w:r w:rsidR="00CB0336">
              <w:rPr>
                <w:noProof/>
                <w:webHidden/>
              </w:rPr>
              <w:tab/>
            </w:r>
            <w:r w:rsidR="00CB0336">
              <w:rPr>
                <w:noProof/>
                <w:webHidden/>
              </w:rPr>
              <w:fldChar w:fldCharType="begin"/>
            </w:r>
            <w:r w:rsidR="00CB0336">
              <w:rPr>
                <w:noProof/>
                <w:webHidden/>
              </w:rPr>
              <w:instrText xml:space="preserve"> PAGEREF _Toc242885389 \h </w:instrText>
            </w:r>
            <w:r w:rsidR="00CB0336">
              <w:rPr>
                <w:noProof/>
                <w:webHidden/>
              </w:rPr>
            </w:r>
            <w:r w:rsidR="00CB0336">
              <w:rPr>
                <w:noProof/>
                <w:webHidden/>
              </w:rPr>
              <w:fldChar w:fldCharType="separate"/>
            </w:r>
            <w:r w:rsidR="00CB0336">
              <w:rPr>
                <w:noProof/>
                <w:webHidden/>
              </w:rPr>
              <w:t>10</w:t>
            </w:r>
            <w:r w:rsidR="00CB0336">
              <w:rPr>
                <w:noProof/>
                <w:webHidden/>
              </w:rPr>
              <w:fldChar w:fldCharType="end"/>
            </w:r>
          </w:hyperlink>
        </w:p>
        <w:p w14:paraId="4A2AC8FD" w14:textId="286AED8C"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90" w:history="1">
            <w:r w:rsidR="00CB0336" w:rsidRPr="00873F53">
              <w:rPr>
                <w:rStyle w:val="Lienhypertexte"/>
                <w:noProof/>
                <w:w w:val="85"/>
              </w:rPr>
              <w:t>4.3</w:t>
            </w:r>
            <w:r w:rsidR="00CB0336">
              <w:rPr>
                <w:rFonts w:asciiTheme="minorHAnsi" w:eastAsiaTheme="minorEastAsia" w:hAnsiTheme="minorHAnsi" w:cstheme="minorBidi"/>
                <w:i w:val="0"/>
                <w:noProof/>
                <w:lang w:eastAsia="fr-FR"/>
              </w:rPr>
              <w:tab/>
            </w:r>
            <w:r w:rsidR="00CB0336" w:rsidRPr="00873F53">
              <w:rPr>
                <w:rStyle w:val="Lienhypertexte"/>
                <w:noProof/>
                <w:w w:val="95"/>
              </w:rPr>
              <w:t>Engagements des</w:t>
            </w:r>
            <w:r w:rsidR="00CB0336" w:rsidRPr="00873F53">
              <w:rPr>
                <w:rStyle w:val="Lienhypertexte"/>
                <w:noProof/>
                <w:spacing w:val="-19"/>
                <w:w w:val="95"/>
              </w:rPr>
              <w:t xml:space="preserve"> </w:t>
            </w:r>
            <w:r w:rsidR="00CB0336" w:rsidRPr="00873F53">
              <w:rPr>
                <w:rStyle w:val="Lienhypertexte"/>
                <w:noProof/>
                <w:w w:val="95"/>
              </w:rPr>
              <w:t>candidats</w:t>
            </w:r>
            <w:r w:rsidR="00CB0336">
              <w:rPr>
                <w:noProof/>
                <w:webHidden/>
              </w:rPr>
              <w:tab/>
            </w:r>
            <w:r w:rsidR="00CB0336">
              <w:rPr>
                <w:noProof/>
                <w:webHidden/>
              </w:rPr>
              <w:fldChar w:fldCharType="begin"/>
            </w:r>
            <w:r w:rsidR="00CB0336">
              <w:rPr>
                <w:noProof/>
                <w:webHidden/>
              </w:rPr>
              <w:instrText xml:space="preserve"> PAGEREF _Toc242885390 \h </w:instrText>
            </w:r>
            <w:r w:rsidR="00CB0336">
              <w:rPr>
                <w:noProof/>
                <w:webHidden/>
              </w:rPr>
            </w:r>
            <w:r w:rsidR="00CB0336">
              <w:rPr>
                <w:noProof/>
                <w:webHidden/>
              </w:rPr>
              <w:fldChar w:fldCharType="separate"/>
            </w:r>
            <w:r w:rsidR="00CB0336">
              <w:rPr>
                <w:noProof/>
                <w:webHidden/>
              </w:rPr>
              <w:t>10</w:t>
            </w:r>
            <w:r w:rsidR="00CB0336">
              <w:rPr>
                <w:noProof/>
                <w:webHidden/>
              </w:rPr>
              <w:fldChar w:fldCharType="end"/>
            </w:r>
          </w:hyperlink>
        </w:p>
        <w:p w14:paraId="666D5C9D" w14:textId="0EDD92FC"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91" w:history="1">
            <w:r w:rsidR="00CB0336" w:rsidRPr="00873F53">
              <w:rPr>
                <w:rStyle w:val="Lienhypertexte"/>
                <w:noProof/>
                <w:w w:val="85"/>
              </w:rPr>
              <w:t>4.4</w:t>
            </w:r>
            <w:r w:rsidR="00CB0336">
              <w:rPr>
                <w:rFonts w:asciiTheme="minorHAnsi" w:eastAsiaTheme="minorEastAsia" w:hAnsiTheme="minorHAnsi" w:cstheme="minorBidi"/>
                <w:i w:val="0"/>
                <w:noProof/>
                <w:lang w:eastAsia="fr-FR"/>
              </w:rPr>
              <w:tab/>
            </w:r>
            <w:r w:rsidR="00CB0336" w:rsidRPr="00873F53">
              <w:rPr>
                <w:rStyle w:val="Lienhypertexte"/>
                <w:noProof/>
                <w:w w:val="95"/>
              </w:rPr>
              <w:t>Composition du</w:t>
            </w:r>
            <w:r w:rsidR="00CB0336" w:rsidRPr="00873F53">
              <w:rPr>
                <w:rStyle w:val="Lienhypertexte"/>
                <w:noProof/>
                <w:spacing w:val="-16"/>
                <w:w w:val="95"/>
              </w:rPr>
              <w:t xml:space="preserve"> </w:t>
            </w:r>
            <w:r w:rsidR="00CB0336" w:rsidRPr="00873F53">
              <w:rPr>
                <w:rStyle w:val="Lienhypertexte"/>
                <w:noProof/>
                <w:w w:val="95"/>
              </w:rPr>
              <w:t>dossier</w:t>
            </w:r>
            <w:r w:rsidR="00CB0336">
              <w:rPr>
                <w:noProof/>
                <w:webHidden/>
              </w:rPr>
              <w:tab/>
            </w:r>
            <w:r w:rsidR="00CB0336">
              <w:rPr>
                <w:noProof/>
                <w:webHidden/>
              </w:rPr>
              <w:fldChar w:fldCharType="begin"/>
            </w:r>
            <w:r w:rsidR="00CB0336">
              <w:rPr>
                <w:noProof/>
                <w:webHidden/>
              </w:rPr>
              <w:instrText xml:space="preserve"> PAGEREF _Toc242885391 \h </w:instrText>
            </w:r>
            <w:r w:rsidR="00CB0336">
              <w:rPr>
                <w:noProof/>
                <w:webHidden/>
              </w:rPr>
            </w:r>
            <w:r w:rsidR="00CB0336">
              <w:rPr>
                <w:noProof/>
                <w:webHidden/>
              </w:rPr>
              <w:fldChar w:fldCharType="separate"/>
            </w:r>
            <w:r w:rsidR="00CB0336">
              <w:rPr>
                <w:noProof/>
                <w:webHidden/>
              </w:rPr>
              <w:t>11</w:t>
            </w:r>
            <w:r w:rsidR="00CB0336">
              <w:rPr>
                <w:noProof/>
                <w:webHidden/>
              </w:rPr>
              <w:fldChar w:fldCharType="end"/>
            </w:r>
          </w:hyperlink>
        </w:p>
        <w:p w14:paraId="0C86D08D" w14:textId="3AB08C7B" w:rsidR="00CB0336" w:rsidRDefault="00282328">
          <w:pPr>
            <w:pStyle w:val="TM2"/>
            <w:tabs>
              <w:tab w:val="left" w:pos="1645"/>
              <w:tab w:val="right" w:leader="dot" w:pos="10790"/>
            </w:tabs>
            <w:rPr>
              <w:rFonts w:asciiTheme="minorHAnsi" w:eastAsiaTheme="minorEastAsia" w:hAnsiTheme="minorHAnsi" w:cstheme="minorBidi"/>
              <w:i w:val="0"/>
              <w:noProof/>
              <w:lang w:eastAsia="fr-FR"/>
            </w:rPr>
          </w:pPr>
          <w:hyperlink w:anchor="_Toc242885392" w:history="1">
            <w:r w:rsidR="00CB0336" w:rsidRPr="00873F53">
              <w:rPr>
                <w:rStyle w:val="Lienhypertexte"/>
                <w:noProof/>
                <w:w w:val="85"/>
              </w:rPr>
              <w:t>4.5</w:t>
            </w:r>
            <w:r w:rsidR="00CB0336">
              <w:rPr>
                <w:rFonts w:asciiTheme="minorHAnsi" w:eastAsiaTheme="minorEastAsia" w:hAnsiTheme="minorHAnsi" w:cstheme="minorBidi"/>
                <w:i w:val="0"/>
                <w:noProof/>
                <w:lang w:eastAsia="fr-FR"/>
              </w:rPr>
              <w:tab/>
            </w:r>
            <w:r w:rsidR="00CB0336" w:rsidRPr="00873F53">
              <w:rPr>
                <w:rStyle w:val="Lienhypertexte"/>
                <w:noProof/>
                <w:w w:val="95"/>
              </w:rPr>
              <w:t>Procédure et calendrier</w:t>
            </w:r>
            <w:r w:rsidR="00CB0336" w:rsidRPr="00873F53">
              <w:rPr>
                <w:rStyle w:val="Lienhypertexte"/>
                <w:noProof/>
                <w:spacing w:val="-24"/>
                <w:w w:val="95"/>
              </w:rPr>
              <w:t xml:space="preserve"> </w:t>
            </w:r>
            <w:r w:rsidR="00CB0336" w:rsidRPr="00873F53">
              <w:rPr>
                <w:rStyle w:val="Lienhypertexte"/>
                <w:noProof/>
                <w:w w:val="95"/>
              </w:rPr>
              <w:t>prévisionnel</w:t>
            </w:r>
            <w:r w:rsidR="00CB0336">
              <w:rPr>
                <w:noProof/>
                <w:webHidden/>
              </w:rPr>
              <w:tab/>
            </w:r>
            <w:r w:rsidR="00CB0336">
              <w:rPr>
                <w:noProof/>
                <w:webHidden/>
              </w:rPr>
              <w:fldChar w:fldCharType="begin"/>
            </w:r>
            <w:r w:rsidR="00CB0336">
              <w:rPr>
                <w:noProof/>
                <w:webHidden/>
              </w:rPr>
              <w:instrText xml:space="preserve"> PAGEREF _Toc242885392 \h </w:instrText>
            </w:r>
            <w:r w:rsidR="00CB0336">
              <w:rPr>
                <w:noProof/>
                <w:webHidden/>
              </w:rPr>
            </w:r>
            <w:r w:rsidR="00CB0336">
              <w:rPr>
                <w:noProof/>
                <w:webHidden/>
              </w:rPr>
              <w:fldChar w:fldCharType="separate"/>
            </w:r>
            <w:r w:rsidR="00CB0336">
              <w:rPr>
                <w:noProof/>
                <w:webHidden/>
              </w:rPr>
              <w:t>12</w:t>
            </w:r>
            <w:r w:rsidR="00CB0336">
              <w:rPr>
                <w:noProof/>
                <w:webHidden/>
              </w:rPr>
              <w:fldChar w:fldCharType="end"/>
            </w:r>
          </w:hyperlink>
        </w:p>
        <w:p w14:paraId="2AFB58B6" w14:textId="30670963"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393" w:history="1">
            <w:r w:rsidR="00CB0336" w:rsidRPr="00873F53">
              <w:rPr>
                <w:rStyle w:val="Lienhypertexte"/>
                <w:noProof/>
                <w:w w:val="95"/>
              </w:rPr>
              <w:t xml:space="preserve">Annexe n°1 :  </w:t>
            </w:r>
            <w:r w:rsidR="00CB0336" w:rsidRPr="00873F53">
              <w:rPr>
                <w:rStyle w:val="Lienhypertexte"/>
                <w:b/>
                <w:noProof/>
                <w:highlight w:val="darkMagenta"/>
              </w:rPr>
              <w:t>DOSSIER DE CANDIDATURE – AMI 2026</w:t>
            </w:r>
            <w:r w:rsidR="00CB0336">
              <w:rPr>
                <w:noProof/>
                <w:webHidden/>
              </w:rPr>
              <w:tab/>
            </w:r>
            <w:r w:rsidR="00CB0336">
              <w:rPr>
                <w:noProof/>
                <w:webHidden/>
              </w:rPr>
              <w:fldChar w:fldCharType="begin"/>
            </w:r>
            <w:r w:rsidR="00CB0336">
              <w:rPr>
                <w:noProof/>
                <w:webHidden/>
              </w:rPr>
              <w:instrText xml:space="preserve"> PAGEREF _Toc242885393 \h </w:instrText>
            </w:r>
            <w:r w:rsidR="00CB0336">
              <w:rPr>
                <w:noProof/>
                <w:webHidden/>
              </w:rPr>
            </w:r>
            <w:r w:rsidR="00CB0336">
              <w:rPr>
                <w:noProof/>
                <w:webHidden/>
              </w:rPr>
              <w:fldChar w:fldCharType="separate"/>
            </w:r>
            <w:r w:rsidR="00CB0336">
              <w:rPr>
                <w:noProof/>
                <w:webHidden/>
              </w:rPr>
              <w:t>13</w:t>
            </w:r>
            <w:r w:rsidR="00CB0336">
              <w:rPr>
                <w:noProof/>
                <w:webHidden/>
              </w:rPr>
              <w:fldChar w:fldCharType="end"/>
            </w:r>
          </w:hyperlink>
        </w:p>
        <w:p w14:paraId="07870D65" w14:textId="29686E1A"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394" w:history="1">
            <w:r w:rsidR="00CB0336" w:rsidRPr="00873F53">
              <w:rPr>
                <w:rStyle w:val="Lienhypertexte"/>
                <w:noProof/>
                <w:w w:val="95"/>
              </w:rPr>
              <w:t>Annexe n°2 : Equipe projet CFPPA - contacts</w:t>
            </w:r>
            <w:r w:rsidR="00CB0336">
              <w:rPr>
                <w:noProof/>
                <w:webHidden/>
              </w:rPr>
              <w:tab/>
            </w:r>
            <w:r w:rsidR="00CB0336">
              <w:rPr>
                <w:noProof/>
                <w:webHidden/>
              </w:rPr>
              <w:fldChar w:fldCharType="begin"/>
            </w:r>
            <w:r w:rsidR="00CB0336">
              <w:rPr>
                <w:noProof/>
                <w:webHidden/>
              </w:rPr>
              <w:instrText xml:space="preserve"> PAGEREF _Toc242885394 \h </w:instrText>
            </w:r>
            <w:r w:rsidR="00CB0336">
              <w:rPr>
                <w:noProof/>
                <w:webHidden/>
              </w:rPr>
            </w:r>
            <w:r w:rsidR="00CB0336">
              <w:rPr>
                <w:noProof/>
                <w:webHidden/>
              </w:rPr>
              <w:fldChar w:fldCharType="separate"/>
            </w:r>
            <w:r w:rsidR="00CB0336">
              <w:rPr>
                <w:noProof/>
                <w:webHidden/>
              </w:rPr>
              <w:t>15</w:t>
            </w:r>
            <w:r w:rsidR="00CB0336">
              <w:rPr>
                <w:noProof/>
                <w:webHidden/>
              </w:rPr>
              <w:fldChar w:fldCharType="end"/>
            </w:r>
          </w:hyperlink>
        </w:p>
        <w:p w14:paraId="631995E9" w14:textId="27172677"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395" w:history="1">
            <w:r w:rsidR="00CB0336" w:rsidRPr="00873F53">
              <w:rPr>
                <w:rStyle w:val="Lienhypertexte"/>
                <w:noProof/>
                <w:w w:val="95"/>
              </w:rPr>
              <w:t>Annexe n°3 :</w:t>
            </w:r>
            <w:r w:rsidR="00CB0336" w:rsidRPr="00873F53">
              <w:rPr>
                <w:rStyle w:val="Lienhypertexte"/>
                <w:noProof/>
              </w:rPr>
              <w:t xml:space="preserve"> </w:t>
            </w:r>
            <w:r w:rsidR="00CB0336" w:rsidRPr="00873F53">
              <w:rPr>
                <w:rStyle w:val="Lienhypertexte"/>
                <w:noProof/>
                <w:w w:val="95"/>
              </w:rPr>
              <w:t>Carte des SCoT – périmètre d’éligibilité</w:t>
            </w:r>
            <w:r w:rsidR="00CB0336">
              <w:rPr>
                <w:noProof/>
                <w:webHidden/>
              </w:rPr>
              <w:tab/>
            </w:r>
            <w:r w:rsidR="00CB0336">
              <w:rPr>
                <w:noProof/>
                <w:webHidden/>
              </w:rPr>
              <w:fldChar w:fldCharType="begin"/>
            </w:r>
            <w:r w:rsidR="00CB0336">
              <w:rPr>
                <w:noProof/>
                <w:webHidden/>
              </w:rPr>
              <w:instrText xml:space="preserve"> PAGEREF _Toc242885395 \h </w:instrText>
            </w:r>
            <w:r w:rsidR="00CB0336">
              <w:rPr>
                <w:noProof/>
                <w:webHidden/>
              </w:rPr>
            </w:r>
            <w:r w:rsidR="00CB0336">
              <w:rPr>
                <w:noProof/>
                <w:webHidden/>
              </w:rPr>
              <w:fldChar w:fldCharType="separate"/>
            </w:r>
            <w:r w:rsidR="00CB0336">
              <w:rPr>
                <w:noProof/>
                <w:webHidden/>
              </w:rPr>
              <w:t>16</w:t>
            </w:r>
            <w:r w:rsidR="00CB0336">
              <w:rPr>
                <w:noProof/>
                <w:webHidden/>
              </w:rPr>
              <w:fldChar w:fldCharType="end"/>
            </w:r>
          </w:hyperlink>
        </w:p>
        <w:p w14:paraId="6798EAA7" w14:textId="01CA8E3E"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396" w:history="1">
            <w:r w:rsidR="00CB0336" w:rsidRPr="00873F53">
              <w:rPr>
                <w:rStyle w:val="Lienhypertexte"/>
                <w:noProof/>
              </w:rPr>
              <w:t>Annexe n°4 : Thématiques « socle » constitutives du programme</w:t>
            </w:r>
            <w:r w:rsidR="00CB0336">
              <w:rPr>
                <w:noProof/>
                <w:webHidden/>
              </w:rPr>
              <w:tab/>
            </w:r>
            <w:r w:rsidR="00CB0336">
              <w:rPr>
                <w:noProof/>
                <w:webHidden/>
              </w:rPr>
              <w:fldChar w:fldCharType="begin"/>
            </w:r>
            <w:r w:rsidR="00CB0336">
              <w:rPr>
                <w:noProof/>
                <w:webHidden/>
              </w:rPr>
              <w:instrText xml:space="preserve"> PAGEREF _Toc242885396 \h </w:instrText>
            </w:r>
            <w:r w:rsidR="00CB0336">
              <w:rPr>
                <w:noProof/>
                <w:webHidden/>
              </w:rPr>
            </w:r>
            <w:r w:rsidR="00CB0336">
              <w:rPr>
                <w:noProof/>
                <w:webHidden/>
              </w:rPr>
              <w:fldChar w:fldCharType="separate"/>
            </w:r>
            <w:r w:rsidR="00CB0336">
              <w:rPr>
                <w:noProof/>
                <w:webHidden/>
              </w:rPr>
              <w:t>17</w:t>
            </w:r>
            <w:r w:rsidR="00CB0336">
              <w:rPr>
                <w:noProof/>
                <w:webHidden/>
              </w:rPr>
              <w:fldChar w:fldCharType="end"/>
            </w:r>
          </w:hyperlink>
        </w:p>
        <w:p w14:paraId="706EEECB" w14:textId="55633F9D"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397" w:history="1">
            <w:r w:rsidR="00CB0336" w:rsidRPr="00873F53">
              <w:rPr>
                <w:rStyle w:val="Lienhypertexte"/>
                <w:b/>
                <w:noProof/>
                <w:w w:val="95"/>
              </w:rPr>
              <w:t>Lien social / lutte contre l’isolement</w:t>
            </w:r>
            <w:r w:rsidR="00CB0336" w:rsidRPr="00873F53">
              <w:rPr>
                <w:rStyle w:val="Lienhypertexte"/>
                <w:b/>
                <w:noProof/>
                <w:spacing w:val="-1"/>
                <w:w w:val="95"/>
              </w:rPr>
              <w:t xml:space="preserve"> </w:t>
            </w:r>
            <w:r w:rsidR="00CB0336" w:rsidRPr="00873F53">
              <w:rPr>
                <w:rStyle w:val="Lienhypertexte"/>
                <w:b/>
                <w:noProof/>
                <w:w w:val="95"/>
              </w:rPr>
              <w:t>:</w:t>
            </w:r>
            <w:r w:rsidR="00CB0336">
              <w:rPr>
                <w:noProof/>
                <w:webHidden/>
              </w:rPr>
              <w:tab/>
            </w:r>
            <w:r w:rsidR="00CB0336">
              <w:rPr>
                <w:noProof/>
                <w:webHidden/>
              </w:rPr>
              <w:fldChar w:fldCharType="begin"/>
            </w:r>
            <w:r w:rsidR="00CB0336">
              <w:rPr>
                <w:noProof/>
                <w:webHidden/>
              </w:rPr>
              <w:instrText xml:space="preserve"> PAGEREF _Toc242885397 \h </w:instrText>
            </w:r>
            <w:r w:rsidR="00CB0336">
              <w:rPr>
                <w:noProof/>
                <w:webHidden/>
              </w:rPr>
            </w:r>
            <w:r w:rsidR="00CB0336">
              <w:rPr>
                <w:noProof/>
                <w:webHidden/>
              </w:rPr>
              <w:fldChar w:fldCharType="separate"/>
            </w:r>
            <w:r w:rsidR="00CB0336">
              <w:rPr>
                <w:noProof/>
                <w:webHidden/>
              </w:rPr>
              <w:t>17</w:t>
            </w:r>
            <w:r w:rsidR="00CB0336">
              <w:rPr>
                <w:noProof/>
                <w:webHidden/>
              </w:rPr>
              <w:fldChar w:fldCharType="end"/>
            </w:r>
          </w:hyperlink>
        </w:p>
        <w:p w14:paraId="6ACBD1B0" w14:textId="596976B0" w:rsidR="00CB0336" w:rsidRDefault="00282328">
          <w:pPr>
            <w:pStyle w:val="TM1"/>
            <w:tabs>
              <w:tab w:val="right" w:leader="dot" w:pos="10790"/>
            </w:tabs>
            <w:rPr>
              <w:rFonts w:asciiTheme="minorHAnsi" w:eastAsiaTheme="minorEastAsia" w:hAnsiTheme="minorHAnsi" w:cstheme="minorBidi"/>
              <w:b w:val="0"/>
              <w:bCs w:val="0"/>
              <w:noProof/>
              <w:lang w:eastAsia="fr-FR"/>
            </w:rPr>
          </w:pPr>
          <w:hyperlink w:anchor="_Toc242885398" w:history="1">
            <w:r w:rsidR="00CB0336" w:rsidRPr="00873F53">
              <w:rPr>
                <w:rStyle w:val="Lienhypertexte"/>
                <w:noProof/>
              </w:rPr>
              <w:t>Introduction</w:t>
            </w:r>
            <w:r w:rsidR="00CB0336">
              <w:rPr>
                <w:noProof/>
                <w:webHidden/>
              </w:rPr>
              <w:tab/>
            </w:r>
            <w:r w:rsidR="00CB0336">
              <w:rPr>
                <w:noProof/>
                <w:webHidden/>
              </w:rPr>
              <w:fldChar w:fldCharType="begin"/>
            </w:r>
            <w:r w:rsidR="00CB0336">
              <w:rPr>
                <w:noProof/>
                <w:webHidden/>
              </w:rPr>
              <w:instrText xml:space="preserve"> PAGEREF _Toc242885398 \h </w:instrText>
            </w:r>
            <w:r w:rsidR="00CB0336">
              <w:rPr>
                <w:noProof/>
                <w:webHidden/>
              </w:rPr>
            </w:r>
            <w:r w:rsidR="00CB0336">
              <w:rPr>
                <w:noProof/>
                <w:webHidden/>
              </w:rPr>
              <w:fldChar w:fldCharType="separate"/>
            </w:r>
            <w:r w:rsidR="00CB0336">
              <w:rPr>
                <w:noProof/>
                <w:webHidden/>
              </w:rPr>
              <w:t>20</w:t>
            </w:r>
            <w:r w:rsidR="00CB0336">
              <w:rPr>
                <w:noProof/>
                <w:webHidden/>
              </w:rPr>
              <w:fldChar w:fldCharType="end"/>
            </w:r>
          </w:hyperlink>
        </w:p>
        <w:p w14:paraId="2838352A" w14:textId="18A11344"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399" w:history="1">
            <w:r w:rsidR="00CB0336" w:rsidRPr="00873F53">
              <w:rPr>
                <w:rStyle w:val="Lienhypertexte"/>
                <w:b/>
                <w:noProof/>
              </w:rPr>
              <w:t>Activité physique</w:t>
            </w:r>
            <w:r w:rsidR="00CB0336">
              <w:rPr>
                <w:noProof/>
                <w:webHidden/>
              </w:rPr>
              <w:tab/>
            </w:r>
            <w:r w:rsidR="00CB0336">
              <w:rPr>
                <w:noProof/>
                <w:webHidden/>
              </w:rPr>
              <w:fldChar w:fldCharType="begin"/>
            </w:r>
            <w:r w:rsidR="00CB0336">
              <w:rPr>
                <w:noProof/>
                <w:webHidden/>
              </w:rPr>
              <w:instrText xml:space="preserve"> PAGEREF _Toc242885399 \h </w:instrText>
            </w:r>
            <w:r w:rsidR="00CB0336">
              <w:rPr>
                <w:noProof/>
                <w:webHidden/>
              </w:rPr>
            </w:r>
            <w:r w:rsidR="00CB0336">
              <w:rPr>
                <w:noProof/>
                <w:webHidden/>
              </w:rPr>
              <w:fldChar w:fldCharType="separate"/>
            </w:r>
            <w:r w:rsidR="00CB0336">
              <w:rPr>
                <w:noProof/>
                <w:webHidden/>
              </w:rPr>
              <w:t>23</w:t>
            </w:r>
            <w:r w:rsidR="00CB0336">
              <w:rPr>
                <w:noProof/>
                <w:webHidden/>
              </w:rPr>
              <w:fldChar w:fldCharType="end"/>
            </w:r>
          </w:hyperlink>
        </w:p>
        <w:p w14:paraId="37DEFD20" w14:textId="6D64A0FA"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408" w:history="1">
            <w:r w:rsidR="00CB0336" w:rsidRPr="00873F53">
              <w:rPr>
                <w:rStyle w:val="Lienhypertexte"/>
                <w:b/>
                <w:noProof/>
              </w:rPr>
              <w:t>Alimentation</w:t>
            </w:r>
            <w:r w:rsidR="00CB0336">
              <w:rPr>
                <w:noProof/>
                <w:webHidden/>
              </w:rPr>
              <w:tab/>
            </w:r>
            <w:r w:rsidR="00CB0336">
              <w:rPr>
                <w:noProof/>
                <w:webHidden/>
              </w:rPr>
              <w:fldChar w:fldCharType="begin"/>
            </w:r>
            <w:r w:rsidR="00CB0336">
              <w:rPr>
                <w:noProof/>
                <w:webHidden/>
              </w:rPr>
              <w:instrText xml:space="preserve"> PAGEREF _Toc242885408 \h </w:instrText>
            </w:r>
            <w:r w:rsidR="00CB0336">
              <w:rPr>
                <w:noProof/>
                <w:webHidden/>
              </w:rPr>
            </w:r>
            <w:r w:rsidR="00CB0336">
              <w:rPr>
                <w:noProof/>
                <w:webHidden/>
              </w:rPr>
              <w:fldChar w:fldCharType="separate"/>
            </w:r>
            <w:r w:rsidR="00CB0336">
              <w:rPr>
                <w:noProof/>
                <w:webHidden/>
              </w:rPr>
              <w:t>26</w:t>
            </w:r>
            <w:r w:rsidR="00CB0336">
              <w:rPr>
                <w:noProof/>
                <w:webHidden/>
              </w:rPr>
              <w:fldChar w:fldCharType="end"/>
            </w:r>
          </w:hyperlink>
        </w:p>
        <w:p w14:paraId="023F528D" w14:textId="0F8CFFF2" w:rsidR="00CB0336" w:rsidRDefault="00282328" w:rsidP="00282328">
          <w:pPr>
            <w:pStyle w:val="TM1"/>
            <w:tabs>
              <w:tab w:val="right" w:leader="dot" w:pos="10790"/>
            </w:tabs>
            <w:ind w:left="993" w:hanging="141"/>
            <w:rPr>
              <w:rFonts w:asciiTheme="minorHAnsi" w:eastAsiaTheme="minorEastAsia" w:hAnsiTheme="minorHAnsi" w:cstheme="minorBidi"/>
              <w:b w:val="0"/>
              <w:bCs w:val="0"/>
              <w:noProof/>
              <w:lang w:eastAsia="fr-FR"/>
            </w:rPr>
          </w:pPr>
          <w:hyperlink w:anchor="_Toc242885417" w:history="1">
            <w:r w:rsidR="00CB0336" w:rsidRPr="00873F53">
              <w:rPr>
                <w:rStyle w:val="Lienhypertexte"/>
                <w:noProof/>
              </w:rPr>
              <w:t>Santé auditive et visuelle</w:t>
            </w:r>
            <w:r w:rsidR="00CB0336">
              <w:rPr>
                <w:noProof/>
                <w:webHidden/>
              </w:rPr>
              <w:tab/>
            </w:r>
            <w:r w:rsidR="00CB0336">
              <w:rPr>
                <w:noProof/>
                <w:webHidden/>
              </w:rPr>
              <w:fldChar w:fldCharType="begin"/>
            </w:r>
            <w:r w:rsidR="00CB0336">
              <w:rPr>
                <w:noProof/>
                <w:webHidden/>
              </w:rPr>
              <w:instrText xml:space="preserve"> PAGEREF _Toc242885417 \h </w:instrText>
            </w:r>
            <w:r w:rsidR="00CB0336">
              <w:rPr>
                <w:noProof/>
                <w:webHidden/>
              </w:rPr>
            </w:r>
            <w:r w:rsidR="00CB0336">
              <w:rPr>
                <w:noProof/>
                <w:webHidden/>
              </w:rPr>
              <w:fldChar w:fldCharType="separate"/>
            </w:r>
            <w:r w:rsidR="00CB0336">
              <w:rPr>
                <w:noProof/>
                <w:webHidden/>
              </w:rPr>
              <w:t>29</w:t>
            </w:r>
            <w:r w:rsidR="00CB0336">
              <w:rPr>
                <w:noProof/>
                <w:webHidden/>
              </w:rPr>
              <w:fldChar w:fldCharType="end"/>
            </w:r>
          </w:hyperlink>
        </w:p>
        <w:p w14:paraId="5728DDAB" w14:textId="2468899D"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423" w:history="1">
            <w:r w:rsidR="00CB0336" w:rsidRPr="00873F53">
              <w:rPr>
                <w:rStyle w:val="Lienhypertexte"/>
                <w:b/>
                <w:noProof/>
              </w:rPr>
              <w:t>Santé cognitive</w:t>
            </w:r>
            <w:r w:rsidR="00CB0336">
              <w:rPr>
                <w:noProof/>
                <w:webHidden/>
              </w:rPr>
              <w:tab/>
            </w:r>
            <w:r w:rsidR="00CB0336">
              <w:rPr>
                <w:noProof/>
                <w:webHidden/>
              </w:rPr>
              <w:fldChar w:fldCharType="begin"/>
            </w:r>
            <w:r w:rsidR="00CB0336">
              <w:rPr>
                <w:noProof/>
                <w:webHidden/>
              </w:rPr>
              <w:instrText xml:space="preserve"> PAGEREF _Toc242885423 \h </w:instrText>
            </w:r>
            <w:r w:rsidR="00CB0336">
              <w:rPr>
                <w:noProof/>
                <w:webHidden/>
              </w:rPr>
            </w:r>
            <w:r w:rsidR="00CB0336">
              <w:rPr>
                <w:noProof/>
                <w:webHidden/>
              </w:rPr>
              <w:fldChar w:fldCharType="separate"/>
            </w:r>
            <w:r w:rsidR="00CB0336">
              <w:rPr>
                <w:noProof/>
                <w:webHidden/>
              </w:rPr>
              <w:t>31</w:t>
            </w:r>
            <w:r w:rsidR="00CB0336">
              <w:rPr>
                <w:noProof/>
                <w:webHidden/>
              </w:rPr>
              <w:fldChar w:fldCharType="end"/>
            </w:r>
          </w:hyperlink>
        </w:p>
        <w:p w14:paraId="624B0657" w14:textId="1C22F8FD" w:rsidR="00CB0336" w:rsidRDefault="00282328">
          <w:pPr>
            <w:pStyle w:val="TM2"/>
            <w:tabs>
              <w:tab w:val="right" w:leader="dot" w:pos="10790"/>
            </w:tabs>
            <w:rPr>
              <w:rFonts w:asciiTheme="minorHAnsi" w:eastAsiaTheme="minorEastAsia" w:hAnsiTheme="minorHAnsi" w:cstheme="minorBidi"/>
              <w:i w:val="0"/>
              <w:noProof/>
              <w:lang w:eastAsia="fr-FR"/>
            </w:rPr>
          </w:pPr>
          <w:hyperlink w:anchor="_Toc242885429" w:history="1">
            <w:r w:rsidR="00CB0336" w:rsidRPr="00873F53">
              <w:rPr>
                <w:rStyle w:val="Lienhypertexte"/>
                <w:b/>
                <w:noProof/>
              </w:rPr>
              <w:t>Santé mentale</w:t>
            </w:r>
            <w:r w:rsidR="00CB0336">
              <w:rPr>
                <w:noProof/>
                <w:webHidden/>
              </w:rPr>
              <w:tab/>
            </w:r>
            <w:r w:rsidR="00CB0336">
              <w:rPr>
                <w:noProof/>
                <w:webHidden/>
              </w:rPr>
              <w:fldChar w:fldCharType="begin"/>
            </w:r>
            <w:r w:rsidR="00CB0336">
              <w:rPr>
                <w:noProof/>
                <w:webHidden/>
              </w:rPr>
              <w:instrText xml:space="preserve"> PAGEREF _Toc242885429 \h </w:instrText>
            </w:r>
            <w:r w:rsidR="00CB0336">
              <w:rPr>
                <w:noProof/>
                <w:webHidden/>
              </w:rPr>
            </w:r>
            <w:r w:rsidR="00CB0336">
              <w:rPr>
                <w:noProof/>
                <w:webHidden/>
              </w:rPr>
              <w:fldChar w:fldCharType="separate"/>
            </w:r>
            <w:r w:rsidR="00CB0336">
              <w:rPr>
                <w:noProof/>
                <w:webHidden/>
              </w:rPr>
              <w:t>34</w:t>
            </w:r>
            <w:r w:rsidR="00CB0336">
              <w:rPr>
                <w:noProof/>
                <w:webHidden/>
              </w:rPr>
              <w:fldChar w:fldCharType="end"/>
            </w:r>
          </w:hyperlink>
        </w:p>
        <w:p w14:paraId="6DAE762A" w14:textId="1A68D13C" w:rsidR="00EA6B45" w:rsidRDefault="00EA6B45">
          <w:r>
            <w:rPr>
              <w:b/>
              <w:bCs/>
            </w:rPr>
            <w:fldChar w:fldCharType="end"/>
          </w:r>
        </w:p>
      </w:sdtContent>
    </w:sdt>
    <w:p w14:paraId="07FC2D0A" w14:textId="77777777" w:rsidR="00A5287E" w:rsidRDefault="00A5287E"/>
    <w:p w14:paraId="3601BC55" w14:textId="68D9D639" w:rsidR="00895F13" w:rsidRDefault="00895F13">
      <w:pPr>
        <w:sectPr w:rsidR="00895F13">
          <w:type w:val="continuous"/>
          <w:pgSz w:w="11900" w:h="16850"/>
          <w:pgMar w:top="1530" w:right="340" w:bottom="2208" w:left="760" w:header="720" w:footer="720" w:gutter="0"/>
          <w:cols w:space="720"/>
        </w:sectPr>
      </w:pPr>
    </w:p>
    <w:p w14:paraId="7BA2E45D" w14:textId="53CC5891" w:rsidR="00A5287E" w:rsidRPr="00254C0A" w:rsidRDefault="00DF1C89" w:rsidP="00B61AAB">
      <w:pPr>
        <w:pStyle w:val="Titre1"/>
        <w:numPr>
          <w:ilvl w:val="0"/>
          <w:numId w:val="25"/>
        </w:numPr>
        <w:rPr>
          <w:color w:val="7030A0"/>
          <w:u w:color="7030A0"/>
        </w:rPr>
      </w:pPr>
      <w:bookmarkStart w:id="1" w:name="_bookmark0"/>
      <w:bookmarkStart w:id="2" w:name="_Toc242885363"/>
      <w:bookmarkEnd w:id="1"/>
      <w:r w:rsidRPr="00254C0A">
        <w:rPr>
          <w:color w:val="7030A0"/>
          <w:w w:val="90"/>
          <w:u w:color="7030A0"/>
        </w:rPr>
        <w:lastRenderedPageBreak/>
        <w:t>CONTEXTE ET</w:t>
      </w:r>
      <w:r w:rsidRPr="00254C0A">
        <w:rPr>
          <w:color w:val="7030A0"/>
          <w:spacing w:val="-16"/>
          <w:w w:val="90"/>
          <w:u w:color="7030A0"/>
        </w:rPr>
        <w:t xml:space="preserve"> </w:t>
      </w:r>
      <w:r w:rsidRPr="00254C0A">
        <w:rPr>
          <w:color w:val="7030A0"/>
          <w:w w:val="90"/>
          <w:u w:color="7030A0"/>
        </w:rPr>
        <w:t>DEFINITION</w:t>
      </w:r>
      <w:bookmarkEnd w:id="2"/>
    </w:p>
    <w:p w14:paraId="331FBBAC" w14:textId="77777777" w:rsidR="00A5287E" w:rsidRPr="00254C0A" w:rsidRDefault="00A5287E">
      <w:pPr>
        <w:pStyle w:val="Corpsdetexte"/>
        <w:spacing w:before="6"/>
        <w:rPr>
          <w:color w:val="7030A0"/>
          <w:sz w:val="20"/>
          <w:szCs w:val="12"/>
          <w:u w:val="single" w:color="7030A0"/>
        </w:rPr>
      </w:pPr>
    </w:p>
    <w:p w14:paraId="636F80EF" w14:textId="00A708D7" w:rsidR="00A5287E" w:rsidRPr="00254C0A" w:rsidRDefault="00DF1C89" w:rsidP="00B61AAB">
      <w:pPr>
        <w:pStyle w:val="Titre2"/>
        <w:numPr>
          <w:ilvl w:val="1"/>
          <w:numId w:val="25"/>
        </w:numPr>
        <w:rPr>
          <w:color w:val="7030A0"/>
          <w:u w:color="7030A0"/>
        </w:rPr>
      </w:pPr>
      <w:bookmarkStart w:id="3" w:name="_bookmark1"/>
      <w:bookmarkStart w:id="4" w:name="_Toc242885364"/>
      <w:bookmarkEnd w:id="3"/>
      <w:r w:rsidRPr="00254C0A">
        <w:rPr>
          <w:color w:val="7030A0"/>
          <w:w w:val="95"/>
          <w:u w:color="7030A0"/>
        </w:rPr>
        <w:t>Cadre de la</w:t>
      </w:r>
      <w:r w:rsidRPr="00254C0A">
        <w:rPr>
          <w:color w:val="7030A0"/>
          <w:spacing w:val="-23"/>
          <w:w w:val="95"/>
          <w:u w:color="7030A0"/>
        </w:rPr>
        <w:t xml:space="preserve"> </w:t>
      </w:r>
      <w:r w:rsidRPr="00254C0A">
        <w:rPr>
          <w:color w:val="7030A0"/>
          <w:w w:val="95"/>
          <w:u w:color="7030A0"/>
        </w:rPr>
        <w:t>démarche</w:t>
      </w:r>
      <w:bookmarkEnd w:id="4"/>
    </w:p>
    <w:p w14:paraId="369E3673" w14:textId="77777777" w:rsidR="005132D1" w:rsidRDefault="005132D1" w:rsidP="005132D1">
      <w:pPr>
        <w:pStyle w:val="Corpsdetexte"/>
        <w:spacing w:line="276" w:lineRule="auto"/>
        <w:ind w:left="654" w:right="1065"/>
        <w:jc w:val="both"/>
        <w:rPr>
          <w:w w:val="95"/>
        </w:rPr>
      </w:pPr>
    </w:p>
    <w:p w14:paraId="1EF87B12" w14:textId="55068D88" w:rsidR="00712980" w:rsidRDefault="00712980">
      <w:pPr>
        <w:pStyle w:val="Corpsdetexte"/>
        <w:spacing w:before="162" w:line="273" w:lineRule="auto"/>
        <w:ind w:left="654" w:right="1057"/>
        <w:jc w:val="both"/>
      </w:pPr>
      <w:r w:rsidRPr="00712980">
        <w:t>Cet appel à manifestation d’intérêt (AMI) s’inscrit dans le cadre de l’adaptation des modalités d’intervention et notamment la continuité d</w:t>
      </w:r>
      <w:r w:rsidR="00AD5108">
        <w:t xml:space="preserve">u déploiement des </w:t>
      </w:r>
      <w:r w:rsidRPr="00712980">
        <w:t>démarche</w:t>
      </w:r>
      <w:r w:rsidR="00AD5108">
        <w:t>s</w:t>
      </w:r>
      <w:r w:rsidRPr="00712980">
        <w:t xml:space="preserve"> de contractualisation territoriale </w:t>
      </w:r>
      <w:r w:rsidR="00056DD8">
        <w:t xml:space="preserve">initiée en </w:t>
      </w:r>
      <w:r w:rsidR="00AD5108">
        <w:t>Saône-et-Loire depuis 2022</w:t>
      </w:r>
      <w:r>
        <w:t>.</w:t>
      </w:r>
    </w:p>
    <w:p w14:paraId="18AA2EED" w14:textId="48EC0167" w:rsidR="00712980" w:rsidRDefault="00712980">
      <w:pPr>
        <w:pStyle w:val="Corpsdetexte"/>
        <w:spacing w:before="162" w:line="273" w:lineRule="auto"/>
        <w:ind w:left="654" w:right="1057"/>
        <w:jc w:val="both"/>
      </w:pPr>
      <w:r>
        <w:t>Cette démarche</w:t>
      </w:r>
      <w:r w:rsidR="00056DD8">
        <w:t xml:space="preserve"> </w:t>
      </w:r>
      <w:r w:rsidR="00A90B47">
        <w:t>est un axe du</w:t>
      </w:r>
      <w:r w:rsidRPr="00712980">
        <w:t xml:space="preserve"> Programme coordonné de financement 2022-2024 approuvé le</w:t>
      </w:r>
      <w:r>
        <w:t xml:space="preserve"> </w:t>
      </w:r>
      <w:r w:rsidRPr="00712980">
        <w:t>8 décembre 2021, prolongé par décision de la CFPPA en date du 22 mars 2024</w:t>
      </w:r>
      <w:r w:rsidR="00056DD8">
        <w:t>.</w:t>
      </w:r>
    </w:p>
    <w:p w14:paraId="5D06145C" w14:textId="77777777" w:rsidR="004F5742" w:rsidRPr="00684853" w:rsidRDefault="004F5742" w:rsidP="00797259">
      <w:pPr>
        <w:pStyle w:val="Corpsdetexte"/>
        <w:spacing w:line="273" w:lineRule="auto"/>
        <w:ind w:left="654" w:right="1057"/>
        <w:jc w:val="both"/>
        <w:rPr>
          <w:sz w:val="20"/>
          <w:szCs w:val="20"/>
        </w:rPr>
      </w:pPr>
    </w:p>
    <w:p w14:paraId="534F75CF" w14:textId="65E6BE9F" w:rsidR="004F5742" w:rsidRPr="00254C0A" w:rsidRDefault="004F5742" w:rsidP="00B61AAB">
      <w:pPr>
        <w:pStyle w:val="Titre2"/>
        <w:numPr>
          <w:ilvl w:val="1"/>
          <w:numId w:val="25"/>
        </w:numPr>
        <w:rPr>
          <w:color w:val="7030A0"/>
          <w:u w:color="7030A0"/>
        </w:rPr>
      </w:pPr>
      <w:r w:rsidRPr="00254C0A">
        <w:rPr>
          <w:color w:val="7030A0"/>
          <w:u w:color="7030A0"/>
        </w:rPr>
        <w:t xml:space="preserve"> </w:t>
      </w:r>
      <w:bookmarkStart w:id="5" w:name="_Toc242885365"/>
      <w:r w:rsidR="00DD12CC" w:rsidRPr="00254C0A">
        <w:rPr>
          <w:color w:val="7030A0"/>
          <w:u w:color="7030A0"/>
        </w:rPr>
        <w:t>Une contractualisation territoriale</w:t>
      </w:r>
      <w:bookmarkEnd w:id="5"/>
    </w:p>
    <w:p w14:paraId="3BE64696" w14:textId="77777777" w:rsidR="00A5287E" w:rsidRPr="00254C0A" w:rsidRDefault="00A5287E">
      <w:pPr>
        <w:pStyle w:val="Corpsdetexte"/>
        <w:spacing w:before="6"/>
        <w:rPr>
          <w:color w:val="7030A0"/>
          <w:sz w:val="20"/>
          <w:szCs w:val="16"/>
          <w:u w:val="single" w:color="7030A0"/>
        </w:rPr>
      </w:pPr>
    </w:p>
    <w:p w14:paraId="7888EC8F" w14:textId="50C67B6E" w:rsidR="00A5287E" w:rsidRPr="00254C0A" w:rsidRDefault="00DF1C89" w:rsidP="00B61AAB">
      <w:pPr>
        <w:pStyle w:val="Titre3"/>
        <w:numPr>
          <w:ilvl w:val="2"/>
          <w:numId w:val="14"/>
        </w:numPr>
        <w:tabs>
          <w:tab w:val="left" w:pos="1900"/>
        </w:tabs>
        <w:ind w:hanging="541"/>
        <w:jc w:val="both"/>
        <w:rPr>
          <w:color w:val="7030A0"/>
          <w:u w:color="7030A0"/>
        </w:rPr>
      </w:pPr>
      <w:bookmarkStart w:id="6" w:name="_bookmark3"/>
      <w:bookmarkStart w:id="7" w:name="_Toc196410754"/>
      <w:bookmarkStart w:id="8" w:name="_Toc196410858"/>
      <w:bookmarkStart w:id="9" w:name="_Toc196410983"/>
      <w:bookmarkStart w:id="10" w:name="_Toc196745027"/>
      <w:bookmarkStart w:id="11" w:name="_Toc242885366"/>
      <w:bookmarkEnd w:id="6"/>
      <w:r w:rsidRPr="00254C0A">
        <w:rPr>
          <w:color w:val="7030A0"/>
          <w:u w:color="7030A0"/>
        </w:rPr>
        <w:t>Une contractualisation socle</w:t>
      </w:r>
      <w:r w:rsidRPr="00254C0A">
        <w:rPr>
          <w:color w:val="7030A0"/>
          <w:spacing w:val="-31"/>
          <w:u w:color="7030A0"/>
        </w:rPr>
        <w:t xml:space="preserve"> </w:t>
      </w:r>
      <w:r w:rsidRPr="00254C0A">
        <w:rPr>
          <w:color w:val="7030A0"/>
          <w:u w:color="7030A0"/>
        </w:rPr>
        <w:t>pluriannuelle</w:t>
      </w:r>
      <w:bookmarkEnd w:id="7"/>
      <w:bookmarkEnd w:id="8"/>
      <w:bookmarkEnd w:id="9"/>
      <w:bookmarkEnd w:id="10"/>
      <w:bookmarkEnd w:id="11"/>
    </w:p>
    <w:p w14:paraId="6979FB82" w14:textId="77777777" w:rsidR="005132D1" w:rsidRPr="005132D1" w:rsidRDefault="005132D1" w:rsidP="005132D1">
      <w:pPr>
        <w:pStyle w:val="Titre2"/>
        <w:ind w:left="0"/>
      </w:pPr>
    </w:p>
    <w:p w14:paraId="5064EC22" w14:textId="4FC9BC4D" w:rsidR="006177B5" w:rsidRDefault="006177B5" w:rsidP="007D5677">
      <w:pPr>
        <w:pStyle w:val="Corpsdetexte"/>
        <w:spacing w:line="276" w:lineRule="auto"/>
        <w:ind w:left="654" w:right="1057"/>
        <w:jc w:val="both"/>
      </w:pPr>
      <w:r w:rsidRPr="006177B5">
        <w:t>A partir de différents constats</w:t>
      </w:r>
      <w:r>
        <w:t xml:space="preserve"> détaillés dans le Programme coordonné de financement 2022-2025</w:t>
      </w:r>
      <w:r w:rsidRPr="006177B5">
        <w:t xml:space="preserve">, </w:t>
      </w:r>
      <w:r>
        <w:t xml:space="preserve">la </w:t>
      </w:r>
      <w:r w:rsidR="00056DD8">
        <w:t>Commission</w:t>
      </w:r>
      <w:r>
        <w:t xml:space="preserve"> a œuvré au déploiement d’une réponse</w:t>
      </w:r>
      <w:r w:rsidRPr="006177B5">
        <w:t xml:space="preserve"> adaptée à </w:t>
      </w:r>
      <w:bookmarkStart w:id="12" w:name="_Hlk195800167"/>
      <w:r w:rsidRPr="006177B5">
        <w:t>une contractualisation pluriannuelle entre les opérateurs de la prévention de la perte d’autonomi</w:t>
      </w:r>
      <w:r w:rsidR="00D72858">
        <w:t xml:space="preserve">e. Suite à ces constats, de premières </w:t>
      </w:r>
      <w:r w:rsidRPr="006177B5">
        <w:t>thématiques « socle »</w:t>
      </w:r>
      <w:r w:rsidR="00D72858">
        <w:t xml:space="preserve"> avaient été</w:t>
      </w:r>
      <w:r w:rsidRPr="006177B5">
        <w:t xml:space="preserve"> identifiées.</w:t>
      </w:r>
    </w:p>
    <w:p w14:paraId="0949B0CA" w14:textId="0E8E076D" w:rsidR="00D72858" w:rsidRDefault="00D72858" w:rsidP="007D5677">
      <w:pPr>
        <w:pStyle w:val="Corpsdetexte"/>
        <w:spacing w:line="276" w:lineRule="auto"/>
        <w:ind w:left="654" w:right="1057"/>
        <w:jc w:val="both"/>
      </w:pPr>
    </w:p>
    <w:p w14:paraId="5F3FDB6C" w14:textId="2C2A3542" w:rsidR="00D72858" w:rsidRDefault="00D72858" w:rsidP="00B84FCD">
      <w:pPr>
        <w:pStyle w:val="Corpsdetexte"/>
        <w:spacing w:line="276" w:lineRule="auto"/>
        <w:ind w:left="654" w:right="1057"/>
        <w:jc w:val="both"/>
      </w:pPr>
      <w:r>
        <w:t>La convention d’objectifs et de gestion 2022-2026 entre la CNSA et l’Etat prévoit, dans son engagement n°10, de conditionner les financements du concours « autres actions de prévention » (AAP) à l’atteinte d’objectifs prioritaires en matière de prévention. A cette fin, six thématiques prioritaires, issues des travaux de l’OMS (ICOPE, 2019) ont été identifiées :</w:t>
      </w:r>
    </w:p>
    <w:p w14:paraId="315CE65E" w14:textId="4687FBBB" w:rsidR="00D72858" w:rsidRDefault="00D72858" w:rsidP="00D72858">
      <w:pPr>
        <w:pStyle w:val="Corpsdetexte"/>
        <w:numPr>
          <w:ilvl w:val="0"/>
          <w:numId w:val="38"/>
        </w:numPr>
        <w:spacing w:line="276" w:lineRule="auto"/>
        <w:ind w:right="1057"/>
        <w:jc w:val="both"/>
      </w:pPr>
      <w:r>
        <w:t>Activité physique</w:t>
      </w:r>
    </w:p>
    <w:p w14:paraId="69D10149" w14:textId="310646C1" w:rsidR="00D72858" w:rsidRDefault="00D72858" w:rsidP="00D72858">
      <w:pPr>
        <w:pStyle w:val="Corpsdetexte"/>
        <w:numPr>
          <w:ilvl w:val="0"/>
          <w:numId w:val="38"/>
        </w:numPr>
        <w:spacing w:line="276" w:lineRule="auto"/>
        <w:ind w:right="1057"/>
        <w:jc w:val="both"/>
      </w:pPr>
      <w:r>
        <w:t>Alimentation</w:t>
      </w:r>
    </w:p>
    <w:p w14:paraId="58D52A49" w14:textId="22B738AE" w:rsidR="00D72858" w:rsidRDefault="00D72858" w:rsidP="00D72858">
      <w:pPr>
        <w:pStyle w:val="Corpsdetexte"/>
        <w:numPr>
          <w:ilvl w:val="0"/>
          <w:numId w:val="38"/>
        </w:numPr>
        <w:spacing w:line="276" w:lineRule="auto"/>
        <w:ind w:right="1057"/>
        <w:jc w:val="both"/>
      </w:pPr>
      <w:r>
        <w:t>Santé cognitive</w:t>
      </w:r>
    </w:p>
    <w:p w14:paraId="6A062B0C" w14:textId="07A0F799" w:rsidR="00D72858" w:rsidRDefault="00D72858" w:rsidP="00D72858">
      <w:pPr>
        <w:pStyle w:val="Corpsdetexte"/>
        <w:numPr>
          <w:ilvl w:val="0"/>
          <w:numId w:val="38"/>
        </w:numPr>
        <w:spacing w:line="276" w:lineRule="auto"/>
        <w:ind w:right="1057"/>
        <w:jc w:val="both"/>
      </w:pPr>
      <w:r>
        <w:t>Santé mentale</w:t>
      </w:r>
    </w:p>
    <w:p w14:paraId="45475790" w14:textId="49B95258" w:rsidR="00D72858" w:rsidRDefault="00D72858" w:rsidP="00D72858">
      <w:pPr>
        <w:pStyle w:val="Corpsdetexte"/>
        <w:numPr>
          <w:ilvl w:val="0"/>
          <w:numId w:val="38"/>
        </w:numPr>
        <w:spacing w:line="276" w:lineRule="auto"/>
        <w:ind w:right="1057"/>
        <w:jc w:val="both"/>
      </w:pPr>
      <w:r>
        <w:t>Santé auditive</w:t>
      </w:r>
    </w:p>
    <w:p w14:paraId="6598D47B" w14:textId="22D1080E" w:rsidR="00D72858" w:rsidRDefault="00D72858" w:rsidP="00D72858">
      <w:pPr>
        <w:pStyle w:val="Corpsdetexte"/>
        <w:numPr>
          <w:ilvl w:val="0"/>
          <w:numId w:val="38"/>
        </w:numPr>
        <w:spacing w:line="276" w:lineRule="auto"/>
        <w:ind w:right="1057"/>
        <w:jc w:val="both"/>
      </w:pPr>
      <w:r>
        <w:t>Santé visuelle.</w:t>
      </w:r>
    </w:p>
    <w:p w14:paraId="482ECD70" w14:textId="4BB2F6C4" w:rsidR="00D72858" w:rsidRDefault="00D72858" w:rsidP="00D72858">
      <w:pPr>
        <w:pStyle w:val="Corpsdetexte"/>
        <w:spacing w:line="276" w:lineRule="auto"/>
        <w:ind w:left="654" w:right="1057"/>
        <w:jc w:val="both"/>
      </w:pPr>
    </w:p>
    <w:p w14:paraId="2BB1A342" w14:textId="1DFDCA84" w:rsidR="00D72858" w:rsidRDefault="004655D0" w:rsidP="00D72858">
      <w:pPr>
        <w:pStyle w:val="Corpsdetexte"/>
        <w:spacing w:line="276" w:lineRule="auto"/>
        <w:ind w:left="654" w:right="1057"/>
        <w:jc w:val="both"/>
      </w:pPr>
      <w:r>
        <w:t xml:space="preserve">Prenant acte de ces priorisations qui vont dans le sens de la stratégie mise en place en Saône-et-Loire depuis 2021, </w:t>
      </w:r>
      <w:r w:rsidRPr="001B71A2">
        <w:rPr>
          <w:b/>
          <w:bCs/>
        </w:rPr>
        <w:t xml:space="preserve">le périmètre thématique « socle » </w:t>
      </w:r>
      <w:r w:rsidR="001B71A2">
        <w:rPr>
          <w:b/>
          <w:bCs/>
        </w:rPr>
        <w:t xml:space="preserve">des démarches territoriales </w:t>
      </w:r>
      <w:r w:rsidRPr="001B71A2">
        <w:rPr>
          <w:b/>
          <w:bCs/>
        </w:rPr>
        <w:t>évolue</w:t>
      </w:r>
      <w:r>
        <w:t>.</w:t>
      </w:r>
    </w:p>
    <w:p w14:paraId="23D52C32" w14:textId="27566EE7" w:rsidR="001B71A2" w:rsidRDefault="001B71A2" w:rsidP="00D72858">
      <w:pPr>
        <w:pStyle w:val="Corpsdetexte"/>
        <w:spacing w:line="276" w:lineRule="auto"/>
        <w:ind w:left="654" w:right="1057"/>
        <w:jc w:val="both"/>
      </w:pPr>
    </w:p>
    <w:p w14:paraId="68FBD3C0" w14:textId="7BB18425" w:rsidR="001B71A2" w:rsidRDefault="001B71A2" w:rsidP="001B71A2">
      <w:pPr>
        <w:pStyle w:val="Corpsdetexte"/>
        <w:spacing w:line="276" w:lineRule="auto"/>
        <w:ind w:left="654" w:right="1057"/>
        <w:jc w:val="both"/>
      </w:pPr>
      <w:r>
        <w:t>En parallèle, les derniers « baromètres » de l’association Petits frères des pauvres sur l’isolement social, référence en la matière, préconisent également une certaine rigueur dans le déploiement, la construction et l’assise des politiques publiques de Lutte contre l’isolement, afin « d’intégrer la lutte contre l’isolement social comme priorité des actions de prévention et de cibler les plus modestes » (Baromètre Solitude et isolement : Quand on a plus de 60 ans en France en 2021, Petits Frères des Pauvres, CSA Research, CNAV, 2021).</w:t>
      </w:r>
    </w:p>
    <w:p w14:paraId="64276E55" w14:textId="61D4F669" w:rsidR="001B71A2" w:rsidRDefault="001B71A2" w:rsidP="001B71A2">
      <w:pPr>
        <w:pStyle w:val="Corpsdetexte"/>
        <w:spacing w:line="276" w:lineRule="auto"/>
        <w:ind w:left="654" w:right="1057"/>
        <w:jc w:val="both"/>
      </w:pPr>
      <w:r>
        <w:t xml:space="preserve">Cette préconisation est en pleine cohérence avec la doctrine de la CNSA </w:t>
      </w:r>
      <w:r w:rsidR="00752B8B">
        <w:t>de</w:t>
      </w:r>
      <w:r>
        <w:t xml:space="preserve"> l’orientation des concours CFPPA </w:t>
      </w:r>
      <w:r w:rsidR="00752B8B">
        <w:t>vers des actions</w:t>
      </w:r>
      <w:r>
        <w:t xml:space="preserve"> « </w:t>
      </w:r>
      <w:r w:rsidR="00752B8B">
        <w:t xml:space="preserve">luttant </w:t>
      </w:r>
      <w:r>
        <w:t>contre les inégalités sociales et territoriales de santé en portant une attention particulière aux personnes en situation de fragilité ».</w:t>
      </w:r>
    </w:p>
    <w:p w14:paraId="41FE000C" w14:textId="77777777" w:rsidR="00752B8B" w:rsidRDefault="00752B8B" w:rsidP="001B71A2">
      <w:pPr>
        <w:pStyle w:val="Corpsdetexte"/>
        <w:spacing w:line="276" w:lineRule="auto"/>
        <w:ind w:left="654" w:right="1057"/>
        <w:jc w:val="both"/>
      </w:pPr>
    </w:p>
    <w:p w14:paraId="39E95B2D" w14:textId="4BA8B2E8" w:rsidR="001B71A2" w:rsidRDefault="001B71A2" w:rsidP="001B71A2">
      <w:pPr>
        <w:pStyle w:val="Corpsdetexte"/>
        <w:spacing w:line="276" w:lineRule="auto"/>
        <w:ind w:left="654" w:right="1057"/>
        <w:jc w:val="both"/>
      </w:pPr>
      <w:r>
        <w:t>C’est la raison pour laquelle cette thématique constitue un axe central des programmes d’actions de prévention, correspondant notamment à la création du 6</w:t>
      </w:r>
      <w:r w:rsidRPr="00057C01">
        <w:rPr>
          <w:vertAlign w:val="superscript"/>
        </w:rPr>
        <w:t>ème</w:t>
      </w:r>
      <w:r w:rsidR="00057C01">
        <w:t xml:space="preserve"> </w:t>
      </w:r>
      <w:r>
        <w:t xml:space="preserve">axe des CFPPA </w:t>
      </w:r>
      <w:r w:rsidR="00057C01">
        <w:t xml:space="preserve">portant sur la </w:t>
      </w:r>
      <w:r>
        <w:t>« Lutte contre l’isolement » depuis septembre 2025</w:t>
      </w:r>
      <w:r w:rsidR="00752B8B">
        <w:t xml:space="preserve"> et </w:t>
      </w:r>
      <w:r w:rsidR="00752B8B" w:rsidRPr="00752B8B">
        <w:rPr>
          <w:b/>
          <w:bCs/>
        </w:rPr>
        <w:t>est donc inclue dans le périmètre « socle ».</w:t>
      </w:r>
    </w:p>
    <w:bookmarkEnd w:id="12"/>
    <w:p w14:paraId="3C6117EB" w14:textId="77777777" w:rsidR="00A5287E" w:rsidRPr="0070785D" w:rsidRDefault="00A5287E" w:rsidP="003142BA">
      <w:pPr>
        <w:pStyle w:val="Corpsdetexte"/>
        <w:rPr>
          <w:sz w:val="20"/>
          <w:szCs w:val="14"/>
        </w:rPr>
      </w:pPr>
    </w:p>
    <w:p w14:paraId="73DF65B0" w14:textId="5905339B" w:rsidR="00A5287E" w:rsidRPr="00254C0A" w:rsidRDefault="00DF1C89" w:rsidP="00B61AAB">
      <w:pPr>
        <w:pStyle w:val="Titre3"/>
        <w:numPr>
          <w:ilvl w:val="2"/>
          <w:numId w:val="14"/>
        </w:numPr>
        <w:tabs>
          <w:tab w:val="left" w:pos="1900"/>
        </w:tabs>
        <w:jc w:val="both"/>
        <w:rPr>
          <w:color w:val="7030A0"/>
          <w:u w:color="7030A0"/>
        </w:rPr>
      </w:pPr>
      <w:bookmarkStart w:id="13" w:name="_Toc196410755"/>
      <w:bookmarkStart w:id="14" w:name="_Toc196410859"/>
      <w:bookmarkStart w:id="15" w:name="_Toc196410984"/>
      <w:bookmarkStart w:id="16" w:name="_Toc196745028"/>
      <w:bookmarkStart w:id="17" w:name="_Toc242885367"/>
      <w:bookmarkStart w:id="18" w:name="_Hlk195801192"/>
      <w:r w:rsidRPr="00254C0A">
        <w:rPr>
          <w:color w:val="7030A0"/>
          <w:u w:color="7030A0"/>
        </w:rPr>
        <w:lastRenderedPageBreak/>
        <w:t>Les thématiques « socle »</w:t>
      </w:r>
      <w:bookmarkEnd w:id="13"/>
      <w:bookmarkEnd w:id="14"/>
      <w:bookmarkEnd w:id="15"/>
      <w:bookmarkEnd w:id="16"/>
      <w:bookmarkEnd w:id="17"/>
    </w:p>
    <w:bookmarkEnd w:id="18"/>
    <w:p w14:paraId="6EBF675B" w14:textId="77777777" w:rsidR="00A90B47" w:rsidRPr="00A90B47" w:rsidRDefault="00A90B47" w:rsidP="003B6772">
      <w:pPr>
        <w:pStyle w:val="Titre4"/>
        <w:tabs>
          <w:tab w:val="left" w:pos="1374"/>
        </w:tabs>
        <w:ind w:left="0" w:firstLine="0"/>
        <w:rPr>
          <w:u w:val="none"/>
        </w:rPr>
      </w:pPr>
    </w:p>
    <w:p w14:paraId="7E5F4585" w14:textId="7CC14001" w:rsidR="003B6772" w:rsidRDefault="003B6772" w:rsidP="003B6772">
      <w:pPr>
        <w:pStyle w:val="Corpsdetexte"/>
        <w:spacing w:after="240" w:line="276" w:lineRule="auto"/>
        <w:ind w:left="654" w:right="1065"/>
        <w:jc w:val="both"/>
      </w:pPr>
      <w:r>
        <w:t xml:space="preserve">Les </w:t>
      </w:r>
      <w:r w:rsidR="0067029D">
        <w:t>7</w:t>
      </w:r>
      <w:r>
        <w:t xml:space="preserve"> thématiques « socle » constitutives du programme sont :</w:t>
      </w:r>
    </w:p>
    <w:p w14:paraId="5129EE70" w14:textId="77777777" w:rsidR="00B84FCD" w:rsidRDefault="00B84FCD" w:rsidP="00B84FCD">
      <w:pPr>
        <w:pStyle w:val="Corpsdetexte"/>
        <w:numPr>
          <w:ilvl w:val="0"/>
          <w:numId w:val="36"/>
        </w:numPr>
        <w:spacing w:line="276" w:lineRule="auto"/>
        <w:ind w:right="1057"/>
        <w:jc w:val="both"/>
      </w:pPr>
      <w:r>
        <w:t>Activité physique</w:t>
      </w:r>
    </w:p>
    <w:p w14:paraId="50AD2125" w14:textId="77777777" w:rsidR="00B84FCD" w:rsidRDefault="00B84FCD" w:rsidP="00B84FCD">
      <w:pPr>
        <w:pStyle w:val="Corpsdetexte"/>
        <w:numPr>
          <w:ilvl w:val="0"/>
          <w:numId w:val="36"/>
        </w:numPr>
        <w:spacing w:line="276" w:lineRule="auto"/>
        <w:ind w:right="1057"/>
        <w:jc w:val="both"/>
      </w:pPr>
      <w:r>
        <w:t>Alimentation</w:t>
      </w:r>
    </w:p>
    <w:p w14:paraId="1CDD55D8" w14:textId="77777777" w:rsidR="00B84FCD" w:rsidRDefault="00B84FCD" w:rsidP="00B84FCD">
      <w:pPr>
        <w:pStyle w:val="Corpsdetexte"/>
        <w:numPr>
          <w:ilvl w:val="0"/>
          <w:numId w:val="36"/>
        </w:numPr>
        <w:spacing w:line="276" w:lineRule="auto"/>
        <w:ind w:right="1057"/>
        <w:jc w:val="both"/>
      </w:pPr>
      <w:r>
        <w:t>Santé cognitive</w:t>
      </w:r>
    </w:p>
    <w:p w14:paraId="72330B4B" w14:textId="77777777" w:rsidR="00B84FCD" w:rsidRDefault="00B84FCD" w:rsidP="00B84FCD">
      <w:pPr>
        <w:pStyle w:val="Corpsdetexte"/>
        <w:numPr>
          <w:ilvl w:val="0"/>
          <w:numId w:val="36"/>
        </w:numPr>
        <w:spacing w:line="276" w:lineRule="auto"/>
        <w:ind w:right="1057"/>
        <w:jc w:val="both"/>
      </w:pPr>
      <w:r>
        <w:t>Santé mentale</w:t>
      </w:r>
    </w:p>
    <w:p w14:paraId="2B45358E" w14:textId="77777777" w:rsidR="00B84FCD" w:rsidRDefault="00B84FCD" w:rsidP="00B84FCD">
      <w:pPr>
        <w:pStyle w:val="Corpsdetexte"/>
        <w:numPr>
          <w:ilvl w:val="0"/>
          <w:numId w:val="36"/>
        </w:numPr>
        <w:spacing w:line="276" w:lineRule="auto"/>
        <w:ind w:right="1057"/>
        <w:jc w:val="both"/>
      </w:pPr>
      <w:r>
        <w:t>Santé auditive</w:t>
      </w:r>
    </w:p>
    <w:p w14:paraId="6CA7DF64" w14:textId="77777777" w:rsidR="00B84FCD" w:rsidRDefault="00B84FCD" w:rsidP="00B84FCD">
      <w:pPr>
        <w:pStyle w:val="Corpsdetexte"/>
        <w:numPr>
          <w:ilvl w:val="0"/>
          <w:numId w:val="36"/>
        </w:numPr>
        <w:spacing w:line="276" w:lineRule="auto"/>
        <w:ind w:right="1057"/>
        <w:jc w:val="both"/>
      </w:pPr>
      <w:r>
        <w:t>Santé visuelle</w:t>
      </w:r>
    </w:p>
    <w:p w14:paraId="36ECC6C6" w14:textId="590D41F3" w:rsidR="003B6772" w:rsidRDefault="003B6772" w:rsidP="00B84FCD">
      <w:pPr>
        <w:pStyle w:val="Corpsdetexte"/>
        <w:numPr>
          <w:ilvl w:val="0"/>
          <w:numId w:val="36"/>
        </w:numPr>
        <w:spacing w:line="276" w:lineRule="auto"/>
        <w:ind w:right="1057"/>
        <w:jc w:val="both"/>
      </w:pPr>
      <w:r>
        <w:t xml:space="preserve">Lien social / lutte contre l’isolement </w:t>
      </w:r>
    </w:p>
    <w:p w14:paraId="56D699B8" w14:textId="2B71522A" w:rsidR="003B6772" w:rsidRDefault="003B6772" w:rsidP="003B6772">
      <w:pPr>
        <w:pStyle w:val="Corpsdetexte"/>
        <w:spacing w:before="160" w:line="276" w:lineRule="auto"/>
        <w:ind w:left="654" w:right="1065"/>
        <w:jc w:val="both"/>
      </w:pPr>
      <w:r>
        <w:t>Elles sont détaillées en annexe n°</w:t>
      </w:r>
      <w:r w:rsidRPr="00202B8D">
        <w:t>4</w:t>
      </w:r>
      <w:r>
        <w:t>.</w:t>
      </w:r>
    </w:p>
    <w:p w14:paraId="56B71E0E" w14:textId="77777777" w:rsidR="003C093E" w:rsidRDefault="003C093E" w:rsidP="00E11CC5">
      <w:pPr>
        <w:pStyle w:val="Corpsdetexte"/>
        <w:spacing w:line="276" w:lineRule="auto"/>
        <w:ind w:left="654" w:right="1065"/>
        <w:jc w:val="both"/>
      </w:pPr>
    </w:p>
    <w:p w14:paraId="4E6236C2" w14:textId="4520CA98" w:rsidR="00A5287E" w:rsidRPr="00254C0A" w:rsidRDefault="00DF1C89" w:rsidP="00B61AAB">
      <w:pPr>
        <w:pStyle w:val="Titre3"/>
        <w:numPr>
          <w:ilvl w:val="2"/>
          <w:numId w:val="14"/>
        </w:numPr>
        <w:tabs>
          <w:tab w:val="left" w:pos="1900"/>
        </w:tabs>
        <w:spacing w:before="42"/>
        <w:jc w:val="both"/>
        <w:rPr>
          <w:color w:val="7030A0"/>
          <w:u w:color="7030A0"/>
        </w:rPr>
      </w:pPr>
      <w:bookmarkStart w:id="19" w:name="_Toc196410756"/>
      <w:bookmarkStart w:id="20" w:name="_Toc196410860"/>
      <w:bookmarkStart w:id="21" w:name="_Toc196410985"/>
      <w:bookmarkStart w:id="22" w:name="_Toc196745029"/>
      <w:bookmarkStart w:id="23" w:name="_Toc242885368"/>
      <w:r w:rsidRPr="00254C0A">
        <w:rPr>
          <w:color w:val="7030A0"/>
          <w:u w:color="7030A0"/>
        </w:rPr>
        <w:t>La démarche de conventionnement</w:t>
      </w:r>
      <w:r w:rsidRPr="00254C0A">
        <w:rPr>
          <w:color w:val="7030A0"/>
          <w:spacing w:val="-42"/>
          <w:u w:color="7030A0"/>
        </w:rPr>
        <w:t xml:space="preserve"> </w:t>
      </w:r>
      <w:r w:rsidRPr="00254C0A">
        <w:rPr>
          <w:color w:val="7030A0"/>
          <w:u w:color="7030A0"/>
        </w:rPr>
        <w:t>cadre</w:t>
      </w:r>
      <w:bookmarkEnd w:id="19"/>
      <w:bookmarkEnd w:id="20"/>
      <w:bookmarkEnd w:id="21"/>
      <w:bookmarkEnd w:id="22"/>
      <w:bookmarkEnd w:id="23"/>
    </w:p>
    <w:p w14:paraId="4F3EB660" w14:textId="77777777" w:rsidR="000A5A3C" w:rsidRDefault="000A5A3C" w:rsidP="000A5A3C">
      <w:pPr>
        <w:pStyle w:val="Titre3"/>
        <w:tabs>
          <w:tab w:val="left" w:pos="1900"/>
        </w:tabs>
        <w:spacing w:before="79"/>
        <w:ind w:firstLine="0"/>
        <w:jc w:val="both"/>
        <w:rPr>
          <w:u w:val="none"/>
        </w:rPr>
      </w:pPr>
    </w:p>
    <w:p w14:paraId="656B4D89" w14:textId="2F822F57" w:rsidR="00A90B47" w:rsidRDefault="00C63CB5" w:rsidP="00C63CB5">
      <w:pPr>
        <w:pStyle w:val="Corpsdetexte"/>
        <w:spacing w:before="152" w:line="273" w:lineRule="auto"/>
        <w:ind w:left="654" w:right="1065"/>
        <w:jc w:val="both"/>
      </w:pPr>
      <w:r>
        <w:t xml:space="preserve">La mise en œuvre de ces modalités a été initiée à titre expérimental sur le territoire du Grand Autunois Morvan </w:t>
      </w:r>
      <w:r w:rsidR="00DD12CC">
        <w:t>avec</w:t>
      </w:r>
      <w:r w:rsidR="00A90B47">
        <w:t xml:space="preserve"> un programme d’actions 2023-2025</w:t>
      </w:r>
      <w:r w:rsidR="00056DD8">
        <w:t>, puis poursuivie sur le</w:t>
      </w:r>
      <w:r w:rsidR="00AD5108">
        <w:t>s</w:t>
      </w:r>
      <w:r w:rsidR="00056DD8">
        <w:t xml:space="preserve"> territoire</w:t>
      </w:r>
      <w:r w:rsidR="00AD5108">
        <w:t>s</w:t>
      </w:r>
      <w:r w:rsidR="00056DD8">
        <w:t xml:space="preserve"> du Pays Charolais-Brionnais pour la période 2024-2026</w:t>
      </w:r>
      <w:r w:rsidR="00AD5108">
        <w:t>, du Chalonnais pour 2025-2027 et enfin de la Bresse bourguignonne pour 2026-2028.</w:t>
      </w:r>
    </w:p>
    <w:p w14:paraId="585C2AAC" w14:textId="2F469108" w:rsidR="00C63CB5" w:rsidRDefault="00AD5108" w:rsidP="00C63CB5">
      <w:pPr>
        <w:pStyle w:val="Corpsdetexte"/>
        <w:spacing w:line="273" w:lineRule="auto"/>
        <w:ind w:left="654" w:right="1065"/>
        <w:jc w:val="both"/>
      </w:pPr>
      <w:r w:rsidRPr="00AD5108">
        <w:t>La Commission poursuit l’extension de la démarche sur le périmètre territorial</w:t>
      </w:r>
      <w:r>
        <w:t xml:space="preserve"> du Mâconnais Sud Bourgogne pour la période 2027-2029</w:t>
      </w:r>
      <w:r w:rsidR="00C63CB5">
        <w:t>.</w:t>
      </w:r>
    </w:p>
    <w:p w14:paraId="7D260188" w14:textId="3615B518" w:rsidR="0016099E" w:rsidRDefault="0016099E" w:rsidP="00C63CB5">
      <w:pPr>
        <w:pStyle w:val="Corpsdetexte"/>
        <w:spacing w:line="273" w:lineRule="auto"/>
        <w:ind w:left="654" w:right="1065"/>
        <w:jc w:val="both"/>
      </w:pPr>
    </w:p>
    <w:p w14:paraId="42D389BA" w14:textId="6575745C" w:rsidR="00C63CB5" w:rsidRDefault="0016099E" w:rsidP="00C63CB5">
      <w:pPr>
        <w:pStyle w:val="Corpsdetexte"/>
        <w:spacing w:line="273" w:lineRule="auto"/>
        <w:ind w:left="654" w:right="1065"/>
        <w:jc w:val="both"/>
      </w:pPr>
      <w:r w:rsidRPr="0016099E">
        <w:t xml:space="preserve">Via la contractualisation entre tous les opérateurs impliqués, le périmètre des actions et des opérateurs sera arrêté pour la durée du programme, sur le territoire ciblé autour des thématiques identifiées. En ce sens, </w:t>
      </w:r>
      <w:r w:rsidRPr="00E11CC5">
        <w:rPr>
          <w:u w:val="single"/>
        </w:rPr>
        <w:t>il remplace la modalité d’intervention de l’appel à projets sur le périmètre défini.</w:t>
      </w:r>
    </w:p>
    <w:p w14:paraId="63520109" w14:textId="5BFEAC5B" w:rsidR="0016099E" w:rsidRDefault="0016099E" w:rsidP="00C63CB5">
      <w:pPr>
        <w:pStyle w:val="Corpsdetexte"/>
        <w:spacing w:line="273" w:lineRule="auto"/>
        <w:ind w:left="654" w:right="1065"/>
        <w:jc w:val="both"/>
      </w:pPr>
    </w:p>
    <w:p w14:paraId="54270316" w14:textId="5A7E48FC" w:rsidR="0016099E" w:rsidRDefault="0016099E" w:rsidP="00C63CB5">
      <w:pPr>
        <w:pStyle w:val="Corpsdetexte"/>
        <w:spacing w:line="273" w:lineRule="auto"/>
        <w:ind w:left="654" w:right="1065"/>
        <w:jc w:val="both"/>
      </w:pPr>
      <w:r w:rsidRPr="0016099E">
        <w:t>A la suite de cet AMI, le programme devra donc être opérationnel en s’appuyant notamment sur les financements coordonnés des différents financeurs de la prévention de la perte d’autonomie et les crédits provenant de la Caisse nationale de solidarité pour l’autonomie (CNSA) dont le Département assure la gestion pour le compte de la Commission des financeurs.</w:t>
      </w:r>
    </w:p>
    <w:p w14:paraId="39C2C397" w14:textId="7FD63BBD" w:rsidR="0016099E" w:rsidRDefault="0016099E" w:rsidP="00C63CB5">
      <w:pPr>
        <w:pStyle w:val="Corpsdetexte"/>
        <w:spacing w:line="273" w:lineRule="auto"/>
        <w:ind w:left="654" w:right="1065"/>
        <w:jc w:val="both"/>
      </w:pPr>
    </w:p>
    <w:p w14:paraId="58BEB13A" w14:textId="6D2FC328" w:rsidR="0016099E" w:rsidRDefault="0016099E" w:rsidP="0016099E">
      <w:pPr>
        <w:pStyle w:val="Corpsdetexte"/>
        <w:spacing w:line="273" w:lineRule="auto"/>
        <w:ind w:left="654" w:right="1065"/>
        <w:jc w:val="both"/>
      </w:pPr>
      <w:r>
        <w:t>Le programme territorial porter</w:t>
      </w:r>
      <w:r w:rsidR="00A90B47">
        <w:t xml:space="preserve">a </w:t>
      </w:r>
      <w:r>
        <w:t>sur le périmètre de ce territoir</w:t>
      </w:r>
      <w:r w:rsidR="00A90B47">
        <w:t>e et</w:t>
      </w:r>
      <w:r>
        <w:t xml:space="preserve"> sur les actions à destination des publics dits « à domicile ».</w:t>
      </w:r>
    </w:p>
    <w:p w14:paraId="1F57A42F" w14:textId="77777777" w:rsidR="0016099E" w:rsidRDefault="0016099E" w:rsidP="0016099E">
      <w:pPr>
        <w:pStyle w:val="Corpsdetexte"/>
        <w:spacing w:line="273" w:lineRule="auto"/>
        <w:ind w:left="654" w:right="1065"/>
        <w:jc w:val="both"/>
      </w:pPr>
    </w:p>
    <w:p w14:paraId="77B8C228" w14:textId="5FE64892" w:rsidR="00A5287E" w:rsidRPr="00254C0A" w:rsidRDefault="00DF1C89" w:rsidP="00B61AAB">
      <w:pPr>
        <w:pStyle w:val="Titre3"/>
        <w:numPr>
          <w:ilvl w:val="2"/>
          <w:numId w:val="14"/>
        </w:numPr>
        <w:tabs>
          <w:tab w:val="left" w:pos="1900"/>
        </w:tabs>
        <w:spacing w:before="42"/>
        <w:jc w:val="both"/>
        <w:rPr>
          <w:color w:val="7030A0"/>
          <w:u w:color="7030A0"/>
        </w:rPr>
      </w:pPr>
      <w:bookmarkStart w:id="24" w:name="_Toc196410757"/>
      <w:bookmarkStart w:id="25" w:name="_Toc196410861"/>
      <w:bookmarkStart w:id="26" w:name="_Toc196410986"/>
      <w:bookmarkStart w:id="27" w:name="_Toc196745030"/>
      <w:bookmarkStart w:id="28" w:name="_Toc242885369"/>
      <w:r w:rsidRPr="00254C0A">
        <w:rPr>
          <w:color w:val="7030A0"/>
          <w:u w:color="7030A0"/>
        </w:rPr>
        <w:t>L’appel à manifestation d’intérêt</w:t>
      </w:r>
      <w:bookmarkEnd w:id="24"/>
      <w:bookmarkEnd w:id="25"/>
      <w:bookmarkEnd w:id="26"/>
      <w:bookmarkEnd w:id="27"/>
      <w:bookmarkEnd w:id="28"/>
    </w:p>
    <w:p w14:paraId="207B044C" w14:textId="77777777" w:rsidR="004F5742" w:rsidRPr="004F5742" w:rsidRDefault="004F5742" w:rsidP="004F5742">
      <w:pPr>
        <w:pStyle w:val="Titre2"/>
      </w:pPr>
    </w:p>
    <w:p w14:paraId="05FD7823" w14:textId="3042C95E" w:rsidR="00A5287E" w:rsidRDefault="00DF1C89" w:rsidP="0016099E">
      <w:pPr>
        <w:spacing w:before="43"/>
        <w:ind w:left="654" w:right="1083"/>
        <w:jc w:val="both"/>
      </w:pPr>
      <w:r>
        <w:t>L’appel à manifestation d’intérêt est ouvert pour la période du</w:t>
      </w:r>
      <w:r w:rsidR="004C7892" w:rsidRPr="004C7892">
        <w:rPr>
          <w:b/>
        </w:rPr>
        <w:t xml:space="preserve"> </w:t>
      </w:r>
      <w:r w:rsidR="00AD5108">
        <w:rPr>
          <w:b/>
        </w:rPr>
        <w:t>02 novembre au 04 décembre 2026</w:t>
      </w:r>
      <w:r>
        <w:t>.</w:t>
      </w:r>
    </w:p>
    <w:p w14:paraId="67F69713" w14:textId="5B11BAD2" w:rsidR="00A5287E" w:rsidRDefault="00DF1C89">
      <w:pPr>
        <w:pStyle w:val="Corpsdetexte"/>
        <w:spacing w:before="76" w:line="307" w:lineRule="auto"/>
        <w:ind w:left="654" w:right="1063"/>
        <w:jc w:val="both"/>
      </w:pPr>
      <w:r>
        <w:t>Il</w:t>
      </w:r>
      <w:r>
        <w:rPr>
          <w:spacing w:val="-8"/>
        </w:rPr>
        <w:t xml:space="preserve"> </w:t>
      </w:r>
      <w:r>
        <w:t>vise</w:t>
      </w:r>
      <w:r>
        <w:rPr>
          <w:spacing w:val="-7"/>
        </w:rPr>
        <w:t xml:space="preserve"> </w:t>
      </w:r>
      <w:r>
        <w:t>à</w:t>
      </w:r>
      <w:r>
        <w:rPr>
          <w:spacing w:val="-6"/>
        </w:rPr>
        <w:t xml:space="preserve"> </w:t>
      </w:r>
      <w:r>
        <w:t>identifier</w:t>
      </w:r>
      <w:r>
        <w:rPr>
          <w:spacing w:val="-6"/>
        </w:rPr>
        <w:t xml:space="preserve"> </w:t>
      </w:r>
      <w:r>
        <w:t>les</w:t>
      </w:r>
      <w:r>
        <w:rPr>
          <w:spacing w:val="-7"/>
        </w:rPr>
        <w:t xml:space="preserve"> </w:t>
      </w:r>
      <w:r>
        <w:t>opérateurs</w:t>
      </w:r>
      <w:r>
        <w:rPr>
          <w:spacing w:val="-5"/>
        </w:rPr>
        <w:t xml:space="preserve"> </w:t>
      </w:r>
      <w:r>
        <w:t>susceptibles</w:t>
      </w:r>
      <w:r>
        <w:rPr>
          <w:spacing w:val="-7"/>
        </w:rPr>
        <w:t xml:space="preserve"> </w:t>
      </w:r>
      <w:r>
        <w:t>de</w:t>
      </w:r>
      <w:r>
        <w:rPr>
          <w:spacing w:val="-7"/>
        </w:rPr>
        <w:t xml:space="preserve"> </w:t>
      </w:r>
      <w:r>
        <w:t>participer</w:t>
      </w:r>
      <w:r>
        <w:rPr>
          <w:spacing w:val="-5"/>
        </w:rPr>
        <w:t xml:space="preserve"> </w:t>
      </w:r>
      <w:r>
        <w:t>à</w:t>
      </w:r>
      <w:r>
        <w:rPr>
          <w:spacing w:val="-10"/>
        </w:rPr>
        <w:t xml:space="preserve"> </w:t>
      </w:r>
      <w:r>
        <w:t>l’élaboration</w:t>
      </w:r>
      <w:r>
        <w:rPr>
          <w:spacing w:val="-6"/>
        </w:rPr>
        <w:t xml:space="preserve"> </w:t>
      </w:r>
      <w:r>
        <w:t>et</w:t>
      </w:r>
      <w:r>
        <w:rPr>
          <w:spacing w:val="-8"/>
        </w:rPr>
        <w:t xml:space="preserve"> </w:t>
      </w:r>
      <w:r>
        <w:t>à</w:t>
      </w:r>
      <w:r>
        <w:rPr>
          <w:spacing w:val="-7"/>
        </w:rPr>
        <w:t xml:space="preserve"> </w:t>
      </w:r>
      <w:r>
        <w:t>l’évaluation</w:t>
      </w:r>
      <w:r>
        <w:rPr>
          <w:spacing w:val="-6"/>
        </w:rPr>
        <w:t xml:space="preserve"> </w:t>
      </w:r>
      <w:r>
        <w:t xml:space="preserve">d’un programme territorial d’actions de prévention </w:t>
      </w:r>
      <w:r w:rsidR="00F35462">
        <w:t>« </w:t>
      </w:r>
      <w:r>
        <w:t>socle</w:t>
      </w:r>
      <w:r w:rsidR="00F35462">
        <w:t> »</w:t>
      </w:r>
      <w:r>
        <w:t xml:space="preserve"> portant sur le territoire d</w:t>
      </w:r>
      <w:r w:rsidR="0016099E">
        <w:t xml:space="preserve">u </w:t>
      </w:r>
      <w:r w:rsidR="00AD5108">
        <w:t>Mâconnais Sud Bourgogne</w:t>
      </w:r>
      <w:r w:rsidR="00056DD8">
        <w:t>.</w:t>
      </w:r>
    </w:p>
    <w:p w14:paraId="5238FE34" w14:textId="77777777" w:rsidR="00131F78" w:rsidRDefault="00131F78">
      <w:pPr>
        <w:pStyle w:val="Corpsdetexte"/>
        <w:spacing w:before="76" w:line="307" w:lineRule="auto"/>
        <w:ind w:left="654" w:right="1063"/>
        <w:jc w:val="both"/>
      </w:pPr>
    </w:p>
    <w:p w14:paraId="7A0EB53A" w14:textId="3AA5A3CC" w:rsidR="00A5287E" w:rsidRDefault="00DF1C89">
      <w:pPr>
        <w:pStyle w:val="Corpsdetexte"/>
        <w:spacing w:line="242" w:lineRule="exact"/>
        <w:ind w:left="654"/>
        <w:jc w:val="both"/>
      </w:pPr>
      <w:r>
        <w:t xml:space="preserve">Les profils des candidats attendus sont détaillés </w:t>
      </w:r>
      <w:r w:rsidR="00C62C77">
        <w:t>au point 4 (page 6 et suivantes).</w:t>
      </w:r>
    </w:p>
    <w:p w14:paraId="214B5F8B" w14:textId="6F7CEAA7" w:rsidR="00A5287E" w:rsidRDefault="00A5287E">
      <w:pPr>
        <w:pStyle w:val="Corpsdetexte"/>
        <w:rPr>
          <w:sz w:val="33"/>
        </w:rPr>
      </w:pPr>
    </w:p>
    <w:p w14:paraId="2642F9BD" w14:textId="77777777" w:rsidR="00131F78" w:rsidRDefault="00131F78">
      <w:pPr>
        <w:pStyle w:val="Corpsdetexte"/>
        <w:rPr>
          <w:sz w:val="33"/>
        </w:rPr>
      </w:pPr>
    </w:p>
    <w:p w14:paraId="53E9DEFC" w14:textId="250F4BE4" w:rsidR="004F5742" w:rsidRPr="00254C0A" w:rsidRDefault="00DF1C89" w:rsidP="00B61AAB">
      <w:pPr>
        <w:pStyle w:val="Titre1"/>
        <w:numPr>
          <w:ilvl w:val="0"/>
          <w:numId w:val="25"/>
        </w:numPr>
        <w:rPr>
          <w:color w:val="7030A0"/>
          <w:u w:color="7030A0"/>
        </w:rPr>
      </w:pPr>
      <w:bookmarkStart w:id="29" w:name="_bookmark7"/>
      <w:bookmarkStart w:id="30" w:name="_Toc242885370"/>
      <w:bookmarkEnd w:id="29"/>
      <w:r w:rsidRPr="00254C0A">
        <w:rPr>
          <w:color w:val="7030A0"/>
          <w:w w:val="90"/>
          <w:u w:color="7030A0"/>
        </w:rPr>
        <w:lastRenderedPageBreak/>
        <w:t>OBJECTIFS</w:t>
      </w:r>
      <w:bookmarkEnd w:id="30"/>
      <w:r w:rsidRPr="00254C0A">
        <w:rPr>
          <w:color w:val="7030A0"/>
          <w:spacing w:val="-19"/>
          <w:w w:val="90"/>
          <w:u w:color="7030A0"/>
        </w:rPr>
        <w:t xml:space="preserve"> </w:t>
      </w:r>
      <w:bookmarkStart w:id="31" w:name="_bookmark8"/>
      <w:bookmarkEnd w:id="31"/>
    </w:p>
    <w:p w14:paraId="2F79E5CF" w14:textId="77777777" w:rsidR="004F5742" w:rsidRPr="00254C0A" w:rsidRDefault="004F5742" w:rsidP="004F5742">
      <w:pPr>
        <w:pStyle w:val="Titre1"/>
        <w:ind w:left="920"/>
        <w:rPr>
          <w:color w:val="7030A0"/>
          <w:u w:color="7030A0"/>
        </w:rPr>
      </w:pPr>
    </w:p>
    <w:p w14:paraId="1B5F3E2B" w14:textId="56DF3282" w:rsidR="00A5287E" w:rsidRPr="00254C0A" w:rsidRDefault="00DF1C89" w:rsidP="00B61AAB">
      <w:pPr>
        <w:pStyle w:val="Titre2"/>
        <w:numPr>
          <w:ilvl w:val="1"/>
          <w:numId w:val="26"/>
        </w:numPr>
        <w:rPr>
          <w:color w:val="7030A0"/>
          <w:w w:val="85"/>
          <w:u w:color="7030A0"/>
        </w:rPr>
      </w:pPr>
      <w:bookmarkStart w:id="32" w:name="_Toc242885371"/>
      <w:r w:rsidRPr="00254C0A">
        <w:rPr>
          <w:color w:val="7030A0"/>
          <w:w w:val="85"/>
          <w:u w:color="7030A0"/>
        </w:rPr>
        <w:t>Objectifs</w:t>
      </w:r>
      <w:bookmarkEnd w:id="32"/>
      <w:r w:rsidRPr="00254C0A">
        <w:rPr>
          <w:color w:val="7030A0"/>
          <w:w w:val="85"/>
          <w:u w:color="7030A0"/>
        </w:rPr>
        <w:t xml:space="preserve"> </w:t>
      </w:r>
    </w:p>
    <w:p w14:paraId="14A071BF" w14:textId="77777777" w:rsidR="00EA6B45" w:rsidRPr="00254C0A" w:rsidRDefault="00EA6B45" w:rsidP="004F5742">
      <w:pPr>
        <w:pStyle w:val="Titre2"/>
        <w:ind w:left="993"/>
        <w:rPr>
          <w:color w:val="7030A0"/>
          <w:u w:color="7030A0"/>
        </w:rPr>
      </w:pPr>
    </w:p>
    <w:p w14:paraId="2FE0C1CD" w14:textId="2F1D1624" w:rsidR="00A5287E" w:rsidRPr="00254C0A" w:rsidRDefault="00DF1C89" w:rsidP="00B61AAB">
      <w:pPr>
        <w:pStyle w:val="Titre3"/>
        <w:numPr>
          <w:ilvl w:val="2"/>
          <w:numId w:val="26"/>
        </w:numPr>
        <w:rPr>
          <w:color w:val="7030A0"/>
          <w:u w:color="7030A0"/>
        </w:rPr>
      </w:pPr>
      <w:bookmarkStart w:id="33" w:name="_bookmark9"/>
      <w:bookmarkStart w:id="34" w:name="_Toc196410760"/>
      <w:bookmarkStart w:id="35" w:name="_Toc196410864"/>
      <w:bookmarkStart w:id="36" w:name="_Toc196410989"/>
      <w:bookmarkStart w:id="37" w:name="_Toc196745033"/>
      <w:bookmarkStart w:id="38" w:name="_Toc242885372"/>
      <w:bookmarkEnd w:id="33"/>
      <w:r w:rsidRPr="00254C0A">
        <w:rPr>
          <w:color w:val="7030A0"/>
          <w:u w:color="7030A0"/>
        </w:rPr>
        <w:t>Objectifs généraux</w:t>
      </w:r>
      <w:bookmarkEnd w:id="34"/>
      <w:bookmarkEnd w:id="35"/>
      <w:bookmarkEnd w:id="36"/>
      <w:bookmarkEnd w:id="37"/>
      <w:bookmarkEnd w:id="38"/>
    </w:p>
    <w:p w14:paraId="0F2CF9AF" w14:textId="77777777" w:rsidR="00EA6B45" w:rsidRPr="00EA6B45" w:rsidRDefault="00EA6B45" w:rsidP="00EA6B45">
      <w:pPr>
        <w:pStyle w:val="Titre2"/>
      </w:pPr>
    </w:p>
    <w:p w14:paraId="6B994198" w14:textId="1070FBBA" w:rsidR="0016099E" w:rsidRDefault="0016099E" w:rsidP="007D5677">
      <w:pPr>
        <w:pStyle w:val="Corpsdetexte"/>
        <w:spacing w:before="47" w:line="304" w:lineRule="auto"/>
        <w:ind w:left="654" w:right="1208"/>
      </w:pPr>
      <w:r>
        <w:t>Les objectifs de la contractualisation autour d’un programme de prévention élaboré par les différents opérateurs du territoire sont :</w:t>
      </w:r>
    </w:p>
    <w:p w14:paraId="5975B9BA" w14:textId="77777777" w:rsidR="00131F78" w:rsidRDefault="00131F78" w:rsidP="007D5677">
      <w:pPr>
        <w:pStyle w:val="Corpsdetexte"/>
        <w:spacing w:before="47" w:line="304" w:lineRule="auto"/>
        <w:ind w:left="654" w:right="1208"/>
      </w:pPr>
    </w:p>
    <w:p w14:paraId="66460EBE" w14:textId="77777777" w:rsidR="004C3694" w:rsidRDefault="004C3694" w:rsidP="00B61AAB">
      <w:pPr>
        <w:pStyle w:val="Corpsdetexte"/>
        <w:numPr>
          <w:ilvl w:val="0"/>
          <w:numId w:val="29"/>
        </w:numPr>
        <w:spacing w:line="304" w:lineRule="auto"/>
        <w:ind w:right="1208"/>
        <w:jc w:val="both"/>
      </w:pPr>
      <w:r>
        <w:t>Améliorer la</w:t>
      </w:r>
      <w:r w:rsidR="0016099E">
        <w:t xml:space="preserve"> couverture de l’ensemble du territoire</w:t>
      </w:r>
      <w:r>
        <w:t>,</w:t>
      </w:r>
    </w:p>
    <w:p w14:paraId="3AFAD89F" w14:textId="0B39FD90" w:rsidR="0016099E" w:rsidRDefault="004C3694" w:rsidP="00B61AAB">
      <w:pPr>
        <w:pStyle w:val="Corpsdetexte"/>
        <w:numPr>
          <w:ilvl w:val="0"/>
          <w:numId w:val="29"/>
        </w:numPr>
        <w:spacing w:line="304" w:lineRule="auto"/>
        <w:ind w:right="1208"/>
        <w:jc w:val="both"/>
      </w:pPr>
      <w:r>
        <w:t>Accompagner la montée en charge</w:t>
      </w:r>
      <w:r w:rsidR="0016099E">
        <w:t xml:space="preserve"> d’actions éprouvées et efficientes,</w:t>
      </w:r>
    </w:p>
    <w:p w14:paraId="3B663335" w14:textId="4AC13CA0" w:rsidR="0016099E" w:rsidRDefault="0016099E" w:rsidP="00B61AAB">
      <w:pPr>
        <w:pStyle w:val="Corpsdetexte"/>
        <w:numPr>
          <w:ilvl w:val="0"/>
          <w:numId w:val="29"/>
        </w:numPr>
        <w:spacing w:line="304" w:lineRule="auto"/>
        <w:ind w:right="1208"/>
        <w:jc w:val="both"/>
      </w:pPr>
      <w:r>
        <w:t>Apporter une meilleure visibilité des programmes de prévention,</w:t>
      </w:r>
    </w:p>
    <w:p w14:paraId="2B27993A" w14:textId="723FB29E" w:rsidR="0016099E" w:rsidRDefault="0016099E" w:rsidP="00B61AAB">
      <w:pPr>
        <w:pStyle w:val="Corpsdetexte"/>
        <w:numPr>
          <w:ilvl w:val="0"/>
          <w:numId w:val="29"/>
        </w:numPr>
        <w:spacing w:line="304" w:lineRule="auto"/>
        <w:ind w:right="1208"/>
        <w:jc w:val="both"/>
      </w:pPr>
      <w:r>
        <w:t>Organiser la mise en cohérence des actions déployées autour des besoins du territoire,</w:t>
      </w:r>
    </w:p>
    <w:p w14:paraId="71364CAE" w14:textId="3743B1D6" w:rsidR="0016099E" w:rsidRDefault="0016099E" w:rsidP="00B61AAB">
      <w:pPr>
        <w:pStyle w:val="Corpsdetexte"/>
        <w:numPr>
          <w:ilvl w:val="0"/>
          <w:numId w:val="29"/>
        </w:numPr>
        <w:spacing w:line="304" w:lineRule="auto"/>
        <w:ind w:right="1208"/>
        <w:jc w:val="both"/>
      </w:pPr>
      <w:r>
        <w:t>Evaluer</w:t>
      </w:r>
      <w:r w:rsidR="004C3694">
        <w:t xml:space="preserve"> </w:t>
      </w:r>
      <w:r>
        <w:t>l’efficacité des réponses déployées en matière de prévention,</w:t>
      </w:r>
    </w:p>
    <w:p w14:paraId="61E60B43" w14:textId="02ADC8E6" w:rsidR="0016099E" w:rsidRDefault="0016099E" w:rsidP="00B61AAB">
      <w:pPr>
        <w:pStyle w:val="Corpsdetexte"/>
        <w:numPr>
          <w:ilvl w:val="0"/>
          <w:numId w:val="29"/>
        </w:numPr>
        <w:spacing w:line="304" w:lineRule="auto"/>
        <w:ind w:right="1208"/>
        <w:jc w:val="both"/>
      </w:pPr>
      <w:r>
        <w:t xml:space="preserve">Développer </w:t>
      </w:r>
      <w:r w:rsidR="004C3694">
        <w:t xml:space="preserve">une </w:t>
      </w:r>
      <w:r>
        <w:t>évaluation</w:t>
      </w:r>
      <w:r w:rsidR="004C3694">
        <w:t xml:space="preserve"> de qualité et la mesure d’impact des</w:t>
      </w:r>
      <w:r>
        <w:t xml:space="preserve"> actions.</w:t>
      </w:r>
    </w:p>
    <w:p w14:paraId="166BF6E9" w14:textId="77777777" w:rsidR="000A5A3C" w:rsidRDefault="000A5A3C" w:rsidP="000A5A3C">
      <w:pPr>
        <w:tabs>
          <w:tab w:val="left" w:pos="1373"/>
          <w:tab w:val="left" w:pos="1374"/>
        </w:tabs>
        <w:spacing w:before="11"/>
      </w:pPr>
    </w:p>
    <w:p w14:paraId="79F96242" w14:textId="77777777" w:rsidR="00A5287E" w:rsidRPr="00254C0A" w:rsidRDefault="00DF1C89" w:rsidP="00B61AAB">
      <w:pPr>
        <w:pStyle w:val="Titre3"/>
        <w:numPr>
          <w:ilvl w:val="2"/>
          <w:numId w:val="26"/>
        </w:numPr>
        <w:tabs>
          <w:tab w:val="left" w:pos="1900"/>
        </w:tabs>
        <w:spacing w:before="79"/>
        <w:rPr>
          <w:color w:val="7030A0"/>
          <w:u w:color="7030A0"/>
        </w:rPr>
      </w:pPr>
      <w:bookmarkStart w:id="39" w:name="_Toc196410761"/>
      <w:bookmarkStart w:id="40" w:name="_Toc196410865"/>
      <w:bookmarkStart w:id="41" w:name="_Toc196410990"/>
      <w:bookmarkStart w:id="42" w:name="_Toc196745034"/>
      <w:bookmarkStart w:id="43" w:name="_Toc242885373"/>
      <w:r w:rsidRPr="00254C0A">
        <w:rPr>
          <w:color w:val="7030A0"/>
          <w:u w:color="7030A0"/>
        </w:rPr>
        <w:t>Objectifs</w:t>
      </w:r>
      <w:r w:rsidRPr="00254C0A">
        <w:rPr>
          <w:color w:val="7030A0"/>
          <w:spacing w:val="44"/>
          <w:u w:color="7030A0"/>
        </w:rPr>
        <w:t xml:space="preserve"> </w:t>
      </w:r>
      <w:r w:rsidRPr="00254C0A">
        <w:rPr>
          <w:color w:val="7030A0"/>
          <w:u w:color="7030A0"/>
        </w:rPr>
        <w:t>opérationnels</w:t>
      </w:r>
      <w:bookmarkEnd w:id="39"/>
      <w:bookmarkEnd w:id="40"/>
      <w:bookmarkEnd w:id="41"/>
      <w:bookmarkEnd w:id="42"/>
      <w:bookmarkEnd w:id="43"/>
    </w:p>
    <w:p w14:paraId="361E929E" w14:textId="77777777" w:rsidR="00174155" w:rsidRDefault="00174155" w:rsidP="00877AA9">
      <w:pPr>
        <w:pStyle w:val="Corpsdetexte"/>
        <w:spacing w:before="43"/>
        <w:ind w:left="654"/>
      </w:pPr>
    </w:p>
    <w:p w14:paraId="733A5ABC" w14:textId="72737EE1" w:rsidR="0016099E" w:rsidRDefault="0016099E" w:rsidP="004C3694">
      <w:pPr>
        <w:pStyle w:val="Corpsdetexte"/>
        <w:spacing w:before="43" w:line="298" w:lineRule="auto"/>
        <w:ind w:left="652"/>
      </w:pPr>
      <w:r>
        <w:t>Concrètement, la mise en place de la démarche de programmation doit permettre de :</w:t>
      </w:r>
    </w:p>
    <w:p w14:paraId="53D778EB" w14:textId="77777777" w:rsidR="00131F78" w:rsidRDefault="00131F78" w:rsidP="004C3694">
      <w:pPr>
        <w:pStyle w:val="Corpsdetexte"/>
        <w:spacing w:before="43" w:line="298" w:lineRule="auto"/>
        <w:ind w:left="652"/>
      </w:pPr>
    </w:p>
    <w:p w14:paraId="20B7D5E0" w14:textId="55DD4F79" w:rsidR="0016099E" w:rsidRDefault="0016099E" w:rsidP="00B61AAB">
      <w:pPr>
        <w:pStyle w:val="Corpsdetexte"/>
        <w:numPr>
          <w:ilvl w:val="3"/>
          <w:numId w:val="30"/>
        </w:numPr>
        <w:spacing w:line="305" w:lineRule="auto"/>
        <w:ind w:left="1701" w:right="1225" w:hanging="357"/>
        <w:jc w:val="both"/>
      </w:pPr>
      <w:r>
        <w:t>Établir un financement socle</w:t>
      </w:r>
      <w:r w:rsidR="004C3694">
        <w:t xml:space="preserve"> </w:t>
      </w:r>
      <w:r>
        <w:t>légitime et équitable entre territoire</w:t>
      </w:r>
      <w:r w:rsidR="00DD12CC">
        <w:t>s</w:t>
      </w:r>
      <w:r>
        <w:t>,</w:t>
      </w:r>
    </w:p>
    <w:p w14:paraId="2F910C81" w14:textId="3C8D1DED" w:rsidR="0016099E" w:rsidRDefault="0016099E" w:rsidP="00B61AAB">
      <w:pPr>
        <w:pStyle w:val="Corpsdetexte"/>
        <w:numPr>
          <w:ilvl w:val="3"/>
          <w:numId w:val="30"/>
        </w:numPr>
        <w:spacing w:line="305" w:lineRule="auto"/>
        <w:ind w:left="1701" w:right="1225" w:hanging="357"/>
        <w:jc w:val="both"/>
      </w:pPr>
      <w:r>
        <w:t>Permettre le déploiement d’une offre de prévention dans la durée (3 ans) afin de mieux en mesurer les effets,</w:t>
      </w:r>
    </w:p>
    <w:p w14:paraId="25C378E1" w14:textId="4D26CE2C" w:rsidR="0016099E" w:rsidRPr="00DD12CC" w:rsidRDefault="0016099E" w:rsidP="004C3694">
      <w:pPr>
        <w:pStyle w:val="Corpsdetexte"/>
        <w:numPr>
          <w:ilvl w:val="3"/>
          <w:numId w:val="30"/>
        </w:numPr>
        <w:spacing w:line="305" w:lineRule="auto"/>
        <w:ind w:left="1701" w:right="1225" w:hanging="357"/>
        <w:jc w:val="both"/>
      </w:pPr>
      <w:r w:rsidRPr="00DD12CC">
        <w:t>Intégrer les nouveaux opérateurs identifiés dans une démarche réseau.</w:t>
      </w:r>
    </w:p>
    <w:p w14:paraId="6DBE23F4" w14:textId="77777777" w:rsidR="00A5287E" w:rsidRDefault="00A5287E">
      <w:pPr>
        <w:pStyle w:val="Corpsdetexte"/>
        <w:spacing w:before="4"/>
        <w:rPr>
          <w:sz w:val="28"/>
        </w:rPr>
      </w:pPr>
    </w:p>
    <w:p w14:paraId="3276467F" w14:textId="77777777" w:rsidR="00A5287E" w:rsidRPr="00254C0A" w:rsidRDefault="00DF1C89" w:rsidP="00B61AAB">
      <w:pPr>
        <w:pStyle w:val="Titre3"/>
        <w:numPr>
          <w:ilvl w:val="2"/>
          <w:numId w:val="26"/>
        </w:numPr>
        <w:rPr>
          <w:color w:val="7030A0"/>
          <w:u w:color="7030A0"/>
        </w:rPr>
      </w:pPr>
      <w:bookmarkStart w:id="44" w:name="_bookmark11"/>
      <w:bookmarkStart w:id="45" w:name="_Toc196410762"/>
      <w:bookmarkStart w:id="46" w:name="_Toc196410866"/>
      <w:bookmarkStart w:id="47" w:name="_Toc196410991"/>
      <w:bookmarkStart w:id="48" w:name="_Toc196745035"/>
      <w:bookmarkStart w:id="49" w:name="_Toc242885374"/>
      <w:bookmarkEnd w:id="44"/>
      <w:r w:rsidRPr="00254C0A">
        <w:rPr>
          <w:color w:val="7030A0"/>
          <w:u w:color="7030A0"/>
        </w:rPr>
        <w:t>Objectifs de la phase d’AMI</w:t>
      </w:r>
      <w:bookmarkEnd w:id="45"/>
      <w:bookmarkEnd w:id="46"/>
      <w:bookmarkEnd w:id="47"/>
      <w:bookmarkEnd w:id="48"/>
      <w:bookmarkEnd w:id="49"/>
    </w:p>
    <w:p w14:paraId="7EB271EF" w14:textId="77777777" w:rsidR="00174155" w:rsidRDefault="00174155">
      <w:pPr>
        <w:pStyle w:val="Corpsdetexte"/>
        <w:spacing w:before="48"/>
        <w:ind w:right="6119"/>
        <w:jc w:val="right"/>
      </w:pPr>
    </w:p>
    <w:p w14:paraId="68A894CF" w14:textId="01543FEC" w:rsidR="0016099E" w:rsidRPr="00A90B47" w:rsidRDefault="0016099E" w:rsidP="007D5677">
      <w:pPr>
        <w:pStyle w:val="Corpsdetexte"/>
        <w:spacing w:before="43"/>
        <w:ind w:left="654" w:right="1083"/>
      </w:pPr>
      <w:r>
        <w:t xml:space="preserve">La méthode mise en place doit permettre de </w:t>
      </w:r>
      <w:r w:rsidR="00A90B47" w:rsidRPr="00A90B47">
        <w:t>r</w:t>
      </w:r>
      <w:r w:rsidRPr="00A90B47">
        <w:t>epérer les ressources nécessaires à la mise en œuvre d’un programme global de prévention :</w:t>
      </w:r>
    </w:p>
    <w:p w14:paraId="4BB6BE64" w14:textId="77777777" w:rsidR="00261A29" w:rsidRDefault="00261A29" w:rsidP="00261A29">
      <w:pPr>
        <w:pStyle w:val="Corpsdetexte"/>
        <w:spacing w:before="43"/>
      </w:pPr>
    </w:p>
    <w:p w14:paraId="2661C13C" w14:textId="262E96EE" w:rsidR="0016099E" w:rsidRDefault="00AD5108" w:rsidP="00B61AAB">
      <w:pPr>
        <w:pStyle w:val="Corpsdetexte"/>
        <w:numPr>
          <w:ilvl w:val="0"/>
          <w:numId w:val="31"/>
        </w:numPr>
        <w:spacing w:line="305" w:lineRule="auto"/>
        <w:ind w:left="1372" w:right="1224" w:hanging="357"/>
      </w:pPr>
      <w:r w:rsidRPr="00AD5108">
        <w:t>Repérer les ressources nécessaires à la mise en œuvre d’un programme global de prévention</w:t>
      </w:r>
      <w:r>
        <w:t> :</w:t>
      </w:r>
    </w:p>
    <w:p w14:paraId="3EDB2C55" w14:textId="77777777" w:rsidR="00AD5108" w:rsidRDefault="00AD5108" w:rsidP="00AD5108">
      <w:pPr>
        <w:pStyle w:val="Corpsdetexte"/>
        <w:numPr>
          <w:ilvl w:val="1"/>
          <w:numId w:val="31"/>
        </w:numPr>
        <w:spacing w:line="305" w:lineRule="auto"/>
        <w:ind w:right="1224"/>
      </w:pPr>
      <w:r>
        <w:t>Identifier les opérateurs motivés et compétents pour intégrer cette programmation pluriannuelle,</w:t>
      </w:r>
    </w:p>
    <w:p w14:paraId="79408933" w14:textId="77777777" w:rsidR="00AD5108" w:rsidRDefault="00AD5108" w:rsidP="00AD5108">
      <w:pPr>
        <w:pStyle w:val="Corpsdetexte"/>
        <w:numPr>
          <w:ilvl w:val="1"/>
          <w:numId w:val="31"/>
        </w:numPr>
        <w:spacing w:line="305" w:lineRule="auto"/>
        <w:ind w:right="1224"/>
      </w:pPr>
      <w:r>
        <w:t>Garantir leur volonté de participer à une démarche collective dépassant le cadre d’une simple mise en œuvre d’une action de prévention,</w:t>
      </w:r>
    </w:p>
    <w:p w14:paraId="6460F3B0" w14:textId="1922782D" w:rsidR="00AD5108" w:rsidRPr="007D1593" w:rsidRDefault="00AD5108" w:rsidP="00AD5108">
      <w:pPr>
        <w:pStyle w:val="Corpsdetexte"/>
        <w:numPr>
          <w:ilvl w:val="1"/>
          <w:numId w:val="31"/>
        </w:numPr>
        <w:spacing w:line="305" w:lineRule="auto"/>
        <w:ind w:right="1224"/>
      </w:pPr>
      <w:r>
        <w:t>Identifier les actions potentielles pour coordonner leur déploiement.</w:t>
      </w:r>
    </w:p>
    <w:p w14:paraId="0F3EF431" w14:textId="5CFF5758" w:rsidR="0016099E" w:rsidRPr="007D1593" w:rsidRDefault="004C3694" w:rsidP="00B61AAB">
      <w:pPr>
        <w:pStyle w:val="Corpsdetexte"/>
        <w:numPr>
          <w:ilvl w:val="0"/>
          <w:numId w:val="31"/>
        </w:numPr>
        <w:spacing w:line="305" w:lineRule="auto"/>
        <w:ind w:left="1372" w:right="1224" w:hanging="357"/>
      </w:pPr>
      <w:r w:rsidRPr="007D1593">
        <w:t>Accompagner</w:t>
      </w:r>
      <w:r w:rsidR="0016099E" w:rsidRPr="007D1593">
        <w:t xml:space="preserve"> une démarche collective dépassant le cadre d’une simple mise en œuvre d’une action </w:t>
      </w:r>
      <w:r w:rsidR="007152B2" w:rsidRPr="007D1593">
        <w:t>pour investir une logique de prévention globale</w:t>
      </w:r>
      <w:r w:rsidR="000C6B76" w:rsidRPr="007D1593">
        <w:t>, multithématiques et plus efficiente,</w:t>
      </w:r>
    </w:p>
    <w:p w14:paraId="3C21C78B" w14:textId="74F33D59" w:rsidR="00261A29" w:rsidRPr="007D1593" w:rsidRDefault="00261A29" w:rsidP="00B61AAB">
      <w:pPr>
        <w:pStyle w:val="Corpsdetexte"/>
        <w:numPr>
          <w:ilvl w:val="0"/>
          <w:numId w:val="31"/>
        </w:numPr>
        <w:spacing w:line="305" w:lineRule="auto"/>
        <w:ind w:left="1372" w:right="1224" w:hanging="357"/>
      </w:pPr>
      <w:r w:rsidRPr="007D1593">
        <w:t xml:space="preserve">Faire </w:t>
      </w:r>
      <w:r w:rsidR="00AD5108">
        <w:t xml:space="preserve">émerger des réponses </w:t>
      </w:r>
      <w:r w:rsidRPr="007D1593">
        <w:t>au regard de besoins</w:t>
      </w:r>
      <w:r w:rsidR="00172715">
        <w:t xml:space="preserve"> de prévention identifiés</w:t>
      </w:r>
      <w:r w:rsidRPr="007D1593">
        <w:t xml:space="preserve"> et </w:t>
      </w:r>
      <w:r w:rsidR="00AD5108">
        <w:t>à partir d’un état des l</w:t>
      </w:r>
      <w:r w:rsidR="00172715">
        <w:t>ieux de l’existant</w:t>
      </w:r>
      <w:r w:rsidRPr="007D1593">
        <w:t>.</w:t>
      </w:r>
    </w:p>
    <w:p w14:paraId="3F2F9D1F" w14:textId="14630664" w:rsidR="00174155" w:rsidRDefault="00174155" w:rsidP="00261A29">
      <w:pPr>
        <w:tabs>
          <w:tab w:val="left" w:pos="2093"/>
          <w:tab w:val="left" w:pos="2094"/>
        </w:tabs>
        <w:spacing w:line="272" w:lineRule="exact"/>
      </w:pPr>
    </w:p>
    <w:p w14:paraId="35F8DA6F" w14:textId="77777777" w:rsidR="00131F78" w:rsidRDefault="00131F78" w:rsidP="00261A29">
      <w:pPr>
        <w:tabs>
          <w:tab w:val="left" w:pos="2093"/>
          <w:tab w:val="left" w:pos="2094"/>
        </w:tabs>
        <w:spacing w:line="272" w:lineRule="exact"/>
      </w:pPr>
    </w:p>
    <w:p w14:paraId="5139DEDD" w14:textId="77777777" w:rsidR="00A5287E" w:rsidRPr="00254C0A" w:rsidRDefault="00DF1C89" w:rsidP="00B61AAB">
      <w:pPr>
        <w:pStyle w:val="Titre2"/>
        <w:numPr>
          <w:ilvl w:val="1"/>
          <w:numId w:val="26"/>
        </w:numPr>
        <w:rPr>
          <w:color w:val="7030A0"/>
          <w:u w:color="7030A0"/>
        </w:rPr>
      </w:pPr>
      <w:bookmarkStart w:id="50" w:name="_bookmark12"/>
      <w:bookmarkStart w:id="51" w:name="_Toc242885375"/>
      <w:bookmarkEnd w:id="50"/>
      <w:r w:rsidRPr="00254C0A">
        <w:rPr>
          <w:color w:val="7030A0"/>
          <w:w w:val="95"/>
          <w:u w:color="7030A0"/>
        </w:rPr>
        <w:lastRenderedPageBreak/>
        <w:t>Animation de la démarche</w:t>
      </w:r>
      <w:r w:rsidRPr="00254C0A">
        <w:rPr>
          <w:color w:val="7030A0"/>
          <w:spacing w:val="-35"/>
          <w:w w:val="95"/>
          <w:u w:color="7030A0"/>
        </w:rPr>
        <w:t xml:space="preserve"> </w:t>
      </w:r>
      <w:r w:rsidRPr="00254C0A">
        <w:rPr>
          <w:color w:val="7030A0"/>
          <w:w w:val="95"/>
          <w:u w:color="7030A0"/>
        </w:rPr>
        <w:t>territoriale</w:t>
      </w:r>
      <w:bookmarkEnd w:id="51"/>
    </w:p>
    <w:p w14:paraId="3427AC70" w14:textId="77777777" w:rsidR="00A5287E" w:rsidRDefault="00A5287E">
      <w:pPr>
        <w:pStyle w:val="Corpsdetexte"/>
        <w:spacing w:before="1"/>
        <w:rPr>
          <w:sz w:val="17"/>
        </w:rPr>
      </w:pPr>
    </w:p>
    <w:p w14:paraId="0C14DBE9" w14:textId="472B5F52" w:rsidR="00261A29" w:rsidRPr="00A90B47" w:rsidRDefault="00A90B47" w:rsidP="00A90B47">
      <w:pPr>
        <w:pStyle w:val="Corpsdetexte"/>
        <w:spacing w:before="159" w:line="276" w:lineRule="auto"/>
        <w:ind w:left="654" w:right="1062"/>
        <w:jc w:val="both"/>
      </w:pPr>
      <w:r w:rsidRPr="00A90B47">
        <w:t>L’animation doit permettre de coordonner la rédaction du programme territorial en s’appuyant sur les différents opérateurs participant à son élaboration</w:t>
      </w:r>
      <w:r w:rsidR="00261A29" w:rsidRPr="00261A29">
        <w:rPr>
          <w:w w:val="95"/>
        </w:rPr>
        <w:t>.</w:t>
      </w:r>
    </w:p>
    <w:p w14:paraId="56EF7AAB" w14:textId="77777777" w:rsidR="00A5287E" w:rsidRDefault="00A5287E">
      <w:pPr>
        <w:pStyle w:val="Corpsdetexte"/>
        <w:spacing w:before="3"/>
        <w:rPr>
          <w:sz w:val="29"/>
        </w:rPr>
      </w:pPr>
      <w:bookmarkStart w:id="52" w:name="_bookmark13"/>
      <w:bookmarkEnd w:id="52"/>
    </w:p>
    <w:p w14:paraId="3C41E07E" w14:textId="30E44F7C" w:rsidR="00A5287E" w:rsidRPr="00254C0A" w:rsidRDefault="00DF1C89" w:rsidP="00B61AAB">
      <w:pPr>
        <w:pStyle w:val="Titre2"/>
        <w:numPr>
          <w:ilvl w:val="1"/>
          <w:numId w:val="26"/>
        </w:numPr>
        <w:rPr>
          <w:color w:val="7030A0"/>
          <w:u w:color="7030A0"/>
        </w:rPr>
      </w:pPr>
      <w:bookmarkStart w:id="53" w:name="_bookmark14"/>
      <w:bookmarkStart w:id="54" w:name="_Toc242885376"/>
      <w:bookmarkEnd w:id="53"/>
      <w:r w:rsidRPr="00254C0A">
        <w:rPr>
          <w:color w:val="7030A0"/>
          <w:w w:val="95"/>
          <w:u w:color="7030A0"/>
        </w:rPr>
        <w:t>Modalités d’évaluation de la</w:t>
      </w:r>
      <w:r w:rsidRPr="00254C0A">
        <w:rPr>
          <w:color w:val="7030A0"/>
          <w:spacing w:val="-35"/>
          <w:w w:val="95"/>
          <w:u w:color="7030A0"/>
        </w:rPr>
        <w:t xml:space="preserve"> </w:t>
      </w:r>
      <w:r w:rsidRPr="00254C0A">
        <w:rPr>
          <w:color w:val="7030A0"/>
          <w:w w:val="95"/>
          <w:u w:color="7030A0"/>
        </w:rPr>
        <w:t>démarche</w:t>
      </w:r>
      <w:bookmarkEnd w:id="54"/>
    </w:p>
    <w:p w14:paraId="464E0A9B" w14:textId="77777777" w:rsidR="00A5287E" w:rsidRDefault="00A5287E">
      <w:pPr>
        <w:pStyle w:val="Corpsdetexte"/>
        <w:spacing w:before="5"/>
        <w:rPr>
          <w:sz w:val="20"/>
        </w:rPr>
      </w:pPr>
    </w:p>
    <w:p w14:paraId="6FBB3F6E" w14:textId="5B6A7701" w:rsidR="00261A29" w:rsidRPr="007D1593" w:rsidRDefault="00261A29" w:rsidP="004C3694">
      <w:pPr>
        <w:pStyle w:val="Corpsdetexte"/>
        <w:spacing w:before="159" w:line="276" w:lineRule="auto"/>
        <w:ind w:left="654" w:right="1062"/>
        <w:jc w:val="both"/>
      </w:pPr>
      <w:r w:rsidRPr="007D1593">
        <w:t>Dans leur réponse à l</w:t>
      </w:r>
      <w:r w:rsidR="000C6B76" w:rsidRPr="007D1593">
        <w:t>a première étape de l</w:t>
      </w:r>
      <w:r w:rsidRPr="007D1593">
        <w:t>’appel à manifestation d’intérêt</w:t>
      </w:r>
      <w:r w:rsidR="000C6B76" w:rsidRPr="007D1593">
        <w:t xml:space="preserve"> (pour le </w:t>
      </w:r>
      <w:r w:rsidR="00172715">
        <w:t>4 décembre</w:t>
      </w:r>
      <w:r w:rsidR="000C6B76" w:rsidRPr="007D1593">
        <w:t xml:space="preserve"> 202</w:t>
      </w:r>
      <w:r w:rsidR="00056DD8">
        <w:t>6</w:t>
      </w:r>
      <w:r w:rsidR="000C6B76" w:rsidRPr="007D1593">
        <w:t>)</w:t>
      </w:r>
      <w:r w:rsidRPr="007D1593">
        <w:t>, l</w:t>
      </w:r>
      <w:r w:rsidR="008106FC" w:rsidRPr="007D1593">
        <w:t xml:space="preserve">es porteurs de projets </w:t>
      </w:r>
      <w:r w:rsidR="008106FC" w:rsidRPr="007D1593">
        <w:rPr>
          <w:b/>
          <w:bCs/>
          <w:u w:val="single"/>
        </w:rPr>
        <w:t xml:space="preserve">doivent </w:t>
      </w:r>
      <w:r w:rsidRPr="007D1593">
        <w:rPr>
          <w:b/>
          <w:bCs/>
          <w:u w:val="single"/>
        </w:rPr>
        <w:t xml:space="preserve">renseigner </w:t>
      </w:r>
      <w:r w:rsidR="00DD12CC" w:rsidRPr="007D1593">
        <w:rPr>
          <w:b/>
          <w:bCs/>
          <w:u w:val="single"/>
        </w:rPr>
        <w:t xml:space="preserve">les objectifs visés par le(s) projet(s) </w:t>
      </w:r>
      <w:r w:rsidRPr="007D1593">
        <w:rPr>
          <w:b/>
          <w:bCs/>
          <w:u w:val="single"/>
        </w:rPr>
        <w:t>de manière synthétique</w:t>
      </w:r>
      <w:r w:rsidR="008106FC" w:rsidRPr="007D1593">
        <w:t xml:space="preserve">, </w:t>
      </w:r>
      <w:r w:rsidRPr="007D1593">
        <w:t>qui seront précisés, avec les</w:t>
      </w:r>
      <w:r w:rsidR="008106FC" w:rsidRPr="007D1593">
        <w:t xml:space="preserve"> indicateurs et les méthodes de recueil lors de l’élaboration du programme.</w:t>
      </w:r>
    </w:p>
    <w:p w14:paraId="4B881926" w14:textId="77777777" w:rsidR="00261A29" w:rsidRDefault="00261A29">
      <w:pPr>
        <w:pStyle w:val="Corpsdetexte"/>
        <w:spacing w:before="1"/>
        <w:rPr>
          <w:sz w:val="29"/>
        </w:rPr>
      </w:pPr>
    </w:p>
    <w:p w14:paraId="0EABD60F" w14:textId="26FD300D" w:rsidR="00A5287E" w:rsidRPr="00254C0A" w:rsidRDefault="00DF1C89" w:rsidP="00B61AAB">
      <w:pPr>
        <w:pStyle w:val="Titre1"/>
        <w:numPr>
          <w:ilvl w:val="0"/>
          <w:numId w:val="26"/>
        </w:numPr>
        <w:ind w:right="1019"/>
        <w:rPr>
          <w:color w:val="7030A0"/>
          <w:u w:color="7030A0"/>
        </w:rPr>
      </w:pPr>
      <w:bookmarkStart w:id="55" w:name="_bookmark15"/>
      <w:bookmarkStart w:id="56" w:name="_Toc242885377"/>
      <w:bookmarkEnd w:id="55"/>
      <w:r w:rsidRPr="00254C0A">
        <w:rPr>
          <w:color w:val="7030A0"/>
          <w:w w:val="85"/>
          <w:u w:color="7030A0"/>
        </w:rPr>
        <w:t>TRAVAUX</w:t>
      </w:r>
      <w:r w:rsidRPr="00254C0A">
        <w:rPr>
          <w:color w:val="7030A0"/>
          <w:spacing w:val="-28"/>
          <w:w w:val="85"/>
          <w:u w:color="7030A0"/>
        </w:rPr>
        <w:t xml:space="preserve"> </w:t>
      </w:r>
      <w:r w:rsidRPr="00254C0A">
        <w:rPr>
          <w:color w:val="7030A0"/>
          <w:w w:val="85"/>
          <w:u w:color="7030A0"/>
        </w:rPr>
        <w:t>ET</w:t>
      </w:r>
      <w:r w:rsidRPr="00254C0A">
        <w:rPr>
          <w:color w:val="7030A0"/>
          <w:spacing w:val="-26"/>
          <w:w w:val="85"/>
          <w:u w:color="7030A0"/>
        </w:rPr>
        <w:t xml:space="preserve"> </w:t>
      </w:r>
      <w:r w:rsidRPr="00254C0A">
        <w:rPr>
          <w:color w:val="7030A0"/>
          <w:w w:val="85"/>
          <w:u w:color="7030A0"/>
        </w:rPr>
        <w:t>ORGANISATIONS</w:t>
      </w:r>
      <w:r w:rsidRPr="00254C0A">
        <w:rPr>
          <w:color w:val="7030A0"/>
          <w:spacing w:val="-26"/>
          <w:w w:val="85"/>
          <w:u w:color="7030A0"/>
        </w:rPr>
        <w:t xml:space="preserve"> </w:t>
      </w:r>
      <w:r w:rsidRPr="00254C0A">
        <w:rPr>
          <w:color w:val="7030A0"/>
          <w:w w:val="85"/>
          <w:u w:color="7030A0"/>
        </w:rPr>
        <w:t>POUR</w:t>
      </w:r>
      <w:r w:rsidRPr="00254C0A">
        <w:rPr>
          <w:color w:val="7030A0"/>
          <w:spacing w:val="-27"/>
          <w:w w:val="85"/>
          <w:u w:color="7030A0"/>
        </w:rPr>
        <w:t xml:space="preserve"> </w:t>
      </w:r>
      <w:r w:rsidRPr="00254C0A">
        <w:rPr>
          <w:color w:val="7030A0"/>
          <w:w w:val="85"/>
          <w:u w:color="7030A0"/>
        </w:rPr>
        <w:t>LES</w:t>
      </w:r>
      <w:r w:rsidRPr="00254C0A">
        <w:rPr>
          <w:color w:val="7030A0"/>
          <w:spacing w:val="-24"/>
          <w:w w:val="85"/>
          <w:u w:color="7030A0"/>
        </w:rPr>
        <w:t xml:space="preserve"> </w:t>
      </w:r>
      <w:r w:rsidRPr="00254C0A">
        <w:rPr>
          <w:color w:val="7030A0"/>
          <w:w w:val="85"/>
          <w:u w:color="7030A0"/>
        </w:rPr>
        <w:t>CANDIDATS</w:t>
      </w:r>
      <w:r w:rsidRPr="00254C0A">
        <w:rPr>
          <w:color w:val="7030A0"/>
          <w:spacing w:val="-28"/>
          <w:w w:val="85"/>
          <w:u w:color="7030A0"/>
        </w:rPr>
        <w:t xml:space="preserve"> </w:t>
      </w:r>
      <w:r w:rsidRPr="00254C0A">
        <w:rPr>
          <w:color w:val="7030A0"/>
          <w:w w:val="85"/>
          <w:u w:color="7030A0"/>
        </w:rPr>
        <w:t>RETENUS</w:t>
      </w:r>
      <w:r w:rsidRPr="00254C0A">
        <w:rPr>
          <w:color w:val="7030A0"/>
          <w:spacing w:val="-28"/>
          <w:w w:val="85"/>
          <w:u w:color="7030A0"/>
        </w:rPr>
        <w:t xml:space="preserve"> </w:t>
      </w:r>
      <w:r w:rsidRPr="00254C0A">
        <w:rPr>
          <w:color w:val="7030A0"/>
          <w:w w:val="85"/>
          <w:u w:color="7030A0"/>
        </w:rPr>
        <w:t>LORS</w:t>
      </w:r>
      <w:r w:rsidRPr="00254C0A">
        <w:rPr>
          <w:color w:val="7030A0"/>
          <w:spacing w:val="-27"/>
          <w:w w:val="85"/>
          <w:u w:color="7030A0"/>
        </w:rPr>
        <w:t xml:space="preserve"> </w:t>
      </w:r>
      <w:r w:rsidRPr="00254C0A">
        <w:rPr>
          <w:color w:val="7030A0"/>
          <w:w w:val="85"/>
          <w:u w:color="7030A0"/>
        </w:rPr>
        <w:t>DE</w:t>
      </w:r>
      <w:r w:rsidRPr="00254C0A">
        <w:rPr>
          <w:color w:val="7030A0"/>
          <w:spacing w:val="-27"/>
          <w:w w:val="85"/>
          <w:u w:color="7030A0"/>
        </w:rPr>
        <w:t xml:space="preserve"> </w:t>
      </w:r>
      <w:r w:rsidRPr="00254C0A">
        <w:rPr>
          <w:color w:val="7030A0"/>
          <w:w w:val="85"/>
          <w:u w:color="7030A0"/>
        </w:rPr>
        <w:t>L’ETAPE</w:t>
      </w:r>
      <w:r w:rsidRPr="00254C0A">
        <w:rPr>
          <w:color w:val="7030A0"/>
          <w:spacing w:val="-25"/>
          <w:w w:val="85"/>
          <w:u w:color="7030A0"/>
        </w:rPr>
        <w:t xml:space="preserve"> </w:t>
      </w:r>
      <w:r w:rsidRPr="00254C0A">
        <w:rPr>
          <w:color w:val="7030A0"/>
          <w:w w:val="85"/>
          <w:u w:color="7030A0"/>
        </w:rPr>
        <w:t>INITIALE</w:t>
      </w:r>
      <w:r w:rsidRPr="00254C0A">
        <w:rPr>
          <w:color w:val="7030A0"/>
          <w:spacing w:val="-28"/>
          <w:w w:val="85"/>
          <w:u w:color="7030A0"/>
        </w:rPr>
        <w:t xml:space="preserve"> </w:t>
      </w:r>
      <w:r w:rsidRPr="00254C0A">
        <w:rPr>
          <w:color w:val="7030A0"/>
          <w:spacing w:val="3"/>
          <w:w w:val="85"/>
          <w:u w:color="7030A0"/>
        </w:rPr>
        <w:t>DE</w:t>
      </w:r>
      <w:r w:rsidR="00EA6B45" w:rsidRPr="00254C0A">
        <w:rPr>
          <w:color w:val="7030A0"/>
          <w:spacing w:val="3"/>
          <w:w w:val="85"/>
          <w:u w:color="7030A0"/>
        </w:rPr>
        <w:t xml:space="preserve"> </w:t>
      </w:r>
      <w:r w:rsidRPr="00254C0A">
        <w:rPr>
          <w:color w:val="7030A0"/>
          <w:w w:val="95"/>
          <w:szCs w:val="40"/>
          <w:u w:color="7030A0"/>
        </w:rPr>
        <w:t>L’AMI</w:t>
      </w:r>
      <w:bookmarkEnd w:id="56"/>
    </w:p>
    <w:p w14:paraId="713FB86A" w14:textId="77777777" w:rsidR="00A5287E" w:rsidRDefault="00A5287E">
      <w:pPr>
        <w:pStyle w:val="Corpsdetexte"/>
        <w:spacing w:before="5"/>
        <w:rPr>
          <w:sz w:val="16"/>
        </w:rPr>
      </w:pPr>
    </w:p>
    <w:p w14:paraId="06C70DD7" w14:textId="4F518401" w:rsidR="00261A29" w:rsidRDefault="008106FC" w:rsidP="001A712A">
      <w:pPr>
        <w:pStyle w:val="Corpsdetexte"/>
        <w:spacing w:before="240" w:after="240" w:line="283" w:lineRule="auto"/>
        <w:ind w:left="654" w:right="1019"/>
        <w:jc w:val="both"/>
      </w:pPr>
      <w:r>
        <w:t>Les candidats retenus participeront à l’élaboration d’un programme territorial socle de prévention de la perte d’autonomie</w:t>
      </w:r>
      <w:r w:rsidR="00E13CAF">
        <w:t>, notamment à travers leur participation aux temps de travail programmés :</w:t>
      </w:r>
    </w:p>
    <w:p w14:paraId="0063C567" w14:textId="63B564FF" w:rsidR="007F67ED" w:rsidRDefault="00E13CAF" w:rsidP="008106FC">
      <w:pPr>
        <w:pStyle w:val="Corpsdetexte"/>
        <w:spacing w:line="283" w:lineRule="auto"/>
        <w:ind w:left="654" w:right="1019"/>
        <w:jc w:val="both"/>
        <w:rPr>
          <w:b/>
          <w:bCs/>
          <w:u w:val="single"/>
        </w:rPr>
      </w:pPr>
      <w:r>
        <w:rPr>
          <w:b/>
          <w:bCs/>
          <w:u w:val="single"/>
        </w:rPr>
        <w:t xml:space="preserve">Les </w:t>
      </w:r>
      <w:r w:rsidR="0089033A">
        <w:rPr>
          <w:b/>
          <w:bCs/>
          <w:u w:val="single"/>
        </w:rPr>
        <w:t>2</w:t>
      </w:r>
      <w:r w:rsidR="007F67ED">
        <w:rPr>
          <w:b/>
          <w:bCs/>
          <w:u w:val="single"/>
        </w:rPr>
        <w:t xml:space="preserve"> temps de travail</w:t>
      </w:r>
      <w:r>
        <w:rPr>
          <w:b/>
          <w:bCs/>
          <w:u w:val="single"/>
        </w:rPr>
        <w:t xml:space="preserve"> collectifs</w:t>
      </w:r>
      <w:r w:rsidR="007F67ED">
        <w:rPr>
          <w:b/>
          <w:bCs/>
          <w:u w:val="single"/>
        </w:rPr>
        <w:t xml:space="preserve"> programmés :</w:t>
      </w:r>
    </w:p>
    <w:p w14:paraId="51EEC03B" w14:textId="77777777" w:rsidR="001A712A" w:rsidRDefault="001A712A" w:rsidP="008106FC">
      <w:pPr>
        <w:pStyle w:val="Corpsdetexte"/>
        <w:spacing w:line="283" w:lineRule="auto"/>
        <w:ind w:left="654" w:right="1019"/>
        <w:jc w:val="both"/>
      </w:pPr>
    </w:p>
    <w:p w14:paraId="397B1B49" w14:textId="063C06A0" w:rsidR="007F67ED" w:rsidRDefault="007F67ED" w:rsidP="007F67ED">
      <w:pPr>
        <w:pStyle w:val="Corpsdetexte"/>
        <w:numPr>
          <w:ilvl w:val="0"/>
          <w:numId w:val="37"/>
        </w:numPr>
        <w:spacing w:line="283" w:lineRule="auto"/>
        <w:ind w:left="851" w:right="1019" w:hanging="163"/>
        <w:jc w:val="both"/>
      </w:pPr>
      <w:r w:rsidRPr="007F67ED">
        <w:t>Le</w:t>
      </w:r>
      <w:r w:rsidRPr="007F67ED">
        <w:rPr>
          <w:b/>
          <w:bCs/>
        </w:rPr>
        <w:t xml:space="preserve"> </w:t>
      </w:r>
      <w:r w:rsidR="00172715">
        <w:rPr>
          <w:b/>
          <w:bCs/>
          <w:highlight w:val="yellow"/>
        </w:rPr>
        <w:t>15 décembre</w:t>
      </w:r>
      <w:r w:rsidRPr="00056DD8">
        <w:rPr>
          <w:b/>
          <w:bCs/>
          <w:highlight w:val="yellow"/>
        </w:rPr>
        <w:t>,</w:t>
      </w:r>
      <w:r w:rsidR="00056DD8" w:rsidRPr="00056DD8">
        <w:rPr>
          <w:b/>
          <w:bCs/>
          <w:highlight w:val="yellow"/>
        </w:rPr>
        <w:t xml:space="preserve"> horaire ***</w:t>
      </w:r>
      <w:r w:rsidR="00056DD8">
        <w:rPr>
          <w:b/>
          <w:bCs/>
        </w:rPr>
        <w:t xml:space="preserve">, </w:t>
      </w:r>
      <w:r>
        <w:t xml:space="preserve">sur </w:t>
      </w:r>
      <w:r w:rsidR="00D038C3" w:rsidRPr="00D038C3">
        <w:t>Mâcon</w:t>
      </w:r>
      <w:r>
        <w:t xml:space="preserve"> : </w:t>
      </w:r>
      <w:r w:rsidR="00D038C3">
        <w:t>Interconnaissance, cadrage de la démarche et éléments de diagnostic</w:t>
      </w:r>
      <w:r>
        <w:t>.</w:t>
      </w:r>
    </w:p>
    <w:p w14:paraId="0865A628" w14:textId="77777777" w:rsidR="001A712A" w:rsidRDefault="001A712A" w:rsidP="001A712A">
      <w:pPr>
        <w:pStyle w:val="Corpsdetexte"/>
        <w:spacing w:line="283" w:lineRule="auto"/>
        <w:ind w:left="851" w:right="1019"/>
        <w:jc w:val="both"/>
      </w:pPr>
    </w:p>
    <w:p w14:paraId="29BC8CF8" w14:textId="61E06DCE" w:rsidR="007F67ED" w:rsidRDefault="007F67ED" w:rsidP="007F67ED">
      <w:pPr>
        <w:pStyle w:val="Corpsdetexte"/>
        <w:numPr>
          <w:ilvl w:val="0"/>
          <w:numId w:val="37"/>
        </w:numPr>
        <w:spacing w:line="283" w:lineRule="auto"/>
        <w:ind w:left="851" w:right="1019" w:hanging="163"/>
        <w:jc w:val="both"/>
      </w:pPr>
      <w:r w:rsidRPr="007F67ED">
        <w:t>Le</w:t>
      </w:r>
      <w:r w:rsidRPr="007F67ED">
        <w:rPr>
          <w:b/>
          <w:bCs/>
        </w:rPr>
        <w:t xml:space="preserve"> </w:t>
      </w:r>
      <w:r w:rsidR="00D038C3">
        <w:rPr>
          <w:b/>
          <w:bCs/>
          <w:highlight w:val="yellow"/>
        </w:rPr>
        <w:t>15 janvier</w:t>
      </w:r>
      <w:r w:rsidRPr="000E7515">
        <w:rPr>
          <w:b/>
          <w:bCs/>
          <w:highlight w:val="yellow"/>
        </w:rPr>
        <w:t>,</w:t>
      </w:r>
      <w:r w:rsidRPr="007F67ED">
        <w:rPr>
          <w:b/>
          <w:bCs/>
        </w:rPr>
        <w:t xml:space="preserve"> </w:t>
      </w:r>
      <w:r w:rsidR="00056DD8" w:rsidRPr="00056DD8">
        <w:rPr>
          <w:b/>
          <w:bCs/>
          <w:highlight w:val="yellow"/>
        </w:rPr>
        <w:t>horaire ***</w:t>
      </w:r>
      <w:r>
        <w:t xml:space="preserve">, sur </w:t>
      </w:r>
      <w:r w:rsidR="00D038C3" w:rsidRPr="00D038C3">
        <w:t>Mâcon</w:t>
      </w:r>
      <w:r w:rsidR="00D038C3">
        <w:t> </w:t>
      </w:r>
      <w:r>
        <w:t xml:space="preserve">: </w:t>
      </w:r>
      <w:r w:rsidR="00E536A7">
        <w:t>Webinaire étape sur la c</w:t>
      </w:r>
      <w:r w:rsidR="00D038C3">
        <w:t>o-construction du programme.</w:t>
      </w:r>
    </w:p>
    <w:p w14:paraId="7B92AF94" w14:textId="77777777" w:rsidR="00D038C3" w:rsidRDefault="00D038C3" w:rsidP="00D038C3">
      <w:pPr>
        <w:pStyle w:val="Corpsdetexte"/>
        <w:spacing w:line="283" w:lineRule="auto"/>
      </w:pPr>
    </w:p>
    <w:p w14:paraId="627D4A27" w14:textId="1ECA998D" w:rsidR="00D038C3" w:rsidRDefault="00D038C3" w:rsidP="007F67ED">
      <w:pPr>
        <w:pStyle w:val="Corpsdetexte"/>
        <w:numPr>
          <w:ilvl w:val="0"/>
          <w:numId w:val="37"/>
        </w:numPr>
        <w:spacing w:line="283" w:lineRule="auto"/>
        <w:ind w:left="851" w:right="1019" w:hanging="163"/>
        <w:jc w:val="both"/>
      </w:pPr>
      <w:r>
        <w:t xml:space="preserve">Le </w:t>
      </w:r>
      <w:r w:rsidRPr="00D038C3">
        <w:rPr>
          <w:b/>
          <w:bCs/>
          <w:highlight w:val="yellow"/>
        </w:rPr>
        <w:t>5 février</w:t>
      </w:r>
      <w:r w:rsidR="001206CF">
        <w:rPr>
          <w:b/>
          <w:bCs/>
          <w:highlight w:val="yellow"/>
        </w:rPr>
        <w:t xml:space="preserve">, </w:t>
      </w:r>
      <w:r w:rsidRPr="00D038C3">
        <w:rPr>
          <w:b/>
          <w:bCs/>
          <w:highlight w:val="yellow"/>
        </w:rPr>
        <w:t>horaire ***,</w:t>
      </w:r>
      <w:r>
        <w:t xml:space="preserve"> sur </w:t>
      </w:r>
      <w:r w:rsidRPr="00D038C3">
        <w:t>Mâcon</w:t>
      </w:r>
      <w:r>
        <w:t> : Etat des lieux (point d’étape) des actions prévisionnelles du programme.</w:t>
      </w:r>
    </w:p>
    <w:p w14:paraId="488393E8" w14:textId="0284CA99" w:rsidR="007F67ED" w:rsidRDefault="007F67ED" w:rsidP="00E13CAF">
      <w:pPr>
        <w:pStyle w:val="Corpsdetexte"/>
        <w:tabs>
          <w:tab w:val="left" w:pos="9639"/>
        </w:tabs>
        <w:spacing w:line="283" w:lineRule="auto"/>
        <w:ind w:right="1019"/>
        <w:jc w:val="both"/>
      </w:pPr>
    </w:p>
    <w:p w14:paraId="409F924D" w14:textId="4A6E25DB" w:rsidR="00A5287E" w:rsidRPr="001A712A" w:rsidRDefault="008106FC" w:rsidP="00E13CAF">
      <w:pPr>
        <w:pStyle w:val="Corpsdetexte"/>
        <w:tabs>
          <w:tab w:val="left" w:pos="9639"/>
        </w:tabs>
        <w:spacing w:line="283" w:lineRule="auto"/>
        <w:ind w:left="654" w:right="1019"/>
        <w:jc w:val="both"/>
        <w:rPr>
          <w:b/>
          <w:bCs/>
        </w:rPr>
      </w:pPr>
      <w:r w:rsidRPr="001A712A">
        <w:rPr>
          <w:b/>
          <w:bCs/>
        </w:rPr>
        <w:t>De fait, les candidats s’engagent à travers leur candidature à l’AMI à participer activement à une démarche collective et partenariale allant au-delà du déploiement potentiel de leur action.</w:t>
      </w:r>
    </w:p>
    <w:p w14:paraId="33140A64" w14:textId="22DF5F85" w:rsidR="001A712A" w:rsidRDefault="001A712A">
      <w:pPr>
        <w:pStyle w:val="Corpsdetexte"/>
        <w:spacing w:before="8"/>
        <w:rPr>
          <w:sz w:val="29"/>
        </w:rPr>
      </w:pPr>
    </w:p>
    <w:p w14:paraId="44BC68F1" w14:textId="77777777" w:rsidR="00A5287E" w:rsidRPr="00254C0A" w:rsidRDefault="00DF1C89" w:rsidP="00B61AAB">
      <w:pPr>
        <w:pStyle w:val="Titre1"/>
        <w:numPr>
          <w:ilvl w:val="0"/>
          <w:numId w:val="26"/>
        </w:numPr>
        <w:rPr>
          <w:color w:val="7030A0"/>
          <w:u w:color="7030A0"/>
        </w:rPr>
      </w:pPr>
      <w:bookmarkStart w:id="57" w:name="_bookmark16"/>
      <w:bookmarkStart w:id="58" w:name="_Toc242885378"/>
      <w:bookmarkEnd w:id="57"/>
      <w:r w:rsidRPr="00254C0A">
        <w:rPr>
          <w:color w:val="7030A0"/>
          <w:w w:val="90"/>
          <w:u w:color="7030A0"/>
        </w:rPr>
        <w:t>MODALITES</w:t>
      </w:r>
      <w:r w:rsidRPr="00254C0A">
        <w:rPr>
          <w:color w:val="7030A0"/>
          <w:spacing w:val="-10"/>
          <w:w w:val="90"/>
          <w:u w:color="7030A0"/>
        </w:rPr>
        <w:t xml:space="preserve"> </w:t>
      </w:r>
      <w:r w:rsidRPr="00254C0A">
        <w:rPr>
          <w:color w:val="7030A0"/>
          <w:w w:val="90"/>
          <w:u w:color="7030A0"/>
        </w:rPr>
        <w:t>DE</w:t>
      </w:r>
      <w:r w:rsidRPr="00254C0A">
        <w:rPr>
          <w:color w:val="7030A0"/>
          <w:spacing w:val="-7"/>
          <w:w w:val="90"/>
          <w:u w:color="7030A0"/>
        </w:rPr>
        <w:t xml:space="preserve"> </w:t>
      </w:r>
      <w:r w:rsidRPr="00254C0A">
        <w:rPr>
          <w:color w:val="7030A0"/>
          <w:w w:val="90"/>
          <w:u w:color="7030A0"/>
        </w:rPr>
        <w:t>CANDIDATURE</w:t>
      </w:r>
      <w:r w:rsidRPr="00254C0A">
        <w:rPr>
          <w:color w:val="7030A0"/>
          <w:spacing w:val="-10"/>
          <w:w w:val="90"/>
          <w:u w:color="7030A0"/>
        </w:rPr>
        <w:t xml:space="preserve"> </w:t>
      </w:r>
      <w:r w:rsidRPr="00254C0A">
        <w:rPr>
          <w:color w:val="7030A0"/>
          <w:w w:val="90"/>
          <w:u w:color="7030A0"/>
        </w:rPr>
        <w:t>A</w:t>
      </w:r>
      <w:r w:rsidRPr="00254C0A">
        <w:rPr>
          <w:color w:val="7030A0"/>
          <w:spacing w:val="-10"/>
          <w:w w:val="90"/>
          <w:u w:color="7030A0"/>
        </w:rPr>
        <w:t xml:space="preserve"> </w:t>
      </w:r>
      <w:r w:rsidRPr="00254C0A">
        <w:rPr>
          <w:color w:val="7030A0"/>
          <w:w w:val="90"/>
          <w:u w:color="7030A0"/>
        </w:rPr>
        <w:t>L’AMI</w:t>
      </w:r>
      <w:r w:rsidRPr="00254C0A">
        <w:rPr>
          <w:color w:val="7030A0"/>
          <w:spacing w:val="-7"/>
          <w:w w:val="90"/>
          <w:u w:color="7030A0"/>
        </w:rPr>
        <w:t xml:space="preserve"> </w:t>
      </w:r>
      <w:r w:rsidRPr="00254C0A">
        <w:rPr>
          <w:color w:val="7030A0"/>
          <w:w w:val="90"/>
          <w:u w:color="7030A0"/>
        </w:rPr>
        <w:t>ET</w:t>
      </w:r>
      <w:r w:rsidRPr="00254C0A">
        <w:rPr>
          <w:color w:val="7030A0"/>
          <w:spacing w:val="-9"/>
          <w:w w:val="90"/>
          <w:u w:color="7030A0"/>
        </w:rPr>
        <w:t xml:space="preserve"> </w:t>
      </w:r>
      <w:r w:rsidRPr="00254C0A">
        <w:rPr>
          <w:color w:val="7030A0"/>
          <w:w w:val="90"/>
          <w:u w:color="7030A0"/>
        </w:rPr>
        <w:t>PROCEDURE</w:t>
      </w:r>
      <w:r w:rsidRPr="00254C0A">
        <w:rPr>
          <w:color w:val="7030A0"/>
          <w:spacing w:val="-8"/>
          <w:w w:val="90"/>
          <w:u w:color="7030A0"/>
        </w:rPr>
        <w:t xml:space="preserve"> </w:t>
      </w:r>
      <w:r w:rsidRPr="00254C0A">
        <w:rPr>
          <w:color w:val="7030A0"/>
          <w:w w:val="90"/>
          <w:u w:color="7030A0"/>
        </w:rPr>
        <w:t>DE</w:t>
      </w:r>
      <w:r w:rsidRPr="00254C0A">
        <w:rPr>
          <w:color w:val="7030A0"/>
          <w:spacing w:val="-17"/>
          <w:w w:val="90"/>
          <w:u w:color="7030A0"/>
        </w:rPr>
        <w:t xml:space="preserve"> </w:t>
      </w:r>
      <w:r w:rsidRPr="00254C0A">
        <w:rPr>
          <w:color w:val="7030A0"/>
          <w:w w:val="90"/>
          <w:u w:color="7030A0"/>
        </w:rPr>
        <w:t>SELECTION</w:t>
      </w:r>
      <w:bookmarkEnd w:id="58"/>
    </w:p>
    <w:p w14:paraId="0B12BEA5" w14:textId="77777777" w:rsidR="00A5287E" w:rsidRDefault="00A5287E">
      <w:pPr>
        <w:pStyle w:val="Corpsdetexte"/>
        <w:spacing w:before="9"/>
      </w:pPr>
    </w:p>
    <w:p w14:paraId="6928724B" w14:textId="411E0998" w:rsidR="00A5287E" w:rsidRPr="00254C0A" w:rsidRDefault="00DF1C89" w:rsidP="00B61AAB">
      <w:pPr>
        <w:pStyle w:val="Titre2"/>
        <w:numPr>
          <w:ilvl w:val="1"/>
          <w:numId w:val="26"/>
        </w:numPr>
        <w:rPr>
          <w:color w:val="7030A0"/>
          <w:u w:color="7030A0"/>
        </w:rPr>
      </w:pPr>
      <w:bookmarkStart w:id="59" w:name="_bookmark17"/>
      <w:bookmarkStart w:id="60" w:name="_Toc242885379"/>
      <w:bookmarkEnd w:id="59"/>
      <w:r w:rsidRPr="00254C0A">
        <w:rPr>
          <w:color w:val="7030A0"/>
          <w:w w:val="95"/>
          <w:u w:color="7030A0"/>
        </w:rPr>
        <w:t>Modalités de</w:t>
      </w:r>
      <w:r w:rsidRPr="00254C0A">
        <w:rPr>
          <w:color w:val="7030A0"/>
          <w:spacing w:val="-16"/>
          <w:w w:val="95"/>
          <w:u w:color="7030A0"/>
        </w:rPr>
        <w:t xml:space="preserve"> </w:t>
      </w:r>
      <w:r w:rsidRPr="00254C0A">
        <w:rPr>
          <w:color w:val="7030A0"/>
          <w:w w:val="95"/>
          <w:u w:color="7030A0"/>
        </w:rPr>
        <w:t>candidature</w:t>
      </w:r>
      <w:r w:rsidR="00C62C77" w:rsidRPr="00254C0A">
        <w:rPr>
          <w:color w:val="7030A0"/>
          <w:w w:val="95"/>
          <w:u w:color="7030A0"/>
        </w:rPr>
        <w:t xml:space="preserve"> et critères de sélection</w:t>
      </w:r>
      <w:bookmarkEnd w:id="60"/>
    </w:p>
    <w:p w14:paraId="4FB5837B" w14:textId="77777777" w:rsidR="00A5287E" w:rsidRDefault="00A5287E">
      <w:pPr>
        <w:pStyle w:val="Corpsdetexte"/>
        <w:spacing w:before="7"/>
        <w:rPr>
          <w:sz w:val="23"/>
        </w:rPr>
      </w:pPr>
    </w:p>
    <w:p w14:paraId="0181F688" w14:textId="73CD13BE" w:rsidR="00A5287E" w:rsidRPr="00254C0A" w:rsidRDefault="00DF1C89" w:rsidP="00B61AAB">
      <w:pPr>
        <w:pStyle w:val="Titre3"/>
        <w:numPr>
          <w:ilvl w:val="2"/>
          <w:numId w:val="26"/>
        </w:numPr>
        <w:rPr>
          <w:color w:val="7030A0"/>
          <w:u w:color="7030A0"/>
        </w:rPr>
      </w:pPr>
      <w:bookmarkStart w:id="61" w:name="_bookmark18"/>
      <w:bookmarkStart w:id="62" w:name="_Toc196410768"/>
      <w:bookmarkStart w:id="63" w:name="_Toc196410960"/>
      <w:bookmarkStart w:id="64" w:name="_Toc196410997"/>
      <w:bookmarkStart w:id="65" w:name="_Toc196745041"/>
      <w:bookmarkStart w:id="66" w:name="_Toc242885380"/>
      <w:bookmarkEnd w:id="61"/>
      <w:r w:rsidRPr="00254C0A">
        <w:rPr>
          <w:color w:val="7030A0"/>
          <w:u w:color="7030A0"/>
        </w:rPr>
        <w:t>Profil des candidats</w:t>
      </w:r>
      <w:bookmarkEnd w:id="62"/>
      <w:bookmarkEnd w:id="63"/>
      <w:bookmarkEnd w:id="64"/>
      <w:bookmarkEnd w:id="65"/>
      <w:bookmarkEnd w:id="66"/>
    </w:p>
    <w:p w14:paraId="1D7B5D75" w14:textId="77777777" w:rsidR="00EA6B45" w:rsidRPr="00EA6B45" w:rsidRDefault="00EA6B45" w:rsidP="00EA6B45">
      <w:pPr>
        <w:pStyle w:val="Titre2"/>
      </w:pPr>
    </w:p>
    <w:p w14:paraId="3F2F5D8D" w14:textId="777CEC07" w:rsidR="00261A29" w:rsidRDefault="00261A29" w:rsidP="004C3694">
      <w:pPr>
        <w:pStyle w:val="Corpsdetexte"/>
        <w:spacing w:line="273" w:lineRule="auto"/>
        <w:ind w:left="654" w:right="1064"/>
        <w:jc w:val="both"/>
      </w:pPr>
      <w:r>
        <w:t>Les porteurs de projet doivent disposer des compétences et ressources pour déployer des actions sur les thématiques suivantes : « Activité physique</w:t>
      </w:r>
      <w:r w:rsidR="005C1FC5">
        <w:t xml:space="preserve"> </w:t>
      </w:r>
      <w:r>
        <w:t xml:space="preserve">», « </w:t>
      </w:r>
      <w:r w:rsidR="005C1FC5">
        <w:t>Alimentation</w:t>
      </w:r>
      <w:r>
        <w:t xml:space="preserve"> », « </w:t>
      </w:r>
      <w:r w:rsidR="005C1FC5">
        <w:t>Santé Cognitive</w:t>
      </w:r>
      <w:r>
        <w:t xml:space="preserve"> », « </w:t>
      </w:r>
      <w:r w:rsidR="005C1FC5">
        <w:t>Santé mentale</w:t>
      </w:r>
      <w:r>
        <w:t xml:space="preserve"> »,</w:t>
      </w:r>
      <w:r w:rsidR="005C1FC5">
        <w:t xml:space="preserve"> </w:t>
      </w:r>
      <w:r w:rsidR="00057C01">
        <w:t>« Santé</w:t>
      </w:r>
      <w:r w:rsidR="005C1FC5">
        <w:t xml:space="preserve"> auditive », « Santé visuelle »</w:t>
      </w:r>
      <w:r>
        <w:t xml:space="preserve"> </w:t>
      </w:r>
      <w:r w:rsidR="005C1FC5">
        <w:t>et</w:t>
      </w:r>
      <w:r w:rsidR="00057C01">
        <w:t>/ou</w:t>
      </w:r>
      <w:r w:rsidR="005C1FC5">
        <w:t xml:space="preserve"> </w:t>
      </w:r>
      <w:r>
        <w:t>« Lutte contre l’isolement ».</w:t>
      </w:r>
    </w:p>
    <w:p w14:paraId="1724CCD5" w14:textId="5C5ED56F" w:rsidR="00261A29" w:rsidRDefault="00261A29" w:rsidP="00261A29">
      <w:pPr>
        <w:pStyle w:val="Corpsdetexte"/>
        <w:spacing w:before="209" w:line="273" w:lineRule="auto"/>
        <w:ind w:left="654" w:right="1064"/>
        <w:jc w:val="both"/>
      </w:pPr>
      <w:r>
        <w:t xml:space="preserve">Les projets qui seraient présentés par des ESSMS (EHPAD, Résidences autonomies, …) </w:t>
      </w:r>
      <w:r>
        <w:lastRenderedPageBreak/>
        <w:t>devront nécessairement prendre en compte les logiques d’ouverture aux publics extérieurs et dépassant le cadre d’une action en établissement.</w:t>
      </w:r>
    </w:p>
    <w:p w14:paraId="36FA7BF5" w14:textId="23A3E18F" w:rsidR="00261A29" w:rsidRDefault="00261A29" w:rsidP="00B61AAB">
      <w:pPr>
        <w:pStyle w:val="Corpsdetexte"/>
        <w:spacing w:before="209" w:line="273" w:lineRule="auto"/>
        <w:ind w:left="654" w:right="1064"/>
        <w:jc w:val="both"/>
      </w:pPr>
      <w:r>
        <w:t xml:space="preserve">Les opérateurs candidats étant invités à renseigner une présentation </w:t>
      </w:r>
      <w:r w:rsidR="00B61AAB">
        <w:t>synthétique argumentant de leur pertinence à intégrer un programme de prévention de la perte d’autonomie, u</w:t>
      </w:r>
      <w:r>
        <w:t>ne seule candidature par opérateur est demandée. Un dossier de candidature commun peut également rassembler plusieurs opérateurs si la démarche proposée fait état d’un partenariat suffisamment avancé et structuré.</w:t>
      </w:r>
    </w:p>
    <w:p w14:paraId="2793D6D8" w14:textId="77777777" w:rsidR="00A5287E" w:rsidRDefault="00A5287E">
      <w:pPr>
        <w:pStyle w:val="Corpsdetexte"/>
        <w:spacing w:before="4"/>
        <w:rPr>
          <w:sz w:val="29"/>
        </w:rPr>
      </w:pPr>
      <w:bookmarkStart w:id="67" w:name="_bookmark19"/>
      <w:bookmarkEnd w:id="67"/>
    </w:p>
    <w:p w14:paraId="6DA5EDD7" w14:textId="698EA2EF" w:rsidR="00A5287E" w:rsidRPr="00254C0A" w:rsidRDefault="00DF1C89" w:rsidP="00B61AAB">
      <w:pPr>
        <w:pStyle w:val="Titre3"/>
        <w:numPr>
          <w:ilvl w:val="2"/>
          <w:numId w:val="26"/>
        </w:numPr>
        <w:spacing w:after="240"/>
        <w:rPr>
          <w:color w:val="7030A0"/>
          <w:u w:color="7030A0"/>
        </w:rPr>
      </w:pPr>
      <w:bookmarkStart w:id="68" w:name="_bookmark20"/>
      <w:bookmarkStart w:id="69" w:name="_Toc196410770"/>
      <w:bookmarkStart w:id="70" w:name="_Toc196410962"/>
      <w:bookmarkStart w:id="71" w:name="_Toc196410999"/>
      <w:bookmarkStart w:id="72" w:name="_Toc196745043"/>
      <w:bookmarkStart w:id="73" w:name="_Toc242885381"/>
      <w:bookmarkEnd w:id="68"/>
      <w:r w:rsidRPr="00254C0A">
        <w:rPr>
          <w:color w:val="7030A0"/>
          <w:u w:color="7030A0"/>
        </w:rPr>
        <w:t>Implantation locale, maillage territorial</w:t>
      </w:r>
      <w:bookmarkEnd w:id="69"/>
      <w:bookmarkEnd w:id="70"/>
      <w:bookmarkEnd w:id="71"/>
      <w:bookmarkEnd w:id="72"/>
      <w:bookmarkEnd w:id="73"/>
    </w:p>
    <w:p w14:paraId="76A2506E" w14:textId="4C19894B" w:rsidR="00E11CC5" w:rsidRDefault="00E11CC5" w:rsidP="00E11CC5">
      <w:pPr>
        <w:pStyle w:val="Corpsdetexte"/>
        <w:spacing w:line="278" w:lineRule="auto"/>
        <w:ind w:left="654" w:right="1065"/>
        <w:jc w:val="both"/>
      </w:pPr>
      <w:r w:rsidRPr="00E11CC5">
        <w:t>Les candidats devront attester de leur pertinence à élaborer un programme de prévention sur le territoire ciblé, de leur connaissance fine du territoire et de ses habitants, des partenariats locaux et des actions déjà menées sur le territoire ciblé</w:t>
      </w:r>
      <w:r w:rsidR="00E13CAF">
        <w:t>.</w:t>
      </w:r>
    </w:p>
    <w:p w14:paraId="3F02CD66" w14:textId="79D2A340" w:rsidR="006A5D79" w:rsidRDefault="008106FC" w:rsidP="008106FC">
      <w:pPr>
        <w:pStyle w:val="Corpsdetexte"/>
        <w:spacing w:before="48" w:line="273" w:lineRule="auto"/>
        <w:ind w:left="654" w:right="1059"/>
        <w:jc w:val="both"/>
      </w:pPr>
      <w:r w:rsidRPr="008106FC">
        <w:t>De plus et conformément au règlement d’intervention de la Commission des financeurs, les organismes qui candidatent doivent</w:t>
      </w:r>
      <w:r w:rsidR="00E13CAF">
        <w:t xml:space="preserve"> </w:t>
      </w:r>
      <w:r w:rsidRPr="008106FC">
        <w:t>:</w:t>
      </w:r>
    </w:p>
    <w:p w14:paraId="0ED661F2" w14:textId="77777777" w:rsidR="008106FC" w:rsidRDefault="008106FC" w:rsidP="008106FC">
      <w:pPr>
        <w:pStyle w:val="Corpsdetexte"/>
        <w:spacing w:line="273" w:lineRule="auto"/>
        <w:ind w:left="654" w:right="1059"/>
        <w:jc w:val="both"/>
        <w:rPr>
          <w:w w:val="90"/>
        </w:rPr>
      </w:pPr>
    </w:p>
    <w:p w14:paraId="33E1CF7D" w14:textId="505951B1" w:rsidR="008106FC" w:rsidRDefault="00E13CAF" w:rsidP="00E13CAF">
      <w:pPr>
        <w:pStyle w:val="Paragraphedeliste"/>
        <w:numPr>
          <w:ilvl w:val="0"/>
          <w:numId w:val="10"/>
        </w:numPr>
        <w:tabs>
          <w:tab w:val="left" w:pos="1134"/>
        </w:tabs>
        <w:spacing w:line="298" w:lineRule="auto"/>
        <w:ind w:left="1135" w:right="1083" w:hanging="284"/>
      </w:pPr>
      <w:r>
        <w:t>A</w:t>
      </w:r>
      <w:r w:rsidRPr="008106FC">
        <w:t xml:space="preserve">voir </w:t>
      </w:r>
      <w:r>
        <w:t>l</w:t>
      </w:r>
      <w:r w:rsidR="008106FC" w:rsidRPr="008106FC">
        <w:t>eur siège social ou une antenne sur le département de Saône-et-Loire, sauf dérogation traitée au cas par cas par la CFPPA</w:t>
      </w:r>
      <w:r>
        <w:t> ;</w:t>
      </w:r>
    </w:p>
    <w:p w14:paraId="47BDC7EB" w14:textId="367229F2" w:rsidR="00A5287E" w:rsidRDefault="00E13CAF" w:rsidP="00E13CAF">
      <w:pPr>
        <w:pStyle w:val="Paragraphedeliste"/>
        <w:numPr>
          <w:ilvl w:val="0"/>
          <w:numId w:val="10"/>
        </w:numPr>
        <w:tabs>
          <w:tab w:val="left" w:pos="1134"/>
        </w:tabs>
        <w:spacing w:before="5" w:line="298" w:lineRule="auto"/>
        <w:ind w:left="1135" w:right="1083" w:hanging="284"/>
      </w:pPr>
      <w:r>
        <w:t>A</w:t>
      </w:r>
      <w:r w:rsidRPr="008106FC">
        <w:t xml:space="preserve">voir </w:t>
      </w:r>
      <w:r>
        <w:t>u</w:t>
      </w:r>
      <w:r w:rsidR="009F71DA">
        <w:t>ne</w:t>
      </w:r>
      <w:r w:rsidR="00DF1C89">
        <w:rPr>
          <w:spacing w:val="-14"/>
        </w:rPr>
        <w:t xml:space="preserve"> </w:t>
      </w:r>
      <w:r w:rsidR="00DF1C89">
        <w:t>existence</w:t>
      </w:r>
      <w:r w:rsidR="00DF1C89">
        <w:rPr>
          <w:spacing w:val="-13"/>
        </w:rPr>
        <w:t xml:space="preserve"> </w:t>
      </w:r>
      <w:r w:rsidR="00DF1C89">
        <w:t>juridique</w:t>
      </w:r>
      <w:r w:rsidR="00DF1C89">
        <w:rPr>
          <w:spacing w:val="-12"/>
        </w:rPr>
        <w:t xml:space="preserve"> </w:t>
      </w:r>
      <w:r w:rsidR="00DF1C89">
        <w:t>d’au</w:t>
      </w:r>
      <w:r w:rsidR="00DF1C89">
        <w:rPr>
          <w:spacing w:val="-14"/>
        </w:rPr>
        <w:t xml:space="preserve"> </w:t>
      </w:r>
      <w:r w:rsidR="00DF1C89">
        <w:t>moins</w:t>
      </w:r>
      <w:r w:rsidR="00DF1C89">
        <w:rPr>
          <w:spacing w:val="-14"/>
        </w:rPr>
        <w:t xml:space="preserve"> </w:t>
      </w:r>
      <w:r w:rsidR="00DF1C89">
        <w:t>un</w:t>
      </w:r>
      <w:r w:rsidR="00DF1C89">
        <w:rPr>
          <w:spacing w:val="-12"/>
        </w:rPr>
        <w:t xml:space="preserve"> </w:t>
      </w:r>
      <w:r w:rsidR="00DF1C89">
        <w:t>an</w:t>
      </w:r>
      <w:r w:rsidR="00DF1C89">
        <w:rPr>
          <w:spacing w:val="-11"/>
        </w:rPr>
        <w:t xml:space="preserve"> </w:t>
      </w:r>
      <w:r w:rsidR="00DF1C89">
        <w:t>à</w:t>
      </w:r>
      <w:r w:rsidR="00DF1C89">
        <w:rPr>
          <w:spacing w:val="-14"/>
        </w:rPr>
        <w:t xml:space="preserve"> </w:t>
      </w:r>
      <w:r w:rsidR="00DF1C89">
        <w:t>la</w:t>
      </w:r>
      <w:r w:rsidR="00DF1C89">
        <w:rPr>
          <w:spacing w:val="-13"/>
        </w:rPr>
        <w:t xml:space="preserve"> </w:t>
      </w:r>
      <w:r w:rsidR="00DF1C89">
        <w:t>date</w:t>
      </w:r>
      <w:r w:rsidR="00DF1C89">
        <w:rPr>
          <w:spacing w:val="-14"/>
        </w:rPr>
        <w:t xml:space="preserve"> </w:t>
      </w:r>
      <w:r w:rsidR="00DF1C89">
        <w:t>de</w:t>
      </w:r>
      <w:r w:rsidR="00DF1C89">
        <w:rPr>
          <w:spacing w:val="-13"/>
        </w:rPr>
        <w:t xml:space="preserve"> </w:t>
      </w:r>
      <w:r w:rsidR="00DF1C89">
        <w:t>démarrage</w:t>
      </w:r>
      <w:r w:rsidR="00DF1C89">
        <w:rPr>
          <w:spacing w:val="-13"/>
        </w:rPr>
        <w:t xml:space="preserve"> </w:t>
      </w:r>
      <w:r w:rsidR="00DF1C89">
        <w:t>du</w:t>
      </w:r>
      <w:r w:rsidR="00DF1C89">
        <w:rPr>
          <w:spacing w:val="-13"/>
        </w:rPr>
        <w:t xml:space="preserve"> </w:t>
      </w:r>
      <w:r w:rsidR="00DF1C89">
        <w:t>programme</w:t>
      </w:r>
      <w:r>
        <w:t> ;</w:t>
      </w:r>
    </w:p>
    <w:p w14:paraId="4382CD91" w14:textId="50825D57" w:rsidR="008106FC" w:rsidRDefault="008106FC" w:rsidP="00E13CAF">
      <w:pPr>
        <w:pStyle w:val="Paragraphedeliste"/>
        <w:numPr>
          <w:ilvl w:val="0"/>
          <w:numId w:val="10"/>
        </w:numPr>
        <w:tabs>
          <w:tab w:val="left" w:pos="1134"/>
        </w:tabs>
        <w:spacing w:before="5" w:line="298" w:lineRule="auto"/>
        <w:ind w:left="1135" w:right="1083" w:hanging="284"/>
      </w:pPr>
      <w:r>
        <w:t>Ne pas être en situation de redressement judiciaire ou de dépôt de bilan</w:t>
      </w:r>
      <w:r w:rsidR="00E13CAF">
        <w:t> ;</w:t>
      </w:r>
    </w:p>
    <w:p w14:paraId="5114DAEA" w14:textId="7029EAF8" w:rsidR="008106FC" w:rsidRDefault="008106FC" w:rsidP="00E13CAF">
      <w:pPr>
        <w:pStyle w:val="Paragraphedeliste"/>
        <w:numPr>
          <w:ilvl w:val="0"/>
          <w:numId w:val="10"/>
        </w:numPr>
        <w:tabs>
          <w:tab w:val="left" w:pos="1134"/>
        </w:tabs>
        <w:spacing w:before="5" w:line="298" w:lineRule="auto"/>
        <w:ind w:left="1135" w:right="1083" w:hanging="284"/>
      </w:pPr>
      <w:r>
        <w:t>Être à jour de ses obligations fiscales et sociales ou engagé dans un processus de régularisation.</w:t>
      </w:r>
    </w:p>
    <w:p w14:paraId="28A34E01" w14:textId="77777777" w:rsidR="00CC59BD" w:rsidRDefault="00CC59BD" w:rsidP="00CC59BD">
      <w:pPr>
        <w:pStyle w:val="Corpsdetexte"/>
        <w:spacing w:before="48" w:line="273" w:lineRule="auto"/>
        <w:ind w:left="654" w:right="1059"/>
        <w:jc w:val="both"/>
      </w:pPr>
    </w:p>
    <w:p w14:paraId="4A545107" w14:textId="2DFFCBB1" w:rsidR="00CC59BD" w:rsidRPr="007D1593" w:rsidRDefault="00CC59BD" w:rsidP="00CC59BD">
      <w:pPr>
        <w:pStyle w:val="Corpsdetexte"/>
        <w:spacing w:before="48" w:line="273" w:lineRule="auto"/>
        <w:ind w:left="654" w:right="1059"/>
        <w:jc w:val="both"/>
      </w:pPr>
      <w:r w:rsidRPr="007D1593">
        <w:t xml:space="preserve">Il s’agira également d’évaluer le repérage des besoins </w:t>
      </w:r>
      <w:r w:rsidR="000C6B76" w:rsidRPr="007D1593">
        <w:t xml:space="preserve">pour lesquels </w:t>
      </w:r>
      <w:r w:rsidRPr="007D1593">
        <w:t xml:space="preserve">la structure </w:t>
      </w:r>
      <w:r w:rsidR="000C6B76" w:rsidRPr="007D1593">
        <w:t xml:space="preserve">se positionne </w:t>
      </w:r>
      <w:r w:rsidRPr="007D1593">
        <w:t>comme opérateur sur le territoire ciblé.</w:t>
      </w:r>
    </w:p>
    <w:p w14:paraId="57C7A51B" w14:textId="77777777" w:rsidR="00A5287E" w:rsidRDefault="00A5287E">
      <w:pPr>
        <w:pStyle w:val="Corpsdetexte"/>
        <w:spacing w:before="3"/>
        <w:rPr>
          <w:sz w:val="32"/>
        </w:rPr>
      </w:pPr>
    </w:p>
    <w:p w14:paraId="2115EC74" w14:textId="65D8A243" w:rsidR="00A5287E" w:rsidRPr="00254C0A" w:rsidRDefault="00DF1C89" w:rsidP="00B61AAB">
      <w:pPr>
        <w:pStyle w:val="Titre3"/>
        <w:numPr>
          <w:ilvl w:val="2"/>
          <w:numId w:val="26"/>
        </w:numPr>
        <w:spacing w:after="240"/>
        <w:rPr>
          <w:color w:val="7030A0"/>
          <w:u w:color="7030A0"/>
        </w:rPr>
      </w:pPr>
      <w:bookmarkStart w:id="74" w:name="_bookmark21"/>
      <w:bookmarkStart w:id="75" w:name="_Toc196410771"/>
      <w:bookmarkStart w:id="76" w:name="_Toc196410963"/>
      <w:bookmarkStart w:id="77" w:name="_Toc196411000"/>
      <w:bookmarkStart w:id="78" w:name="_Toc196745044"/>
      <w:bookmarkStart w:id="79" w:name="_Toc242885382"/>
      <w:bookmarkEnd w:id="74"/>
      <w:r w:rsidRPr="00254C0A">
        <w:rPr>
          <w:color w:val="7030A0"/>
          <w:u w:color="7030A0"/>
        </w:rPr>
        <w:t>Perspectives d’action, d’activité</w:t>
      </w:r>
      <w:bookmarkEnd w:id="75"/>
      <w:bookmarkEnd w:id="76"/>
      <w:bookmarkEnd w:id="77"/>
      <w:bookmarkEnd w:id="78"/>
      <w:bookmarkEnd w:id="79"/>
    </w:p>
    <w:p w14:paraId="4F1265F8" w14:textId="77777777" w:rsidR="00E13CAF" w:rsidRDefault="00E13CAF" w:rsidP="00E13CAF">
      <w:pPr>
        <w:pStyle w:val="Corpsdetexte"/>
        <w:spacing w:before="48" w:line="273" w:lineRule="auto"/>
        <w:ind w:left="654" w:right="1059"/>
        <w:jc w:val="both"/>
      </w:pPr>
      <w:bookmarkStart w:id="80" w:name="_bookmark22"/>
      <w:bookmarkEnd w:id="80"/>
      <w:r w:rsidRPr="00E13CAF">
        <w:t xml:space="preserve">Les candidats devront présenter </w:t>
      </w:r>
      <w:r w:rsidRPr="00E13CAF">
        <w:rPr>
          <w:u w:val="single"/>
        </w:rPr>
        <w:t>de manière synthétique</w:t>
      </w:r>
      <w:r w:rsidRPr="00E13CAF">
        <w:t xml:space="preserve"> la ou les offre(s) d’action(s) potentielle(s). Cette pré-proposition devant permettre d’évaluer, à la lecture de l’ensemble des candidatures, la capacité de réponse globale des opérateurs aux besoins du territoire. </w:t>
      </w:r>
      <w:r w:rsidRPr="00E13CAF">
        <w:rPr>
          <w:u w:val="single"/>
        </w:rPr>
        <w:t>Elle ne préjuge pas de leur inscription au programme territorial retenu in fine.</w:t>
      </w:r>
    </w:p>
    <w:p w14:paraId="419FEDC9" w14:textId="77777777" w:rsidR="001A712A" w:rsidRDefault="001A712A" w:rsidP="00C315A4">
      <w:pPr>
        <w:pStyle w:val="Corpsdetexte"/>
        <w:spacing w:line="271" w:lineRule="auto"/>
        <w:ind w:right="1064"/>
        <w:jc w:val="both"/>
      </w:pPr>
    </w:p>
    <w:p w14:paraId="2E4EDD58" w14:textId="50FF961C" w:rsidR="00E20963" w:rsidRPr="00E54FFE" w:rsidRDefault="00E20963" w:rsidP="00E54FFE">
      <w:pPr>
        <w:pStyle w:val="Titre2"/>
        <w:numPr>
          <w:ilvl w:val="2"/>
          <w:numId w:val="26"/>
        </w:numPr>
        <w:spacing w:after="240"/>
        <w:rPr>
          <w:color w:val="7030A0"/>
          <w:u w:color="7030A0"/>
        </w:rPr>
      </w:pPr>
      <w:bookmarkStart w:id="81" w:name="_Toc196410964"/>
      <w:bookmarkStart w:id="82" w:name="_Toc196411001"/>
      <w:bookmarkStart w:id="83" w:name="_Toc196745045"/>
      <w:bookmarkStart w:id="84" w:name="_Toc242885383"/>
      <w:r w:rsidRPr="00254C0A">
        <w:rPr>
          <w:color w:val="7030A0"/>
          <w:w w:val="95"/>
          <w:u w:color="7030A0"/>
        </w:rPr>
        <w:t>Critères de</w:t>
      </w:r>
      <w:r w:rsidRPr="00254C0A">
        <w:rPr>
          <w:color w:val="7030A0"/>
          <w:spacing w:val="-16"/>
          <w:w w:val="95"/>
          <w:u w:color="7030A0"/>
        </w:rPr>
        <w:t xml:space="preserve"> </w:t>
      </w:r>
      <w:r w:rsidRPr="00254C0A">
        <w:rPr>
          <w:color w:val="7030A0"/>
          <w:w w:val="95"/>
          <w:u w:color="7030A0"/>
        </w:rPr>
        <w:t>sélection</w:t>
      </w:r>
      <w:bookmarkEnd w:id="81"/>
      <w:bookmarkEnd w:id="82"/>
      <w:bookmarkEnd w:id="83"/>
      <w:bookmarkEnd w:id="84"/>
    </w:p>
    <w:p w14:paraId="15F06D49" w14:textId="77777777" w:rsidR="00DE0A7C" w:rsidRPr="00DE0A7C" w:rsidRDefault="00DE0A7C" w:rsidP="00DE0A7C">
      <w:pPr>
        <w:pStyle w:val="Corpsdetexte"/>
        <w:spacing w:before="37"/>
        <w:ind w:left="654"/>
      </w:pPr>
      <w:r w:rsidRPr="00DE0A7C">
        <w:t>Les candidats seront notamment sélectionnés sur la base des critères suivants :</w:t>
      </w:r>
    </w:p>
    <w:p w14:paraId="439D3D38" w14:textId="7DE974C3" w:rsidR="00DE0A7C" w:rsidRPr="00DE0A7C" w:rsidRDefault="00DE0A7C" w:rsidP="00DE0A7C">
      <w:pPr>
        <w:numPr>
          <w:ilvl w:val="0"/>
          <w:numId w:val="10"/>
        </w:numPr>
        <w:tabs>
          <w:tab w:val="left" w:pos="1374"/>
        </w:tabs>
        <w:spacing w:before="193" w:line="278" w:lineRule="auto"/>
        <w:ind w:left="1276" w:right="1060" w:hanging="255"/>
        <w:jc w:val="both"/>
      </w:pPr>
      <w:r w:rsidRPr="00DE0A7C">
        <w:t>Capacité</w:t>
      </w:r>
      <w:r w:rsidRPr="00DE0A7C">
        <w:rPr>
          <w:spacing w:val="-22"/>
        </w:rPr>
        <w:t xml:space="preserve"> </w:t>
      </w:r>
      <w:r w:rsidRPr="00DE0A7C">
        <w:t>à</w:t>
      </w:r>
      <w:r w:rsidRPr="00DE0A7C">
        <w:rPr>
          <w:spacing w:val="-22"/>
        </w:rPr>
        <w:t xml:space="preserve"> </w:t>
      </w:r>
      <w:r w:rsidRPr="00DE0A7C">
        <w:t>s’engager</w:t>
      </w:r>
      <w:r w:rsidRPr="00DE0A7C">
        <w:rPr>
          <w:spacing w:val="-20"/>
        </w:rPr>
        <w:t xml:space="preserve"> </w:t>
      </w:r>
      <w:r w:rsidRPr="00DE0A7C">
        <w:t>dans</w:t>
      </w:r>
      <w:r w:rsidRPr="00DE0A7C">
        <w:rPr>
          <w:spacing w:val="-22"/>
        </w:rPr>
        <w:t xml:space="preserve"> </w:t>
      </w:r>
      <w:r w:rsidRPr="00DE0A7C">
        <w:t>les</w:t>
      </w:r>
      <w:r w:rsidRPr="00DE0A7C">
        <w:rPr>
          <w:spacing w:val="-22"/>
        </w:rPr>
        <w:t xml:space="preserve"> </w:t>
      </w:r>
      <w:r w:rsidRPr="00DE0A7C">
        <w:t>travaux</w:t>
      </w:r>
      <w:r w:rsidRPr="00DE0A7C">
        <w:rPr>
          <w:spacing w:val="-20"/>
        </w:rPr>
        <w:t xml:space="preserve"> </w:t>
      </w:r>
      <w:r w:rsidRPr="00DE0A7C">
        <w:t>à</w:t>
      </w:r>
      <w:r w:rsidRPr="00DE0A7C">
        <w:rPr>
          <w:spacing w:val="-21"/>
        </w:rPr>
        <w:t xml:space="preserve"> </w:t>
      </w:r>
      <w:r w:rsidRPr="00DE0A7C">
        <w:t>court</w:t>
      </w:r>
      <w:r w:rsidRPr="00DE0A7C">
        <w:rPr>
          <w:spacing w:val="-17"/>
        </w:rPr>
        <w:t xml:space="preserve"> </w:t>
      </w:r>
      <w:r w:rsidRPr="00DE0A7C">
        <w:t>terme</w:t>
      </w:r>
      <w:r w:rsidRPr="00DE0A7C">
        <w:rPr>
          <w:spacing w:val="-21"/>
        </w:rPr>
        <w:t xml:space="preserve"> </w:t>
      </w:r>
      <w:r w:rsidRPr="00DE0A7C">
        <w:t>:</w:t>
      </w:r>
      <w:r w:rsidRPr="00DE0A7C">
        <w:rPr>
          <w:spacing w:val="-22"/>
        </w:rPr>
        <w:t xml:space="preserve"> </w:t>
      </w:r>
      <w:r w:rsidRPr="00DE0A7C">
        <w:t>il</w:t>
      </w:r>
      <w:r w:rsidRPr="00DE0A7C">
        <w:rPr>
          <w:spacing w:val="-23"/>
        </w:rPr>
        <w:t xml:space="preserve"> </w:t>
      </w:r>
      <w:r w:rsidRPr="00DE0A7C">
        <w:t>s’agira</w:t>
      </w:r>
      <w:r w:rsidRPr="00DE0A7C">
        <w:rPr>
          <w:spacing w:val="-22"/>
        </w:rPr>
        <w:t xml:space="preserve"> </w:t>
      </w:r>
      <w:r w:rsidRPr="00DE0A7C">
        <w:t>d’apporter</w:t>
      </w:r>
      <w:r w:rsidRPr="00DE0A7C">
        <w:rPr>
          <w:spacing w:val="-20"/>
        </w:rPr>
        <w:t xml:space="preserve"> </w:t>
      </w:r>
      <w:r w:rsidRPr="00DE0A7C">
        <w:t>un</w:t>
      </w:r>
      <w:r w:rsidRPr="00DE0A7C">
        <w:rPr>
          <w:spacing w:val="-20"/>
        </w:rPr>
        <w:t xml:space="preserve"> </w:t>
      </w:r>
      <w:r w:rsidRPr="00DE0A7C">
        <w:t>minimum</w:t>
      </w:r>
      <w:r w:rsidRPr="00DE0A7C">
        <w:rPr>
          <w:spacing w:val="-19"/>
        </w:rPr>
        <w:t xml:space="preserve"> </w:t>
      </w:r>
      <w:r w:rsidRPr="00DE0A7C">
        <w:t>de garantie sur la capacité de l’équipe à s’engager sur le calendrier de travail requis pour l’élaboration</w:t>
      </w:r>
      <w:r w:rsidRPr="00DE0A7C">
        <w:rPr>
          <w:spacing w:val="-17"/>
        </w:rPr>
        <w:t xml:space="preserve"> </w:t>
      </w:r>
      <w:r w:rsidRPr="00DE0A7C">
        <w:t>du</w:t>
      </w:r>
      <w:r w:rsidRPr="00DE0A7C">
        <w:rPr>
          <w:spacing w:val="-13"/>
        </w:rPr>
        <w:t xml:space="preserve"> </w:t>
      </w:r>
      <w:r w:rsidRPr="00DE0A7C">
        <w:t>programme</w:t>
      </w:r>
      <w:r w:rsidRPr="00DE0A7C">
        <w:rPr>
          <w:spacing w:val="-16"/>
        </w:rPr>
        <w:t xml:space="preserve"> </w:t>
      </w:r>
      <w:r w:rsidRPr="00DE0A7C">
        <w:t>territorial</w:t>
      </w:r>
      <w:r w:rsidRPr="00DE0A7C">
        <w:rPr>
          <w:spacing w:val="-14"/>
        </w:rPr>
        <w:t xml:space="preserve"> </w:t>
      </w:r>
      <w:r w:rsidR="007F67ED">
        <w:rPr>
          <w:spacing w:val="-14"/>
        </w:rPr>
        <w:t>(</w:t>
      </w:r>
      <w:r w:rsidR="007F67ED" w:rsidRPr="007F67ED">
        <w:rPr>
          <w:b/>
          <w:bCs/>
        </w:rPr>
        <w:t>voir calendrier de travail au 4.5</w:t>
      </w:r>
      <w:r w:rsidR="007F67ED" w:rsidRPr="007F67ED">
        <w:t>.) ;</w:t>
      </w:r>
    </w:p>
    <w:p w14:paraId="2DBF10B3" w14:textId="15E4CBF4" w:rsidR="00DE0A7C" w:rsidRPr="00EA6B45" w:rsidRDefault="00DE0A7C" w:rsidP="00DE0A7C">
      <w:pPr>
        <w:ind w:left="1276" w:right="1083" w:hanging="284"/>
        <w:jc w:val="both"/>
        <w:rPr>
          <w:u w:color="009999"/>
        </w:rPr>
      </w:pPr>
      <w:r w:rsidRPr="00DE0A7C">
        <w:t>-</w:t>
      </w:r>
      <w:r w:rsidRPr="00DE0A7C">
        <w:tab/>
      </w:r>
      <w:bookmarkStart w:id="85" w:name="_Hlk196813773"/>
      <w:r w:rsidRPr="00DE0A7C">
        <w:t>Pertinence des profils et des réponses envisagées selon les critères mentionnés au</w:t>
      </w:r>
      <w:r w:rsidR="000C6B76">
        <w:t>x</w:t>
      </w:r>
      <w:r w:rsidRPr="00DE0A7C">
        <w:t xml:space="preserve"> point</w:t>
      </w:r>
      <w:r w:rsidR="000C6B76">
        <w:t>s</w:t>
      </w:r>
      <w:r w:rsidRPr="00DE0A7C">
        <w:t xml:space="preserve"> 4.</w:t>
      </w:r>
      <w:r>
        <w:t>1</w:t>
      </w:r>
      <w:r w:rsidRPr="007D1593">
        <w:t>.</w:t>
      </w:r>
      <w:r w:rsidR="000C6B76" w:rsidRPr="007D1593">
        <w:t xml:space="preserve"> et suivants.</w:t>
      </w:r>
      <w:bookmarkEnd w:id="85"/>
    </w:p>
    <w:p w14:paraId="2F5145A8" w14:textId="77777777" w:rsidR="00E54FFE" w:rsidRDefault="00E54FFE">
      <w:pPr>
        <w:pStyle w:val="Corpsdetexte"/>
        <w:spacing w:before="5"/>
        <w:rPr>
          <w:sz w:val="28"/>
        </w:rPr>
      </w:pPr>
    </w:p>
    <w:p w14:paraId="11F12498" w14:textId="708171A4" w:rsidR="000B40E4" w:rsidRPr="00254C0A" w:rsidRDefault="000B40E4" w:rsidP="00C62C77">
      <w:pPr>
        <w:pStyle w:val="Titre2"/>
        <w:numPr>
          <w:ilvl w:val="1"/>
          <w:numId w:val="26"/>
        </w:numPr>
        <w:rPr>
          <w:color w:val="7030A0"/>
          <w:u w:color="7030A0"/>
        </w:rPr>
      </w:pPr>
      <w:bookmarkStart w:id="86" w:name="_bookmark23"/>
      <w:bookmarkStart w:id="87" w:name="_Toc242885384"/>
      <w:bookmarkEnd w:id="86"/>
      <w:r w:rsidRPr="00254C0A">
        <w:rPr>
          <w:color w:val="7030A0"/>
          <w:w w:val="95"/>
          <w:u w:color="7030A0"/>
        </w:rPr>
        <w:t>Règles d’intervention de la Commission inscrit</w:t>
      </w:r>
      <w:r w:rsidR="00C62C77" w:rsidRPr="00254C0A">
        <w:rPr>
          <w:color w:val="7030A0"/>
          <w:w w:val="95"/>
          <w:u w:color="7030A0"/>
        </w:rPr>
        <w:t>es</w:t>
      </w:r>
      <w:r w:rsidRPr="00254C0A">
        <w:rPr>
          <w:color w:val="7030A0"/>
          <w:w w:val="95"/>
          <w:u w:color="7030A0"/>
        </w:rPr>
        <w:t xml:space="preserve"> dans </w:t>
      </w:r>
      <w:r w:rsidR="00C62C77" w:rsidRPr="00254C0A">
        <w:rPr>
          <w:color w:val="7030A0"/>
          <w:w w:val="95"/>
          <w:u w:color="7030A0"/>
        </w:rPr>
        <w:t xml:space="preserve">le </w:t>
      </w:r>
      <w:r w:rsidRPr="00254C0A">
        <w:rPr>
          <w:color w:val="7030A0"/>
          <w:w w:val="95"/>
          <w:u w:color="7030A0"/>
        </w:rPr>
        <w:t>programme coordonné</w:t>
      </w:r>
      <w:bookmarkEnd w:id="87"/>
    </w:p>
    <w:p w14:paraId="48F7D0D0" w14:textId="77777777" w:rsidR="00A5287E" w:rsidRDefault="00A5287E">
      <w:pPr>
        <w:pStyle w:val="Corpsdetexte"/>
        <w:rPr>
          <w:sz w:val="20"/>
        </w:rPr>
      </w:pPr>
    </w:p>
    <w:p w14:paraId="66129985" w14:textId="77777777" w:rsidR="00A5287E" w:rsidRPr="00254C0A" w:rsidRDefault="00DF1C89" w:rsidP="00B61AAB">
      <w:pPr>
        <w:pStyle w:val="Titre3"/>
        <w:numPr>
          <w:ilvl w:val="2"/>
          <w:numId w:val="26"/>
        </w:numPr>
        <w:spacing w:after="240"/>
        <w:rPr>
          <w:color w:val="7030A0"/>
          <w:u w:color="7030A0"/>
        </w:rPr>
      </w:pPr>
      <w:bookmarkStart w:id="88" w:name="_bookmark24"/>
      <w:bookmarkStart w:id="89" w:name="_Toc196410774"/>
      <w:bookmarkStart w:id="90" w:name="_Toc196411003"/>
      <w:bookmarkStart w:id="91" w:name="_Toc196745047"/>
      <w:bookmarkStart w:id="92" w:name="_Toc242885385"/>
      <w:bookmarkEnd w:id="88"/>
      <w:r w:rsidRPr="00254C0A">
        <w:rPr>
          <w:color w:val="7030A0"/>
          <w:u w:color="7030A0"/>
        </w:rPr>
        <w:t>Cofinancement des actions</w:t>
      </w:r>
      <w:bookmarkEnd w:id="89"/>
      <w:bookmarkEnd w:id="90"/>
      <w:bookmarkEnd w:id="91"/>
      <w:bookmarkEnd w:id="92"/>
    </w:p>
    <w:p w14:paraId="201ECF2B" w14:textId="09B9CA9C" w:rsidR="00E20963" w:rsidRDefault="00E20963">
      <w:pPr>
        <w:pStyle w:val="Corpsdetexte"/>
        <w:spacing w:before="48" w:line="276" w:lineRule="auto"/>
        <w:ind w:left="654" w:right="1065"/>
        <w:jc w:val="both"/>
      </w:pPr>
      <w:r w:rsidRPr="00E20963">
        <w:t xml:space="preserve">En considération du principe établi par la loi qui prévoit que « les financements alloués interviennent en complément des prestations légales ou règlementaires », la Commission ne </w:t>
      </w:r>
      <w:r w:rsidRPr="00E20963">
        <w:lastRenderedPageBreak/>
        <w:t>finance que des projets cofinancés ou autofinancés à hauteur de 20 % au minimum.</w:t>
      </w:r>
    </w:p>
    <w:p w14:paraId="5EB2A5BB" w14:textId="77777777" w:rsidR="00A5287E" w:rsidRDefault="00A5287E">
      <w:pPr>
        <w:pStyle w:val="Corpsdetexte"/>
        <w:spacing w:before="5"/>
        <w:rPr>
          <w:sz w:val="33"/>
        </w:rPr>
      </w:pPr>
    </w:p>
    <w:p w14:paraId="068CD9C5" w14:textId="77777777" w:rsidR="00A5287E" w:rsidRPr="00254C0A" w:rsidRDefault="00DF1C89" w:rsidP="00B61AAB">
      <w:pPr>
        <w:pStyle w:val="Titre3"/>
        <w:numPr>
          <w:ilvl w:val="2"/>
          <w:numId w:val="26"/>
        </w:numPr>
        <w:spacing w:after="240"/>
        <w:rPr>
          <w:color w:val="7030A0"/>
          <w:u w:color="7030A0"/>
        </w:rPr>
      </w:pPr>
      <w:bookmarkStart w:id="93" w:name="_bookmark25"/>
      <w:bookmarkStart w:id="94" w:name="_Toc196410775"/>
      <w:bookmarkStart w:id="95" w:name="_Toc196411004"/>
      <w:bookmarkStart w:id="96" w:name="_Toc196745048"/>
      <w:bookmarkStart w:id="97" w:name="_Toc242885386"/>
      <w:bookmarkEnd w:id="93"/>
      <w:r w:rsidRPr="00254C0A">
        <w:rPr>
          <w:color w:val="7030A0"/>
          <w:u w:color="7030A0"/>
        </w:rPr>
        <w:t>Pluriannualité des actions</w:t>
      </w:r>
      <w:bookmarkEnd w:id="94"/>
      <w:bookmarkEnd w:id="95"/>
      <w:bookmarkEnd w:id="96"/>
      <w:bookmarkEnd w:id="97"/>
    </w:p>
    <w:p w14:paraId="16C29E24" w14:textId="77777777" w:rsidR="00E20963" w:rsidRDefault="00E20963" w:rsidP="00E20963">
      <w:pPr>
        <w:pStyle w:val="Corpsdetexte"/>
        <w:spacing w:before="47" w:line="276" w:lineRule="auto"/>
        <w:ind w:left="654" w:right="1083"/>
        <w:jc w:val="both"/>
      </w:pPr>
      <w:r w:rsidRPr="00E20963">
        <w:t>Les actions susceptibles d’être intégrées dans la contractualisation, devant correspondre à cette notion d’action socle, s’inscriront nécessairement dans un cadre de pluriannualité</w:t>
      </w:r>
      <w:r>
        <w:t>.</w:t>
      </w:r>
    </w:p>
    <w:p w14:paraId="1F4B7563" w14:textId="2A787420" w:rsidR="00DE0A7C" w:rsidRDefault="00E20963" w:rsidP="00DE0A7C">
      <w:pPr>
        <w:pStyle w:val="Corpsdetexte"/>
        <w:spacing w:before="47" w:line="276" w:lineRule="auto"/>
        <w:ind w:left="654" w:right="1083"/>
        <w:jc w:val="both"/>
      </w:pPr>
      <w:r>
        <w:t>Celle-ci est</w:t>
      </w:r>
      <w:r w:rsidRPr="00E20963">
        <w:t xml:space="preserve"> à </w:t>
      </w:r>
      <w:r w:rsidR="008106FC">
        <w:t xml:space="preserve">entendre </w:t>
      </w:r>
      <w:r>
        <w:t xml:space="preserve">soit </w:t>
      </w:r>
      <w:r w:rsidR="008106FC">
        <w:t xml:space="preserve">comme action </w:t>
      </w:r>
      <w:r>
        <w:t>faisant état de la</w:t>
      </w:r>
      <w:r w:rsidR="008106FC">
        <w:t xml:space="preserve"> pertinence d’une récurrence sur 3 ans</w:t>
      </w:r>
      <w:r>
        <w:t>, soit d’une action se déployant sur 3 ans.</w:t>
      </w:r>
    </w:p>
    <w:p w14:paraId="43424937" w14:textId="77777777" w:rsidR="00A5287E" w:rsidRDefault="00A5287E">
      <w:pPr>
        <w:pStyle w:val="Corpsdetexte"/>
        <w:spacing w:before="6"/>
        <w:rPr>
          <w:sz w:val="32"/>
        </w:rPr>
      </w:pPr>
    </w:p>
    <w:p w14:paraId="197E27E2" w14:textId="77777777" w:rsidR="00EA6B45" w:rsidRPr="00254C0A" w:rsidRDefault="00DF1C89" w:rsidP="00B61AAB">
      <w:pPr>
        <w:pStyle w:val="Titre3"/>
        <w:numPr>
          <w:ilvl w:val="2"/>
          <w:numId w:val="26"/>
        </w:numPr>
        <w:rPr>
          <w:color w:val="7030A0"/>
          <w:sz w:val="22"/>
          <w:u w:color="7030A0"/>
        </w:rPr>
      </w:pPr>
      <w:bookmarkStart w:id="98" w:name="_bookmark26"/>
      <w:bookmarkStart w:id="99" w:name="_Toc196410776"/>
      <w:bookmarkStart w:id="100" w:name="_Toc196411005"/>
      <w:bookmarkStart w:id="101" w:name="_Toc196745049"/>
      <w:bookmarkStart w:id="102" w:name="_Toc242885387"/>
      <w:bookmarkEnd w:id="98"/>
      <w:r w:rsidRPr="00254C0A">
        <w:rPr>
          <w:color w:val="7030A0"/>
          <w:w w:val="90"/>
          <w:u w:color="7030A0"/>
        </w:rPr>
        <w:t>Non financement du fonctionnement et/ou des activités courantes d’une structure</w:t>
      </w:r>
      <w:bookmarkEnd w:id="99"/>
      <w:bookmarkEnd w:id="100"/>
      <w:bookmarkEnd w:id="101"/>
      <w:bookmarkEnd w:id="102"/>
    </w:p>
    <w:p w14:paraId="2520634B" w14:textId="77777777" w:rsidR="00EA6B45" w:rsidRPr="00EA6B45" w:rsidRDefault="00EA6B45" w:rsidP="00EA6B45">
      <w:pPr>
        <w:pStyle w:val="Paragraphedeliste"/>
        <w:tabs>
          <w:tab w:val="left" w:pos="1900"/>
        </w:tabs>
        <w:spacing w:before="1" w:line="259" w:lineRule="auto"/>
        <w:ind w:left="1359" w:right="1063" w:firstLine="0"/>
      </w:pPr>
    </w:p>
    <w:p w14:paraId="486F5EA0" w14:textId="59C6DB00" w:rsidR="00A5287E" w:rsidRDefault="00DE0A7C" w:rsidP="00EA6B45">
      <w:pPr>
        <w:tabs>
          <w:tab w:val="left" w:pos="1900"/>
        </w:tabs>
        <w:spacing w:before="1" w:line="259" w:lineRule="auto"/>
        <w:ind w:left="654" w:right="1063"/>
        <w:jc w:val="both"/>
      </w:pPr>
      <w:r w:rsidRPr="00DE0A7C">
        <w:t xml:space="preserve">Les activités qui relèvent d’une compétence légale, qui entrent dans l’objet d’une structure publique ou privée ou qui sont exercées de manière habituelle, n’ont pas vocation à être financées par la Commission, en particulier si elles </w:t>
      </w:r>
      <w:r w:rsidRPr="007D1593">
        <w:t xml:space="preserve">préexistent </w:t>
      </w:r>
      <w:bookmarkStart w:id="103" w:name="_Hlk196814002"/>
      <w:r w:rsidRPr="007D1593">
        <w:t xml:space="preserve">à la </w:t>
      </w:r>
      <w:r w:rsidR="000C6B76" w:rsidRPr="007D1593">
        <w:t>présente démarche</w:t>
      </w:r>
      <w:bookmarkEnd w:id="103"/>
      <w:r w:rsidRPr="007D1593">
        <w:t>.</w:t>
      </w:r>
    </w:p>
    <w:p w14:paraId="65416C19" w14:textId="77777777" w:rsidR="00DE0A7C" w:rsidRDefault="00DF1C89" w:rsidP="00DE0A7C">
      <w:pPr>
        <w:pStyle w:val="Corpsdetexte"/>
        <w:spacing w:before="47" w:line="276" w:lineRule="auto"/>
        <w:ind w:left="654" w:right="1083"/>
        <w:jc w:val="both"/>
      </w:pPr>
      <w:r>
        <w:t>Les financements de la CFPPA ne peuvent se substituer à des financements préexistants.</w:t>
      </w:r>
      <w:r w:rsidR="00DE0A7C" w:rsidRPr="00DE0A7C">
        <w:t xml:space="preserve"> </w:t>
      </w:r>
    </w:p>
    <w:p w14:paraId="738E0114" w14:textId="51DA434F" w:rsidR="00A5287E" w:rsidRDefault="00DE0A7C" w:rsidP="00DE0A7C">
      <w:pPr>
        <w:pStyle w:val="Corpsdetexte"/>
        <w:spacing w:before="47" w:line="276" w:lineRule="auto"/>
        <w:ind w:left="654" w:right="1083"/>
        <w:jc w:val="both"/>
      </w:pPr>
      <w:r w:rsidRPr="00DE0A7C">
        <w:t>La Commission peut toutefois soutenir le démarrage d’une action nouvelle ou l’extension d’une action de prévention au plan territorial ou populationnel notamment.</w:t>
      </w:r>
    </w:p>
    <w:p w14:paraId="09EBF211" w14:textId="77777777" w:rsidR="003142BA" w:rsidRDefault="003142BA" w:rsidP="006A5D79">
      <w:pPr>
        <w:pStyle w:val="Paragraphedeliste"/>
        <w:tabs>
          <w:tab w:val="left" w:pos="1374"/>
        </w:tabs>
        <w:spacing w:before="35"/>
        <w:ind w:firstLine="0"/>
        <w:jc w:val="both"/>
      </w:pPr>
    </w:p>
    <w:p w14:paraId="79EDEAC4" w14:textId="0B741915" w:rsidR="00A5287E" w:rsidRPr="00254C0A" w:rsidRDefault="00DF1C89" w:rsidP="00B61AAB">
      <w:pPr>
        <w:pStyle w:val="Titre3"/>
        <w:numPr>
          <w:ilvl w:val="2"/>
          <w:numId w:val="26"/>
        </w:numPr>
        <w:ind w:right="1366"/>
        <w:rPr>
          <w:color w:val="7030A0"/>
          <w:u w:color="7030A0"/>
        </w:rPr>
      </w:pPr>
      <w:bookmarkStart w:id="104" w:name="_bookmark28"/>
      <w:bookmarkStart w:id="105" w:name="_Toc196410777"/>
      <w:bookmarkStart w:id="106" w:name="_Toc196411006"/>
      <w:bookmarkStart w:id="107" w:name="_Toc196745050"/>
      <w:bookmarkStart w:id="108" w:name="_Toc242885388"/>
      <w:bookmarkEnd w:id="104"/>
      <w:r w:rsidRPr="00254C0A">
        <w:rPr>
          <w:color w:val="7030A0"/>
          <w:u w:color="7030A0"/>
        </w:rPr>
        <w:t>Ouverture des actions de prévention aux personnes handicapées âgées de 60</w:t>
      </w:r>
      <w:r w:rsidR="009F71DA" w:rsidRPr="00254C0A">
        <w:rPr>
          <w:color w:val="7030A0"/>
          <w:u w:color="7030A0"/>
        </w:rPr>
        <w:t xml:space="preserve"> ans</w:t>
      </w:r>
      <w:r w:rsidRPr="00254C0A">
        <w:rPr>
          <w:color w:val="7030A0"/>
          <w:u w:color="7030A0"/>
        </w:rPr>
        <w:t xml:space="preserve"> et plus</w:t>
      </w:r>
      <w:bookmarkEnd w:id="105"/>
      <w:bookmarkEnd w:id="106"/>
      <w:bookmarkEnd w:id="107"/>
      <w:bookmarkEnd w:id="108"/>
    </w:p>
    <w:p w14:paraId="24EE9B8E" w14:textId="77777777" w:rsidR="00EA6B45" w:rsidRDefault="00EA6B45" w:rsidP="00E822C7">
      <w:pPr>
        <w:pStyle w:val="Corpsdetexte"/>
        <w:spacing w:line="241" w:lineRule="exact"/>
        <w:ind w:left="654" w:right="1019"/>
      </w:pPr>
    </w:p>
    <w:p w14:paraId="384405E5" w14:textId="2256B4E2" w:rsidR="00A5287E" w:rsidRDefault="00DF1C89" w:rsidP="003142BA">
      <w:pPr>
        <w:pStyle w:val="Corpsdetexte"/>
        <w:spacing w:line="241" w:lineRule="exact"/>
        <w:ind w:left="654" w:right="1019"/>
      </w:pPr>
      <w:r>
        <w:t xml:space="preserve">L’intégralité des actions de prévention </w:t>
      </w:r>
      <w:r w:rsidR="009F71DA">
        <w:t>est</w:t>
      </w:r>
      <w:r>
        <w:t xml:space="preserve"> ouverte aux personnes handicapées de 60 ans et plus.</w:t>
      </w:r>
    </w:p>
    <w:p w14:paraId="73660469" w14:textId="77777777" w:rsidR="00E71A9F" w:rsidRPr="003142BA" w:rsidRDefault="00E71A9F" w:rsidP="003142BA">
      <w:pPr>
        <w:pStyle w:val="Corpsdetexte"/>
        <w:spacing w:line="241" w:lineRule="exact"/>
        <w:ind w:left="654" w:right="1019"/>
      </w:pPr>
    </w:p>
    <w:p w14:paraId="24A2F79D" w14:textId="77777777" w:rsidR="00A5287E" w:rsidRPr="00254C0A" w:rsidRDefault="00DF1C89" w:rsidP="00B61AAB">
      <w:pPr>
        <w:pStyle w:val="Titre3"/>
        <w:numPr>
          <w:ilvl w:val="2"/>
          <w:numId w:val="26"/>
        </w:numPr>
        <w:spacing w:after="240"/>
        <w:rPr>
          <w:color w:val="7030A0"/>
          <w:u w:color="7030A0"/>
        </w:rPr>
      </w:pPr>
      <w:bookmarkStart w:id="109" w:name="_bookmark29"/>
      <w:bookmarkStart w:id="110" w:name="_Toc196410778"/>
      <w:bookmarkStart w:id="111" w:name="_Toc196411007"/>
      <w:bookmarkStart w:id="112" w:name="_Toc196745051"/>
      <w:bookmarkStart w:id="113" w:name="_Toc242885389"/>
      <w:bookmarkEnd w:id="109"/>
      <w:r w:rsidRPr="00254C0A">
        <w:rPr>
          <w:color w:val="7030A0"/>
          <w:u w:color="7030A0"/>
        </w:rPr>
        <w:t>Ateliers Bons Jours et complémentarité</w:t>
      </w:r>
      <w:bookmarkEnd w:id="110"/>
      <w:bookmarkEnd w:id="111"/>
      <w:bookmarkEnd w:id="112"/>
      <w:bookmarkEnd w:id="113"/>
    </w:p>
    <w:p w14:paraId="5DA90A02" w14:textId="77777777" w:rsidR="00DE0A7C" w:rsidRDefault="00DE0A7C" w:rsidP="00DE0A7C">
      <w:pPr>
        <w:pStyle w:val="Corpsdetexte"/>
        <w:spacing w:before="47" w:line="276" w:lineRule="auto"/>
        <w:ind w:left="654" w:right="1083"/>
        <w:jc w:val="both"/>
      </w:pPr>
      <w:bookmarkStart w:id="114" w:name="_Hlk196406761"/>
      <w:r>
        <w:t>Le groupement d’intérêt économique Ingénierie maintien à domicile des personnes âgées (aujourd’hui KALIVI) a été créé par la CARSAT de Bourgogne Franche-Comté, la MSA de Franche- Comté, la Caisse régionale MSA de Bourgogne, et rejoint par les caisses de retraite complémentaires AGIRC-ARRCO.</w:t>
      </w:r>
    </w:p>
    <w:p w14:paraId="38F1D501" w14:textId="77777777" w:rsidR="00DE0A7C" w:rsidRDefault="00DE0A7C" w:rsidP="00DE0A7C">
      <w:pPr>
        <w:pStyle w:val="Corpsdetexte"/>
        <w:spacing w:before="47" w:line="276" w:lineRule="auto"/>
        <w:ind w:left="654" w:right="1083"/>
        <w:jc w:val="both"/>
      </w:pPr>
      <w:r>
        <w:t>Ces organismes ont un statut juridique particulier de droit privé chargés de l’exécution d’une mission de service public, notamment dans le cadre de la mise en œuvre du programme des « Ateliers Bons Jours ». A ce titre, ils contribuent à répondre aux enjeux du programme coordonné ainsi qu’au programme socle défini par les contractualisations futures.</w:t>
      </w:r>
    </w:p>
    <w:p w14:paraId="30855EE1" w14:textId="28239775" w:rsidR="00DE0A7C" w:rsidRDefault="00DE0A7C" w:rsidP="00DE0A7C">
      <w:pPr>
        <w:pStyle w:val="Corpsdetexte"/>
        <w:spacing w:before="47" w:line="276" w:lineRule="auto"/>
        <w:ind w:left="654" w:right="1083"/>
        <w:jc w:val="both"/>
      </w:pPr>
      <w:r>
        <w:t xml:space="preserve">Les actions relevant des thématiques « socle » établies et inscrites dans la programmation des Ateliers Bons Jours, </w:t>
      </w:r>
      <w:r w:rsidR="000C6B76" w:rsidRPr="007D1593">
        <w:t>constituant</w:t>
      </w:r>
      <w:r w:rsidRPr="007D1593">
        <w:t xml:space="preserve"> </w:t>
      </w:r>
      <w:r>
        <w:t>une réponse adaptée et territorialisée aux besoins de prévention de la perte d’autonomie, seront à intégrer au programme territorial. En tant qu’acteur essentiel de la prévention de la perte d’autonomie sur les différents territoires et tenant compte des moyens et compétences de KALIVI en matière de prévention, il s’agira d’établir les aspects opérationnels (type de module, volume d’action, …) lors de la coordination mise en place pour élaborer le programme territorial, en complémentarité aux opérateurs du territoire.</w:t>
      </w:r>
    </w:p>
    <w:p w14:paraId="0795BD93" w14:textId="109D6583" w:rsidR="00DE0A7C" w:rsidRDefault="00DE0A7C" w:rsidP="00DE0A7C">
      <w:pPr>
        <w:pStyle w:val="Corpsdetexte"/>
        <w:spacing w:before="47" w:line="276" w:lineRule="auto"/>
        <w:ind w:left="654" w:right="1083"/>
        <w:jc w:val="both"/>
      </w:pPr>
      <w:r>
        <w:t>Ces principes s’articulent avec les dispositifs portés par KALIVI auxquels les structures peuvent par ailleurs candidater pour bénéficier d’autres financements.</w:t>
      </w:r>
    </w:p>
    <w:bookmarkEnd w:id="114"/>
    <w:p w14:paraId="1F33BCEF" w14:textId="3A5A81B6" w:rsidR="00A5287E" w:rsidRDefault="00A5287E">
      <w:pPr>
        <w:pStyle w:val="Corpsdetexte"/>
        <w:spacing w:before="1"/>
        <w:rPr>
          <w:w w:val="95"/>
        </w:rPr>
      </w:pPr>
    </w:p>
    <w:p w14:paraId="3D2F080C" w14:textId="77777777" w:rsidR="00DE0A7C" w:rsidRDefault="00DE0A7C">
      <w:pPr>
        <w:pStyle w:val="Corpsdetexte"/>
        <w:spacing w:before="1"/>
        <w:rPr>
          <w:sz w:val="19"/>
        </w:rPr>
      </w:pPr>
    </w:p>
    <w:p w14:paraId="1EE3DBEB" w14:textId="7FB50B3F" w:rsidR="00A5287E" w:rsidRPr="00254C0A" w:rsidRDefault="00DF1C89" w:rsidP="00B61AAB">
      <w:pPr>
        <w:pStyle w:val="Titre2"/>
        <w:numPr>
          <w:ilvl w:val="1"/>
          <w:numId w:val="26"/>
        </w:numPr>
        <w:rPr>
          <w:color w:val="7030A0"/>
          <w:u w:color="7030A0"/>
        </w:rPr>
      </w:pPr>
      <w:bookmarkStart w:id="115" w:name="_bookmark30"/>
      <w:bookmarkStart w:id="116" w:name="_Toc242885390"/>
      <w:bookmarkEnd w:id="115"/>
      <w:r w:rsidRPr="00254C0A">
        <w:rPr>
          <w:color w:val="7030A0"/>
          <w:w w:val="95"/>
          <w:u w:color="7030A0"/>
        </w:rPr>
        <w:t>Engagements des</w:t>
      </w:r>
      <w:r w:rsidRPr="00254C0A">
        <w:rPr>
          <w:color w:val="7030A0"/>
          <w:spacing w:val="-19"/>
          <w:w w:val="95"/>
          <w:u w:color="7030A0"/>
        </w:rPr>
        <w:t xml:space="preserve"> </w:t>
      </w:r>
      <w:r w:rsidRPr="00254C0A">
        <w:rPr>
          <w:color w:val="7030A0"/>
          <w:w w:val="95"/>
          <w:u w:color="7030A0"/>
        </w:rPr>
        <w:t>candidats</w:t>
      </w:r>
      <w:bookmarkEnd w:id="116"/>
    </w:p>
    <w:p w14:paraId="5F7D5E8E" w14:textId="77777777" w:rsidR="00E20963" w:rsidRPr="00EA6B45" w:rsidRDefault="00E20963" w:rsidP="00E20963">
      <w:pPr>
        <w:pStyle w:val="Titre2"/>
        <w:ind w:left="1112"/>
        <w:rPr>
          <w:u w:color="009999"/>
        </w:rPr>
      </w:pPr>
    </w:p>
    <w:p w14:paraId="2678779A" w14:textId="41F8481C" w:rsidR="00A5287E" w:rsidRDefault="00DF1C89" w:rsidP="00131F78">
      <w:pPr>
        <w:pStyle w:val="Corpsdetexte"/>
        <w:numPr>
          <w:ilvl w:val="2"/>
          <w:numId w:val="26"/>
        </w:numPr>
        <w:spacing w:before="41" w:line="276" w:lineRule="auto"/>
        <w:ind w:right="1080"/>
        <w:jc w:val="both"/>
      </w:pPr>
      <w:r>
        <w:t>Les</w:t>
      </w:r>
      <w:r>
        <w:rPr>
          <w:spacing w:val="-17"/>
        </w:rPr>
        <w:t xml:space="preserve"> </w:t>
      </w:r>
      <w:r>
        <w:t>candidats</w:t>
      </w:r>
      <w:r>
        <w:rPr>
          <w:spacing w:val="-17"/>
        </w:rPr>
        <w:t xml:space="preserve"> </w:t>
      </w:r>
      <w:r>
        <w:t>s’engagent</w:t>
      </w:r>
      <w:r>
        <w:rPr>
          <w:spacing w:val="-14"/>
        </w:rPr>
        <w:t xml:space="preserve"> </w:t>
      </w:r>
      <w:r>
        <w:t>à</w:t>
      </w:r>
      <w:r>
        <w:rPr>
          <w:spacing w:val="-17"/>
        </w:rPr>
        <w:t xml:space="preserve"> </w:t>
      </w:r>
      <w:r>
        <w:t>travers</w:t>
      </w:r>
      <w:r>
        <w:rPr>
          <w:spacing w:val="-17"/>
        </w:rPr>
        <w:t xml:space="preserve"> </w:t>
      </w:r>
      <w:r>
        <w:t>leur</w:t>
      </w:r>
      <w:r>
        <w:rPr>
          <w:spacing w:val="-16"/>
        </w:rPr>
        <w:t xml:space="preserve"> </w:t>
      </w:r>
      <w:r>
        <w:t>candidature</w:t>
      </w:r>
      <w:r>
        <w:rPr>
          <w:spacing w:val="-16"/>
        </w:rPr>
        <w:t xml:space="preserve"> </w:t>
      </w:r>
      <w:r>
        <w:t>à</w:t>
      </w:r>
      <w:r>
        <w:rPr>
          <w:spacing w:val="-18"/>
        </w:rPr>
        <w:t xml:space="preserve"> </w:t>
      </w:r>
      <w:r>
        <w:t>l’AMI</w:t>
      </w:r>
      <w:r>
        <w:rPr>
          <w:spacing w:val="-15"/>
        </w:rPr>
        <w:t xml:space="preserve"> </w:t>
      </w:r>
      <w:r>
        <w:t>à</w:t>
      </w:r>
      <w:r>
        <w:rPr>
          <w:spacing w:val="-16"/>
        </w:rPr>
        <w:t xml:space="preserve"> </w:t>
      </w:r>
      <w:r>
        <w:t>participer</w:t>
      </w:r>
      <w:r>
        <w:rPr>
          <w:spacing w:val="-15"/>
        </w:rPr>
        <w:t xml:space="preserve"> </w:t>
      </w:r>
      <w:r>
        <w:t>activement</w:t>
      </w:r>
      <w:r>
        <w:rPr>
          <w:spacing w:val="-15"/>
        </w:rPr>
        <w:t xml:space="preserve"> </w:t>
      </w:r>
      <w:r>
        <w:t>aux</w:t>
      </w:r>
      <w:r>
        <w:rPr>
          <w:spacing w:val="-16"/>
        </w:rPr>
        <w:t xml:space="preserve"> </w:t>
      </w:r>
      <w:r>
        <w:t>travaux d’élaboration</w:t>
      </w:r>
      <w:r>
        <w:rPr>
          <w:spacing w:val="-29"/>
        </w:rPr>
        <w:t xml:space="preserve"> </w:t>
      </w:r>
      <w:r>
        <w:t>du</w:t>
      </w:r>
      <w:r>
        <w:rPr>
          <w:spacing w:val="-28"/>
        </w:rPr>
        <w:t xml:space="preserve"> </w:t>
      </w:r>
      <w:r>
        <w:t>programme</w:t>
      </w:r>
      <w:r>
        <w:rPr>
          <w:spacing w:val="-30"/>
        </w:rPr>
        <w:t xml:space="preserve"> </w:t>
      </w:r>
      <w:r>
        <w:t>territorial</w:t>
      </w:r>
      <w:r>
        <w:rPr>
          <w:spacing w:val="-28"/>
        </w:rPr>
        <w:t xml:space="preserve"> </w:t>
      </w:r>
      <w:r>
        <w:t>de</w:t>
      </w:r>
      <w:r>
        <w:rPr>
          <w:spacing w:val="-29"/>
        </w:rPr>
        <w:t xml:space="preserve"> </w:t>
      </w:r>
      <w:r>
        <w:t>prévention</w:t>
      </w:r>
      <w:r>
        <w:rPr>
          <w:spacing w:val="-29"/>
        </w:rPr>
        <w:t xml:space="preserve"> </w:t>
      </w:r>
      <w:r>
        <w:t>via</w:t>
      </w:r>
      <w:r>
        <w:rPr>
          <w:spacing w:val="-29"/>
        </w:rPr>
        <w:t xml:space="preserve"> </w:t>
      </w:r>
      <w:r>
        <w:lastRenderedPageBreak/>
        <w:t>une</w:t>
      </w:r>
      <w:r>
        <w:rPr>
          <w:spacing w:val="-29"/>
        </w:rPr>
        <w:t xml:space="preserve"> </w:t>
      </w:r>
      <w:r>
        <w:t>démarche</w:t>
      </w:r>
      <w:r>
        <w:rPr>
          <w:spacing w:val="-29"/>
        </w:rPr>
        <w:t xml:space="preserve"> </w:t>
      </w:r>
      <w:r>
        <w:t>collective</w:t>
      </w:r>
      <w:r>
        <w:rPr>
          <w:spacing w:val="-29"/>
        </w:rPr>
        <w:t xml:space="preserve"> </w:t>
      </w:r>
      <w:r>
        <w:t>et</w:t>
      </w:r>
      <w:r>
        <w:rPr>
          <w:spacing w:val="-29"/>
        </w:rPr>
        <w:t xml:space="preserve"> </w:t>
      </w:r>
      <w:r>
        <w:t>partenariale. Cette</w:t>
      </w:r>
      <w:r>
        <w:rPr>
          <w:spacing w:val="-31"/>
        </w:rPr>
        <w:t xml:space="preserve"> </w:t>
      </w:r>
      <w:r>
        <w:t>démarche</w:t>
      </w:r>
      <w:r>
        <w:rPr>
          <w:spacing w:val="-30"/>
        </w:rPr>
        <w:t xml:space="preserve"> </w:t>
      </w:r>
      <w:r>
        <w:t>sera</w:t>
      </w:r>
      <w:r>
        <w:rPr>
          <w:spacing w:val="-31"/>
        </w:rPr>
        <w:t xml:space="preserve"> </w:t>
      </w:r>
      <w:r>
        <w:t>traduite</w:t>
      </w:r>
      <w:r>
        <w:rPr>
          <w:spacing w:val="-30"/>
        </w:rPr>
        <w:t xml:space="preserve"> </w:t>
      </w:r>
      <w:r>
        <w:t>dans</w:t>
      </w:r>
      <w:r>
        <w:rPr>
          <w:spacing w:val="-31"/>
        </w:rPr>
        <w:t xml:space="preserve"> </w:t>
      </w:r>
      <w:r>
        <w:t>un</w:t>
      </w:r>
      <w:r>
        <w:rPr>
          <w:spacing w:val="-31"/>
        </w:rPr>
        <w:t xml:space="preserve"> </w:t>
      </w:r>
      <w:r>
        <w:t>cadre</w:t>
      </w:r>
      <w:r>
        <w:rPr>
          <w:spacing w:val="-30"/>
        </w:rPr>
        <w:t xml:space="preserve"> </w:t>
      </w:r>
      <w:r>
        <w:t>contractuel</w:t>
      </w:r>
      <w:r>
        <w:rPr>
          <w:spacing w:val="-28"/>
        </w:rPr>
        <w:t xml:space="preserve"> </w:t>
      </w:r>
      <w:r>
        <w:t>qui</w:t>
      </w:r>
      <w:r>
        <w:rPr>
          <w:spacing w:val="-30"/>
        </w:rPr>
        <w:t xml:space="preserve"> </w:t>
      </w:r>
      <w:r>
        <w:t>confirmera</w:t>
      </w:r>
      <w:r>
        <w:rPr>
          <w:spacing w:val="-30"/>
        </w:rPr>
        <w:t xml:space="preserve"> </w:t>
      </w:r>
      <w:r>
        <w:t>leur</w:t>
      </w:r>
      <w:r>
        <w:rPr>
          <w:spacing w:val="-30"/>
        </w:rPr>
        <w:t xml:space="preserve"> </w:t>
      </w:r>
      <w:r>
        <w:t>engagement.</w:t>
      </w:r>
    </w:p>
    <w:p w14:paraId="6CF32A6B" w14:textId="553938FF" w:rsidR="00131F78" w:rsidRDefault="00131F78" w:rsidP="00131F78">
      <w:pPr>
        <w:pStyle w:val="Corpsdetexte"/>
        <w:numPr>
          <w:ilvl w:val="2"/>
          <w:numId w:val="26"/>
        </w:numPr>
        <w:spacing w:before="41" w:line="276" w:lineRule="auto"/>
        <w:ind w:right="1080"/>
        <w:jc w:val="both"/>
      </w:pPr>
      <w:r>
        <w:t>Les candidats</w:t>
      </w:r>
      <w:r w:rsidRPr="00131F78">
        <w:t xml:space="preserve"> </w:t>
      </w:r>
      <w:r>
        <w:t>s’engagent, en cas d’intégration de leur(s) action(s) au programme, à renseigner les actions sur l’outil de cartographie en ligne « Pour bien vieillir » piloté par la Carsat. Des informations complémentaires seront transmises sur les modalités et un webinaire d’information sera organisé à destination des opérateurs concernés.</w:t>
      </w:r>
    </w:p>
    <w:p w14:paraId="2B393BDD" w14:textId="77777777" w:rsidR="00E822C7" w:rsidRDefault="00E822C7">
      <w:pPr>
        <w:pStyle w:val="Corpsdetexte"/>
        <w:spacing w:before="41" w:line="276" w:lineRule="auto"/>
        <w:ind w:left="654" w:right="1080"/>
        <w:jc w:val="both"/>
      </w:pPr>
    </w:p>
    <w:p w14:paraId="36080489" w14:textId="77777777" w:rsidR="00A5287E" w:rsidRPr="00254C0A" w:rsidRDefault="00DF1C89" w:rsidP="00B61AAB">
      <w:pPr>
        <w:pStyle w:val="Titre2"/>
        <w:numPr>
          <w:ilvl w:val="1"/>
          <w:numId w:val="26"/>
        </w:numPr>
        <w:rPr>
          <w:color w:val="7030A0"/>
          <w:u w:color="7030A0"/>
        </w:rPr>
      </w:pPr>
      <w:bookmarkStart w:id="117" w:name="_bookmark31"/>
      <w:bookmarkStart w:id="118" w:name="_Toc242885391"/>
      <w:bookmarkEnd w:id="117"/>
      <w:r w:rsidRPr="00254C0A">
        <w:rPr>
          <w:color w:val="7030A0"/>
          <w:w w:val="95"/>
          <w:u w:color="7030A0"/>
        </w:rPr>
        <w:t>Composition du</w:t>
      </w:r>
      <w:r w:rsidRPr="00254C0A">
        <w:rPr>
          <w:color w:val="7030A0"/>
          <w:spacing w:val="-16"/>
          <w:w w:val="95"/>
          <w:u w:color="7030A0"/>
        </w:rPr>
        <w:t xml:space="preserve"> </w:t>
      </w:r>
      <w:r w:rsidRPr="00254C0A">
        <w:rPr>
          <w:color w:val="7030A0"/>
          <w:w w:val="95"/>
          <w:u w:color="7030A0"/>
        </w:rPr>
        <w:t>dossier</w:t>
      </w:r>
      <w:bookmarkEnd w:id="118"/>
    </w:p>
    <w:p w14:paraId="546D49CC" w14:textId="77777777" w:rsidR="00E20963" w:rsidRDefault="00E20963">
      <w:pPr>
        <w:pStyle w:val="Corpsdetexte"/>
        <w:spacing w:before="44" w:line="273" w:lineRule="auto"/>
        <w:ind w:left="654" w:right="1077"/>
      </w:pPr>
    </w:p>
    <w:p w14:paraId="6CA2BED4" w14:textId="2EA393E3" w:rsidR="00A5287E" w:rsidRDefault="00DF1C89">
      <w:pPr>
        <w:pStyle w:val="Corpsdetexte"/>
        <w:spacing w:before="44" w:line="273" w:lineRule="auto"/>
        <w:ind w:left="654" w:right="1077"/>
      </w:pPr>
      <w:r>
        <w:t>Les</w:t>
      </w:r>
      <w:r>
        <w:rPr>
          <w:spacing w:val="-35"/>
        </w:rPr>
        <w:t xml:space="preserve"> </w:t>
      </w:r>
      <w:r>
        <w:t>candidats</w:t>
      </w:r>
      <w:r>
        <w:rPr>
          <w:spacing w:val="-35"/>
        </w:rPr>
        <w:t xml:space="preserve"> </w:t>
      </w:r>
      <w:r>
        <w:t>peuvent</w:t>
      </w:r>
      <w:r>
        <w:rPr>
          <w:spacing w:val="-34"/>
        </w:rPr>
        <w:t xml:space="preserve"> </w:t>
      </w:r>
      <w:r>
        <w:t>manifester</w:t>
      </w:r>
      <w:r>
        <w:rPr>
          <w:spacing w:val="-35"/>
        </w:rPr>
        <w:t xml:space="preserve"> </w:t>
      </w:r>
      <w:r>
        <w:t>leur</w:t>
      </w:r>
      <w:r>
        <w:rPr>
          <w:spacing w:val="-34"/>
        </w:rPr>
        <w:t xml:space="preserve"> </w:t>
      </w:r>
      <w:r>
        <w:t>intérêt</w:t>
      </w:r>
      <w:r>
        <w:rPr>
          <w:spacing w:val="-34"/>
        </w:rPr>
        <w:t xml:space="preserve"> </w:t>
      </w:r>
      <w:r>
        <w:t>en</w:t>
      </w:r>
      <w:r>
        <w:rPr>
          <w:spacing w:val="-37"/>
        </w:rPr>
        <w:t xml:space="preserve"> </w:t>
      </w:r>
      <w:r>
        <w:t>renseignant</w:t>
      </w:r>
      <w:r>
        <w:rPr>
          <w:spacing w:val="-36"/>
        </w:rPr>
        <w:t xml:space="preserve"> </w:t>
      </w:r>
      <w:r>
        <w:t>le</w:t>
      </w:r>
      <w:r>
        <w:rPr>
          <w:spacing w:val="-34"/>
        </w:rPr>
        <w:t xml:space="preserve"> </w:t>
      </w:r>
      <w:r>
        <w:t>dossier</w:t>
      </w:r>
      <w:r>
        <w:rPr>
          <w:spacing w:val="-35"/>
        </w:rPr>
        <w:t xml:space="preserve"> </w:t>
      </w:r>
      <w:r>
        <w:t>de</w:t>
      </w:r>
      <w:r>
        <w:rPr>
          <w:spacing w:val="-35"/>
        </w:rPr>
        <w:t xml:space="preserve"> </w:t>
      </w:r>
      <w:r>
        <w:t>candidature</w:t>
      </w:r>
      <w:r>
        <w:rPr>
          <w:spacing w:val="-35"/>
        </w:rPr>
        <w:t xml:space="preserve"> </w:t>
      </w:r>
      <w:r>
        <w:t>précisé</w:t>
      </w:r>
      <w:r>
        <w:rPr>
          <w:spacing w:val="-35"/>
        </w:rPr>
        <w:t xml:space="preserve"> </w:t>
      </w:r>
      <w:r>
        <w:t>en annexe</w:t>
      </w:r>
      <w:r>
        <w:rPr>
          <w:spacing w:val="-14"/>
        </w:rPr>
        <w:t xml:space="preserve"> </w:t>
      </w:r>
      <w:r>
        <w:t>n°1.</w:t>
      </w:r>
    </w:p>
    <w:p w14:paraId="0AC987CE" w14:textId="1425A97B" w:rsidR="00E20963" w:rsidRDefault="00E20963">
      <w:pPr>
        <w:pStyle w:val="Corpsdetexte"/>
        <w:spacing w:before="44" w:line="273" w:lineRule="auto"/>
        <w:ind w:left="654" w:right="1077"/>
      </w:pPr>
      <w:r w:rsidRPr="00E20963">
        <w:t>Le dossier de candidature</w:t>
      </w:r>
      <w:r w:rsidR="00131F78">
        <w:t xml:space="preserve">, </w:t>
      </w:r>
      <w:r w:rsidR="00131F78" w:rsidRPr="00131F78">
        <w:rPr>
          <w:b/>
          <w:bCs/>
        </w:rPr>
        <w:t>renommé au nom de la structure</w:t>
      </w:r>
      <w:r w:rsidR="00131F78">
        <w:t xml:space="preserve">, </w:t>
      </w:r>
      <w:r w:rsidRPr="00E20963">
        <w:t xml:space="preserve">devra être retourné au plus tard pour </w:t>
      </w:r>
      <w:r w:rsidRPr="00E13CAF">
        <w:rPr>
          <w:b/>
          <w:bCs/>
        </w:rPr>
        <w:t xml:space="preserve">le </w:t>
      </w:r>
      <w:r w:rsidR="00131F78">
        <w:rPr>
          <w:b/>
          <w:bCs/>
        </w:rPr>
        <w:t>04 décembre</w:t>
      </w:r>
      <w:r w:rsidRPr="00E13CAF">
        <w:rPr>
          <w:b/>
          <w:bCs/>
        </w:rPr>
        <w:t xml:space="preserve"> 202</w:t>
      </w:r>
      <w:r w:rsidR="000E7515">
        <w:rPr>
          <w:b/>
          <w:bCs/>
        </w:rPr>
        <w:t>6</w:t>
      </w:r>
      <w:r w:rsidRPr="00E13CAF">
        <w:rPr>
          <w:b/>
          <w:bCs/>
        </w:rPr>
        <w:t xml:space="preserve"> (minuit),</w:t>
      </w:r>
      <w:r w:rsidRPr="00E20963">
        <w:t xml:space="preserve"> sur le modèle disponible en annexe, à l’adresse suivante :</w:t>
      </w:r>
    </w:p>
    <w:p w14:paraId="3A7FBAA9" w14:textId="71E5C01F" w:rsidR="00A5287E" w:rsidRPr="00691535" w:rsidRDefault="00282328" w:rsidP="00E822C7">
      <w:pPr>
        <w:spacing w:before="160" w:line="273" w:lineRule="auto"/>
        <w:ind w:left="654" w:right="735"/>
        <w:rPr>
          <w:color w:val="7030A0"/>
          <w:sz w:val="24"/>
        </w:rPr>
      </w:pPr>
      <w:hyperlink r:id="rId10" w:history="1">
        <w:r w:rsidR="00EB63AE" w:rsidRPr="00691535">
          <w:rPr>
            <w:rStyle w:val="Lienhypertexte"/>
            <w:color w:val="7030A0"/>
            <w:w w:val="95"/>
            <w:sz w:val="24"/>
          </w:rPr>
          <w:t>conferencedesfinanceurs@saoneetloire71.fr</w:t>
        </w:r>
      </w:hyperlink>
    </w:p>
    <w:p w14:paraId="5128B1BF" w14:textId="77777777" w:rsidR="00A5287E" w:rsidRDefault="00A5287E">
      <w:pPr>
        <w:pStyle w:val="Corpsdetexte"/>
        <w:rPr>
          <w:sz w:val="20"/>
        </w:rPr>
      </w:pPr>
    </w:p>
    <w:p w14:paraId="2137C9C0" w14:textId="77777777" w:rsidR="00A5287E" w:rsidRDefault="00A5287E">
      <w:pPr>
        <w:pStyle w:val="Corpsdetexte"/>
        <w:spacing w:before="4"/>
        <w:rPr>
          <w:sz w:val="17"/>
        </w:rPr>
      </w:pPr>
    </w:p>
    <w:p w14:paraId="53C3594D" w14:textId="77777777" w:rsidR="00A5287E" w:rsidRDefault="00A5287E">
      <w:pPr>
        <w:spacing w:line="278" w:lineRule="auto"/>
        <w:jc w:val="both"/>
        <w:sectPr w:rsidR="00A5287E" w:rsidSect="00EA6B45">
          <w:footerReference w:type="default" r:id="rId11"/>
          <w:pgSz w:w="11900" w:h="16850"/>
          <w:pgMar w:top="1260" w:right="418" w:bottom="1140" w:left="760" w:header="0" w:footer="895" w:gutter="0"/>
          <w:cols w:space="720"/>
        </w:sectPr>
      </w:pPr>
      <w:bookmarkStart w:id="119" w:name="_bookmark32"/>
      <w:bookmarkEnd w:id="119"/>
    </w:p>
    <w:p w14:paraId="0845CB2C" w14:textId="77777777" w:rsidR="00A5287E" w:rsidRPr="00254C0A" w:rsidRDefault="00DF1C89" w:rsidP="00B61AAB">
      <w:pPr>
        <w:pStyle w:val="Titre2"/>
        <w:numPr>
          <w:ilvl w:val="1"/>
          <w:numId w:val="26"/>
        </w:numPr>
        <w:rPr>
          <w:color w:val="7030A0"/>
          <w:u w:color="7030A0"/>
        </w:rPr>
      </w:pPr>
      <w:bookmarkStart w:id="120" w:name="_bookmark33"/>
      <w:bookmarkStart w:id="121" w:name="_Toc242885392"/>
      <w:bookmarkEnd w:id="120"/>
      <w:r w:rsidRPr="00254C0A">
        <w:rPr>
          <w:color w:val="7030A0"/>
          <w:w w:val="95"/>
          <w:u w:color="7030A0"/>
        </w:rPr>
        <w:lastRenderedPageBreak/>
        <w:t>Procédure et calendrier</w:t>
      </w:r>
      <w:r w:rsidRPr="00254C0A">
        <w:rPr>
          <w:color w:val="7030A0"/>
          <w:spacing w:val="-24"/>
          <w:w w:val="95"/>
          <w:u w:color="7030A0"/>
        </w:rPr>
        <w:t xml:space="preserve"> </w:t>
      </w:r>
      <w:r w:rsidRPr="00254C0A">
        <w:rPr>
          <w:color w:val="7030A0"/>
          <w:w w:val="95"/>
          <w:u w:color="7030A0"/>
        </w:rPr>
        <w:t>prévisionnel</w:t>
      </w:r>
      <w:bookmarkEnd w:id="121"/>
      <w:r w:rsidRPr="00254C0A">
        <w:rPr>
          <w:color w:val="7030A0"/>
          <w:spacing w:val="-5"/>
          <w:u w:color="7030A0"/>
        </w:rPr>
        <w:t xml:space="preserve"> </w:t>
      </w:r>
    </w:p>
    <w:p w14:paraId="7890158C" w14:textId="77777777" w:rsidR="00A5287E" w:rsidRDefault="00A5287E">
      <w:pPr>
        <w:pStyle w:val="Corpsdetexte"/>
        <w:rPr>
          <w:sz w:val="20"/>
        </w:rPr>
      </w:pPr>
    </w:p>
    <w:p w14:paraId="4A978F66" w14:textId="77777777" w:rsidR="00A5287E" w:rsidRDefault="00A5287E">
      <w:pPr>
        <w:pStyle w:val="Corpsdetexte"/>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4"/>
        <w:gridCol w:w="8638"/>
      </w:tblGrid>
      <w:tr w:rsidR="00A5287E" w14:paraId="26F2B35E" w14:textId="77777777" w:rsidTr="00254C0A">
        <w:trPr>
          <w:trHeight w:val="1134"/>
        </w:trPr>
        <w:tc>
          <w:tcPr>
            <w:tcW w:w="1734" w:type="dxa"/>
            <w:shd w:val="clear" w:color="auto" w:fill="E5DFEC" w:themeFill="accent4" w:themeFillTint="33"/>
          </w:tcPr>
          <w:p w14:paraId="3365197E" w14:textId="77777777" w:rsidR="00A5287E" w:rsidRPr="00254C0A" w:rsidRDefault="00A5287E">
            <w:pPr>
              <w:pStyle w:val="TableParagraph"/>
              <w:rPr>
                <w:color w:val="7030A0"/>
                <w:sz w:val="24"/>
              </w:rPr>
            </w:pPr>
          </w:p>
          <w:p w14:paraId="488FBDA8" w14:textId="338D0AC6" w:rsidR="00A5287E" w:rsidRPr="00254C0A" w:rsidRDefault="00131F78">
            <w:pPr>
              <w:pStyle w:val="TableParagraph"/>
              <w:spacing w:before="168"/>
              <w:ind w:left="237"/>
              <w:rPr>
                <w:b/>
                <w:color w:val="7030A0"/>
              </w:rPr>
            </w:pPr>
            <w:r>
              <w:rPr>
                <w:b/>
                <w:color w:val="7030A0"/>
                <w:w w:val="95"/>
              </w:rPr>
              <w:t>02 novembre</w:t>
            </w:r>
            <w:r w:rsidR="004C0796" w:rsidRPr="00254C0A">
              <w:rPr>
                <w:b/>
                <w:color w:val="7030A0"/>
                <w:w w:val="95"/>
              </w:rPr>
              <w:t xml:space="preserve"> </w:t>
            </w:r>
            <w:r w:rsidR="00DF1C89" w:rsidRPr="00254C0A">
              <w:rPr>
                <w:b/>
                <w:color w:val="7030A0"/>
                <w:w w:val="95"/>
              </w:rPr>
              <w:t>202</w:t>
            </w:r>
            <w:r w:rsidR="000E7515">
              <w:rPr>
                <w:b/>
                <w:color w:val="7030A0"/>
                <w:w w:val="95"/>
              </w:rPr>
              <w:t>6</w:t>
            </w:r>
          </w:p>
        </w:tc>
        <w:tc>
          <w:tcPr>
            <w:tcW w:w="8638" w:type="dxa"/>
            <w:shd w:val="clear" w:color="auto" w:fill="E5DFEC" w:themeFill="accent4" w:themeFillTint="33"/>
          </w:tcPr>
          <w:p w14:paraId="4D6BA96D" w14:textId="77777777" w:rsidR="00A5287E" w:rsidRDefault="00A5287E">
            <w:pPr>
              <w:pStyle w:val="TableParagraph"/>
              <w:spacing w:before="10"/>
              <w:rPr>
                <w:sz w:val="35"/>
              </w:rPr>
            </w:pPr>
          </w:p>
          <w:p w14:paraId="364F9ACE" w14:textId="722B08B4" w:rsidR="00A5287E" w:rsidRDefault="004C3694" w:rsidP="00B61AAB">
            <w:pPr>
              <w:pStyle w:val="TableParagraph"/>
              <w:numPr>
                <w:ilvl w:val="0"/>
                <w:numId w:val="9"/>
              </w:numPr>
              <w:tabs>
                <w:tab w:val="left" w:pos="420"/>
                <w:tab w:val="left" w:pos="421"/>
              </w:tabs>
              <w:ind w:hanging="361"/>
            </w:pPr>
            <w:r>
              <w:t>Publication de l’AMI</w:t>
            </w:r>
          </w:p>
        </w:tc>
      </w:tr>
      <w:tr w:rsidR="00A5287E" w14:paraId="5E475463" w14:textId="77777777" w:rsidTr="00254C0A">
        <w:trPr>
          <w:trHeight w:val="1132"/>
        </w:trPr>
        <w:tc>
          <w:tcPr>
            <w:tcW w:w="1734" w:type="dxa"/>
            <w:shd w:val="clear" w:color="auto" w:fill="CCC0D9" w:themeFill="accent4" w:themeFillTint="66"/>
          </w:tcPr>
          <w:p w14:paraId="47D7F184" w14:textId="77777777" w:rsidR="00A5287E" w:rsidRPr="00254C0A" w:rsidRDefault="00A5287E">
            <w:pPr>
              <w:pStyle w:val="TableParagraph"/>
              <w:spacing w:before="6"/>
              <w:rPr>
                <w:color w:val="7030A0"/>
                <w:sz w:val="27"/>
              </w:rPr>
            </w:pPr>
            <w:bookmarkStart w:id="122" w:name="_Hlk189834525"/>
          </w:p>
          <w:p w14:paraId="756D107F" w14:textId="3B977896" w:rsidR="00A5287E" w:rsidRPr="00254C0A" w:rsidRDefault="00DF1C89" w:rsidP="004C0796">
            <w:pPr>
              <w:pStyle w:val="TableParagraph"/>
              <w:spacing w:line="252" w:lineRule="exact"/>
              <w:ind w:left="221"/>
              <w:rPr>
                <w:b/>
                <w:color w:val="7030A0"/>
              </w:rPr>
            </w:pPr>
            <w:r w:rsidRPr="00254C0A">
              <w:rPr>
                <w:b/>
                <w:color w:val="7030A0"/>
                <w:w w:val="90"/>
              </w:rPr>
              <w:t xml:space="preserve">Jusqu’au </w:t>
            </w:r>
            <w:r w:rsidR="00131F78">
              <w:rPr>
                <w:b/>
                <w:color w:val="7030A0"/>
                <w:w w:val="90"/>
              </w:rPr>
              <w:t>04 décembre</w:t>
            </w:r>
            <w:r w:rsidR="000E7515">
              <w:rPr>
                <w:b/>
                <w:color w:val="7030A0"/>
                <w:w w:val="90"/>
              </w:rPr>
              <w:t xml:space="preserve"> </w:t>
            </w:r>
            <w:r w:rsidR="000E7515" w:rsidRPr="000E7515">
              <w:rPr>
                <w:b/>
                <w:color w:val="7030A0"/>
                <w:w w:val="90"/>
              </w:rPr>
              <w:t>2026</w:t>
            </w:r>
          </w:p>
        </w:tc>
        <w:tc>
          <w:tcPr>
            <w:tcW w:w="8638" w:type="dxa"/>
            <w:shd w:val="clear" w:color="auto" w:fill="CCC0D9" w:themeFill="accent4" w:themeFillTint="66"/>
          </w:tcPr>
          <w:p w14:paraId="741ED7BD" w14:textId="7C105F79" w:rsidR="00A5287E" w:rsidRDefault="00DF1C89" w:rsidP="00B61AAB">
            <w:pPr>
              <w:pStyle w:val="TableParagraph"/>
              <w:numPr>
                <w:ilvl w:val="0"/>
                <w:numId w:val="8"/>
              </w:numPr>
              <w:tabs>
                <w:tab w:val="left" w:pos="421"/>
              </w:tabs>
              <w:spacing w:before="86" w:line="307" w:lineRule="auto"/>
              <w:ind w:right="51"/>
              <w:jc w:val="both"/>
            </w:pPr>
            <w:r>
              <w:t>Les opérateurs manifeste</w:t>
            </w:r>
            <w:r w:rsidR="004C3694">
              <w:t>nt</w:t>
            </w:r>
            <w:r>
              <w:t xml:space="preserve"> leur intérêt en adressant</w:t>
            </w:r>
            <w:r>
              <w:rPr>
                <w:spacing w:val="-27"/>
              </w:rPr>
              <w:t xml:space="preserve"> </w:t>
            </w:r>
            <w:r>
              <w:t>le</w:t>
            </w:r>
            <w:r>
              <w:rPr>
                <w:spacing w:val="-26"/>
              </w:rPr>
              <w:t xml:space="preserve"> </w:t>
            </w:r>
            <w:r>
              <w:t>dossier</w:t>
            </w:r>
            <w:r>
              <w:rPr>
                <w:spacing w:val="-25"/>
              </w:rPr>
              <w:t xml:space="preserve"> </w:t>
            </w:r>
            <w:r>
              <w:t>de</w:t>
            </w:r>
            <w:r>
              <w:rPr>
                <w:spacing w:val="-28"/>
              </w:rPr>
              <w:t xml:space="preserve"> </w:t>
            </w:r>
            <w:r>
              <w:t>candidature</w:t>
            </w:r>
            <w:r>
              <w:rPr>
                <w:spacing w:val="-24"/>
              </w:rPr>
              <w:t xml:space="preserve"> </w:t>
            </w:r>
            <w:r>
              <w:t>(annexe</w:t>
            </w:r>
            <w:r>
              <w:rPr>
                <w:spacing w:val="-28"/>
              </w:rPr>
              <w:t xml:space="preserve"> </w:t>
            </w:r>
            <w:r>
              <w:t>n°1)</w:t>
            </w:r>
            <w:r w:rsidR="00BB3AD6">
              <w:rPr>
                <w:spacing w:val="-28"/>
              </w:rPr>
              <w:t xml:space="preserve"> </w:t>
            </w:r>
            <w:r>
              <w:t>jusqu’au</w:t>
            </w:r>
            <w:r>
              <w:rPr>
                <w:spacing w:val="-26"/>
              </w:rPr>
              <w:t xml:space="preserve"> </w:t>
            </w:r>
            <w:r w:rsidR="00131F78">
              <w:t>04 décembre</w:t>
            </w:r>
            <w:r w:rsidR="000E7515" w:rsidRPr="000E7515">
              <w:t xml:space="preserve"> 2026 </w:t>
            </w:r>
            <w:r>
              <w:t>(minuit),</w:t>
            </w:r>
            <w:r>
              <w:rPr>
                <w:spacing w:val="-27"/>
              </w:rPr>
              <w:t xml:space="preserve"> </w:t>
            </w:r>
            <w:r>
              <w:t>par</w:t>
            </w:r>
            <w:r>
              <w:rPr>
                <w:spacing w:val="-25"/>
              </w:rPr>
              <w:t xml:space="preserve"> </w:t>
            </w:r>
            <w:r>
              <w:t>voie électronique, à l’adresse</w:t>
            </w:r>
            <w:hyperlink r:id="rId12" w:history="1">
              <w:r w:rsidR="004C0796" w:rsidRPr="007F4385">
                <w:rPr>
                  <w:rStyle w:val="Lienhypertexte"/>
                  <w:spacing w:val="-40"/>
                </w:rPr>
                <w:t xml:space="preserve"> </w:t>
              </w:r>
              <w:r w:rsidR="004C0796" w:rsidRPr="00691535">
                <w:rPr>
                  <w:rStyle w:val="Lienhypertexte"/>
                  <w:color w:val="7030A0"/>
                </w:rPr>
                <w:t>conferencedesfinanceurs@saoneetloire71.fr</w:t>
              </w:r>
            </w:hyperlink>
          </w:p>
        </w:tc>
      </w:tr>
      <w:bookmarkEnd w:id="122"/>
      <w:tr w:rsidR="00A5287E" w14:paraId="5F9A4B75" w14:textId="77777777" w:rsidTr="00254C0A">
        <w:trPr>
          <w:trHeight w:val="1135"/>
        </w:trPr>
        <w:tc>
          <w:tcPr>
            <w:tcW w:w="1734" w:type="dxa"/>
            <w:shd w:val="clear" w:color="auto" w:fill="E5DFEC" w:themeFill="accent4" w:themeFillTint="33"/>
          </w:tcPr>
          <w:p w14:paraId="717D3500" w14:textId="77777777" w:rsidR="00A5287E" w:rsidRPr="00254C0A" w:rsidRDefault="00A5287E">
            <w:pPr>
              <w:pStyle w:val="TableParagraph"/>
              <w:spacing w:before="10"/>
              <w:rPr>
                <w:color w:val="7030A0"/>
                <w:sz w:val="21"/>
              </w:rPr>
            </w:pPr>
          </w:p>
          <w:p w14:paraId="6B673570" w14:textId="78225EAF" w:rsidR="00A5287E" w:rsidRPr="00254C0A" w:rsidRDefault="00DF1C89">
            <w:pPr>
              <w:pStyle w:val="TableParagraph"/>
              <w:spacing w:line="304" w:lineRule="auto"/>
              <w:ind w:left="175" w:right="124" w:firstLine="9"/>
              <w:rPr>
                <w:b/>
                <w:color w:val="7030A0"/>
              </w:rPr>
            </w:pPr>
            <w:r w:rsidRPr="00254C0A">
              <w:rPr>
                <w:b/>
                <w:color w:val="7030A0"/>
                <w:w w:val="90"/>
              </w:rPr>
              <w:t xml:space="preserve">Du </w:t>
            </w:r>
            <w:r w:rsidR="00BB3AD6">
              <w:rPr>
                <w:b/>
                <w:color w:val="7030A0"/>
                <w:w w:val="90"/>
              </w:rPr>
              <w:t xml:space="preserve">7 </w:t>
            </w:r>
            <w:r w:rsidRPr="00254C0A">
              <w:rPr>
                <w:b/>
                <w:color w:val="7030A0"/>
                <w:w w:val="90"/>
              </w:rPr>
              <w:t xml:space="preserve">au </w:t>
            </w:r>
            <w:r w:rsidR="00CD6EC8">
              <w:rPr>
                <w:b/>
                <w:color w:val="7030A0"/>
                <w:w w:val="90"/>
              </w:rPr>
              <w:t>11</w:t>
            </w:r>
            <w:r w:rsidR="000E7515">
              <w:rPr>
                <w:b/>
                <w:color w:val="7030A0"/>
                <w:w w:val="90"/>
              </w:rPr>
              <w:t xml:space="preserve"> </w:t>
            </w:r>
            <w:r w:rsidR="00BB3AD6">
              <w:rPr>
                <w:b/>
                <w:color w:val="7030A0"/>
                <w:w w:val="90"/>
              </w:rPr>
              <w:t>décembre</w:t>
            </w:r>
            <w:r w:rsidR="00F24DA8" w:rsidRPr="00254C0A">
              <w:rPr>
                <w:b/>
                <w:color w:val="7030A0"/>
                <w:w w:val="90"/>
              </w:rPr>
              <w:t xml:space="preserve"> 202</w:t>
            </w:r>
            <w:r w:rsidR="000E7515">
              <w:rPr>
                <w:b/>
                <w:color w:val="7030A0"/>
                <w:w w:val="90"/>
              </w:rPr>
              <w:t>6</w:t>
            </w:r>
          </w:p>
        </w:tc>
        <w:tc>
          <w:tcPr>
            <w:tcW w:w="8638" w:type="dxa"/>
            <w:shd w:val="clear" w:color="auto" w:fill="E5DFEC" w:themeFill="accent4" w:themeFillTint="33"/>
          </w:tcPr>
          <w:p w14:paraId="7179EE04" w14:textId="77777777" w:rsidR="00A5287E" w:rsidRDefault="00A5287E">
            <w:pPr>
              <w:pStyle w:val="TableParagraph"/>
              <w:spacing w:before="10"/>
              <w:rPr>
                <w:sz w:val="21"/>
              </w:rPr>
            </w:pPr>
          </w:p>
          <w:p w14:paraId="6DACF1AF" w14:textId="1339CC95" w:rsidR="00A5287E" w:rsidRDefault="00DF1C89" w:rsidP="00B61AAB">
            <w:pPr>
              <w:pStyle w:val="TableParagraph"/>
              <w:numPr>
                <w:ilvl w:val="0"/>
                <w:numId w:val="7"/>
              </w:numPr>
              <w:tabs>
                <w:tab w:val="left" w:pos="420"/>
                <w:tab w:val="left" w:pos="421"/>
              </w:tabs>
              <w:ind w:hanging="361"/>
            </w:pPr>
            <w:r>
              <w:t>Instruction</w:t>
            </w:r>
            <w:r>
              <w:rPr>
                <w:spacing w:val="-5"/>
              </w:rPr>
              <w:t xml:space="preserve"> </w:t>
            </w:r>
            <w:r>
              <w:t>des</w:t>
            </w:r>
            <w:r>
              <w:rPr>
                <w:spacing w:val="-4"/>
              </w:rPr>
              <w:t xml:space="preserve"> </w:t>
            </w:r>
            <w:r>
              <w:t>dossiers</w:t>
            </w:r>
            <w:r>
              <w:rPr>
                <w:spacing w:val="-4"/>
              </w:rPr>
              <w:t xml:space="preserve"> </w:t>
            </w:r>
            <w:r>
              <w:t>par</w:t>
            </w:r>
            <w:r>
              <w:rPr>
                <w:spacing w:val="-2"/>
              </w:rPr>
              <w:t xml:space="preserve"> </w:t>
            </w:r>
            <w:r>
              <w:t>l’équipe</w:t>
            </w:r>
            <w:r>
              <w:rPr>
                <w:spacing w:val="-4"/>
              </w:rPr>
              <w:t xml:space="preserve"> </w:t>
            </w:r>
            <w:r>
              <w:t>projet</w:t>
            </w:r>
            <w:r w:rsidR="00E822C7">
              <w:t xml:space="preserve"> </w:t>
            </w:r>
            <w:r>
              <w:t>de</w:t>
            </w:r>
            <w:r>
              <w:rPr>
                <w:spacing w:val="-22"/>
              </w:rPr>
              <w:t xml:space="preserve"> </w:t>
            </w:r>
            <w:r>
              <w:t>la</w:t>
            </w:r>
            <w:r>
              <w:rPr>
                <w:spacing w:val="-19"/>
              </w:rPr>
              <w:t xml:space="preserve"> </w:t>
            </w:r>
            <w:r w:rsidR="00216C14">
              <w:t>Commission</w:t>
            </w:r>
          </w:p>
          <w:p w14:paraId="1EC0A583" w14:textId="5CA2BBEB" w:rsidR="00A5287E" w:rsidRDefault="00DF1C89" w:rsidP="00B61AAB">
            <w:pPr>
              <w:pStyle w:val="TableParagraph"/>
              <w:numPr>
                <w:ilvl w:val="0"/>
                <w:numId w:val="7"/>
              </w:numPr>
              <w:tabs>
                <w:tab w:val="left" w:pos="420"/>
                <w:tab w:val="left" w:pos="421"/>
              </w:tabs>
              <w:spacing w:before="69"/>
              <w:ind w:hanging="361"/>
            </w:pPr>
            <w:r>
              <w:t>Validation</w:t>
            </w:r>
            <w:r>
              <w:rPr>
                <w:spacing w:val="-10"/>
              </w:rPr>
              <w:t xml:space="preserve"> </w:t>
            </w:r>
            <w:r>
              <w:t>de</w:t>
            </w:r>
            <w:r>
              <w:rPr>
                <w:spacing w:val="-14"/>
              </w:rPr>
              <w:t xml:space="preserve"> </w:t>
            </w:r>
            <w:r>
              <w:t>la</w:t>
            </w:r>
            <w:r>
              <w:rPr>
                <w:spacing w:val="-11"/>
              </w:rPr>
              <w:t xml:space="preserve"> </w:t>
            </w:r>
            <w:r>
              <w:t>sélection</w:t>
            </w:r>
            <w:r>
              <w:rPr>
                <w:spacing w:val="-11"/>
              </w:rPr>
              <w:t xml:space="preserve"> </w:t>
            </w:r>
            <w:r>
              <w:t>des</w:t>
            </w:r>
            <w:r>
              <w:rPr>
                <w:spacing w:val="-13"/>
              </w:rPr>
              <w:t xml:space="preserve"> </w:t>
            </w:r>
            <w:r>
              <w:t>opérateurs</w:t>
            </w:r>
            <w:r>
              <w:rPr>
                <w:spacing w:val="-11"/>
              </w:rPr>
              <w:t xml:space="preserve"> </w:t>
            </w:r>
            <w:r w:rsidR="000E7515">
              <w:rPr>
                <w:spacing w:val="2"/>
              </w:rPr>
              <w:t xml:space="preserve">par la </w:t>
            </w:r>
            <w:r w:rsidR="00E13CAF">
              <w:t>Commission</w:t>
            </w:r>
          </w:p>
        </w:tc>
      </w:tr>
      <w:tr w:rsidR="00E20963" w14:paraId="11364653" w14:textId="77777777" w:rsidTr="0089033A">
        <w:trPr>
          <w:trHeight w:val="1132"/>
        </w:trPr>
        <w:tc>
          <w:tcPr>
            <w:tcW w:w="1734" w:type="dxa"/>
            <w:shd w:val="clear" w:color="auto" w:fill="CCC0D9" w:themeFill="accent4" w:themeFillTint="66"/>
            <w:vAlign w:val="center"/>
          </w:tcPr>
          <w:p w14:paraId="072A1781" w14:textId="07E268C3" w:rsidR="00E20963" w:rsidRPr="00254C0A" w:rsidRDefault="00F24DA8" w:rsidP="004408CA">
            <w:pPr>
              <w:pStyle w:val="TableParagraph"/>
              <w:spacing w:line="252" w:lineRule="exact"/>
              <w:ind w:left="221"/>
              <w:rPr>
                <w:b/>
                <w:color w:val="7030A0"/>
              </w:rPr>
            </w:pPr>
            <w:r w:rsidRPr="00254C0A">
              <w:rPr>
                <w:b/>
                <w:color w:val="7030A0"/>
                <w:w w:val="90"/>
              </w:rPr>
              <w:t xml:space="preserve">A partir du </w:t>
            </w:r>
            <w:r w:rsidR="00CD6EC8">
              <w:rPr>
                <w:b/>
                <w:color w:val="7030A0"/>
                <w:w w:val="90"/>
              </w:rPr>
              <w:t>14</w:t>
            </w:r>
            <w:r w:rsidRPr="00254C0A">
              <w:rPr>
                <w:b/>
                <w:color w:val="7030A0"/>
                <w:w w:val="90"/>
              </w:rPr>
              <w:t xml:space="preserve"> </w:t>
            </w:r>
            <w:r w:rsidR="000E7515">
              <w:rPr>
                <w:b/>
                <w:color w:val="7030A0"/>
                <w:w w:val="90"/>
              </w:rPr>
              <w:t>septembre</w:t>
            </w:r>
            <w:r w:rsidR="0089033A">
              <w:rPr>
                <w:b/>
                <w:color w:val="7030A0"/>
                <w:w w:val="90"/>
              </w:rPr>
              <w:t xml:space="preserve"> </w:t>
            </w:r>
            <w:r w:rsidR="000E7515">
              <w:rPr>
                <w:b/>
                <w:color w:val="7030A0"/>
                <w:w w:val="90"/>
              </w:rPr>
              <w:t xml:space="preserve"> </w:t>
            </w:r>
            <w:r w:rsidRPr="00254C0A">
              <w:rPr>
                <w:b/>
                <w:color w:val="7030A0"/>
                <w:w w:val="90"/>
              </w:rPr>
              <w:t>202</w:t>
            </w:r>
            <w:r w:rsidR="000E7515">
              <w:rPr>
                <w:b/>
                <w:color w:val="7030A0"/>
                <w:w w:val="90"/>
              </w:rPr>
              <w:t>6</w:t>
            </w:r>
          </w:p>
        </w:tc>
        <w:tc>
          <w:tcPr>
            <w:tcW w:w="8638" w:type="dxa"/>
            <w:shd w:val="clear" w:color="auto" w:fill="CCC0D9" w:themeFill="accent4" w:themeFillTint="66"/>
            <w:vAlign w:val="center"/>
          </w:tcPr>
          <w:p w14:paraId="74D457B9" w14:textId="7723A9B8" w:rsidR="00E20963" w:rsidRDefault="00E20963" w:rsidP="00E20963">
            <w:pPr>
              <w:pStyle w:val="TableParagraph"/>
              <w:tabs>
                <w:tab w:val="left" w:pos="421"/>
              </w:tabs>
              <w:spacing w:before="86" w:line="307" w:lineRule="auto"/>
              <w:ind w:left="420" w:right="51" w:hanging="391"/>
              <w:jc w:val="both"/>
            </w:pPr>
            <w:r w:rsidRPr="00E20963">
              <w:t>•</w:t>
            </w:r>
            <w:r w:rsidRPr="00E20963">
              <w:tab/>
              <w:t>Notification de la validation des candidatures aux opérateurs reçus pour l’élaboration du programme</w:t>
            </w:r>
          </w:p>
        </w:tc>
      </w:tr>
      <w:tr w:rsidR="00BB3AD6" w14:paraId="49C99C15" w14:textId="77777777" w:rsidTr="00254C0A">
        <w:trPr>
          <w:trHeight w:val="877"/>
        </w:trPr>
        <w:tc>
          <w:tcPr>
            <w:tcW w:w="1734" w:type="dxa"/>
            <w:shd w:val="clear" w:color="auto" w:fill="E5DFEC" w:themeFill="accent4" w:themeFillTint="33"/>
            <w:vAlign w:val="center"/>
          </w:tcPr>
          <w:p w14:paraId="55413C7D" w14:textId="422F123F" w:rsidR="00BB3AD6" w:rsidRPr="000E7515" w:rsidRDefault="00BB3AD6" w:rsidP="000E7515">
            <w:pPr>
              <w:pStyle w:val="TableParagraph"/>
              <w:spacing w:before="1" w:line="304" w:lineRule="auto"/>
              <w:ind w:left="175" w:right="233" w:firstLine="9"/>
              <w:jc w:val="center"/>
              <w:rPr>
                <w:b/>
                <w:color w:val="7030A0"/>
                <w:w w:val="90"/>
              </w:rPr>
            </w:pPr>
            <w:r>
              <w:rPr>
                <w:b/>
                <w:color w:val="7030A0"/>
                <w:w w:val="90"/>
                <w:highlight w:val="yellow"/>
              </w:rPr>
              <w:t>15 décembre</w:t>
            </w:r>
            <w:r>
              <w:rPr>
                <w:b/>
                <w:color w:val="7030A0"/>
                <w:w w:val="90"/>
              </w:rPr>
              <w:t xml:space="preserve"> 2026</w:t>
            </w:r>
          </w:p>
          <w:p w14:paraId="2B258E15" w14:textId="7E8F3B41" w:rsidR="00BB3AD6" w:rsidRPr="00254C0A" w:rsidRDefault="00BB3AD6" w:rsidP="000E7515">
            <w:pPr>
              <w:pStyle w:val="TableParagraph"/>
              <w:spacing w:before="1" w:line="304" w:lineRule="auto"/>
              <w:ind w:left="175" w:right="233" w:firstLine="9"/>
              <w:jc w:val="center"/>
              <w:rPr>
                <w:b/>
                <w:color w:val="7030A0"/>
                <w:w w:val="90"/>
              </w:rPr>
            </w:pPr>
            <w:r w:rsidRPr="000E7515">
              <w:rPr>
                <w:b/>
                <w:color w:val="7030A0"/>
                <w:w w:val="90"/>
                <w:highlight w:val="yellow"/>
              </w:rPr>
              <w:t>**h** – **h**</w:t>
            </w:r>
          </w:p>
        </w:tc>
        <w:tc>
          <w:tcPr>
            <w:tcW w:w="8638" w:type="dxa"/>
            <w:vMerge w:val="restart"/>
            <w:shd w:val="clear" w:color="auto" w:fill="E5DFEC" w:themeFill="accent4" w:themeFillTint="33"/>
            <w:vAlign w:val="center"/>
          </w:tcPr>
          <w:p w14:paraId="5AC88249" w14:textId="77777777" w:rsidR="00BB3AD6" w:rsidRDefault="00BB3AD6">
            <w:pPr>
              <w:pStyle w:val="TableParagraph"/>
              <w:spacing w:before="7"/>
              <w:rPr>
                <w:sz w:val="21"/>
              </w:rPr>
            </w:pPr>
          </w:p>
          <w:p w14:paraId="593B0F5F" w14:textId="4B835C80" w:rsidR="00BB3AD6" w:rsidRPr="00135D7E" w:rsidRDefault="00BB3AD6" w:rsidP="00B61AAB">
            <w:pPr>
              <w:pStyle w:val="TableParagraph"/>
              <w:numPr>
                <w:ilvl w:val="0"/>
                <w:numId w:val="6"/>
              </w:numPr>
              <w:tabs>
                <w:tab w:val="left" w:pos="420"/>
                <w:tab w:val="left" w:pos="421"/>
              </w:tabs>
              <w:spacing w:before="1" w:line="304" w:lineRule="auto"/>
              <w:ind w:right="302"/>
              <w:rPr>
                <w:sz w:val="20"/>
                <w:szCs w:val="20"/>
              </w:rPr>
            </w:pPr>
            <w:r>
              <w:rPr>
                <w:w w:val="95"/>
              </w:rPr>
              <w:t xml:space="preserve">Travaux </w:t>
            </w:r>
            <w:r w:rsidRPr="00E20963">
              <w:rPr>
                <w:w w:val="95"/>
              </w:rPr>
              <w:t xml:space="preserve">d’élaboration du programme d’actions en </w:t>
            </w:r>
            <w:r>
              <w:rPr>
                <w:w w:val="95"/>
              </w:rPr>
              <w:t>Mâconnais Sud Bourgogne (le lieu précis sera communiqué par mail aux opérateurs retenus)</w:t>
            </w:r>
          </w:p>
        </w:tc>
      </w:tr>
      <w:tr w:rsidR="00BB3AD6" w14:paraId="2AAB3B0B" w14:textId="77777777" w:rsidTr="00254C0A">
        <w:trPr>
          <w:trHeight w:val="846"/>
        </w:trPr>
        <w:tc>
          <w:tcPr>
            <w:tcW w:w="1734" w:type="dxa"/>
            <w:shd w:val="clear" w:color="auto" w:fill="E5DFEC" w:themeFill="accent4" w:themeFillTint="33"/>
            <w:vAlign w:val="center"/>
          </w:tcPr>
          <w:p w14:paraId="35B518AD" w14:textId="5CA509ED" w:rsidR="00BB3AD6" w:rsidRPr="00254C0A" w:rsidRDefault="00BB3AD6" w:rsidP="00875200">
            <w:pPr>
              <w:pStyle w:val="TableParagraph"/>
              <w:spacing w:before="1" w:line="304" w:lineRule="auto"/>
              <w:ind w:left="175" w:right="233" w:firstLine="9"/>
              <w:jc w:val="center"/>
              <w:rPr>
                <w:b/>
                <w:color w:val="7030A0"/>
                <w:w w:val="90"/>
              </w:rPr>
            </w:pPr>
            <w:r>
              <w:rPr>
                <w:b/>
                <w:color w:val="7030A0"/>
                <w:w w:val="90"/>
                <w:highlight w:val="yellow"/>
              </w:rPr>
              <w:t>15 janvier</w:t>
            </w:r>
            <w:r>
              <w:rPr>
                <w:b/>
                <w:color w:val="7030A0"/>
                <w:w w:val="90"/>
              </w:rPr>
              <w:t xml:space="preserve"> 2027</w:t>
            </w:r>
          </w:p>
          <w:p w14:paraId="77816F12" w14:textId="77777777" w:rsidR="00BB3AD6" w:rsidRDefault="00BB3AD6" w:rsidP="00875200">
            <w:pPr>
              <w:pStyle w:val="TableParagraph"/>
              <w:spacing w:before="1" w:line="304" w:lineRule="auto"/>
              <w:ind w:left="175" w:right="233" w:firstLine="9"/>
              <w:jc w:val="center"/>
              <w:rPr>
                <w:b/>
                <w:color w:val="7030A0"/>
                <w:w w:val="90"/>
              </w:rPr>
            </w:pPr>
            <w:r w:rsidRPr="000E7515">
              <w:rPr>
                <w:b/>
                <w:color w:val="7030A0"/>
                <w:w w:val="90"/>
                <w:highlight w:val="yellow"/>
              </w:rPr>
              <w:t>**h** – **h**</w:t>
            </w:r>
          </w:p>
          <w:p w14:paraId="0C90D575" w14:textId="6CB600DF" w:rsidR="00BB3AD6" w:rsidRPr="00254C0A" w:rsidRDefault="00BB3AD6" w:rsidP="00875200">
            <w:pPr>
              <w:pStyle w:val="TableParagraph"/>
              <w:spacing w:before="1" w:line="304" w:lineRule="auto"/>
              <w:ind w:left="175" w:right="233" w:firstLine="9"/>
              <w:jc w:val="center"/>
              <w:rPr>
                <w:b/>
                <w:color w:val="7030A0"/>
                <w:w w:val="90"/>
              </w:rPr>
            </w:pPr>
            <w:r>
              <w:rPr>
                <w:b/>
                <w:color w:val="7030A0"/>
                <w:w w:val="90"/>
              </w:rPr>
              <w:t>WEBINAIRE</w:t>
            </w:r>
          </w:p>
        </w:tc>
        <w:tc>
          <w:tcPr>
            <w:tcW w:w="8638" w:type="dxa"/>
            <w:vMerge/>
            <w:shd w:val="clear" w:color="auto" w:fill="E5DFEC" w:themeFill="accent4" w:themeFillTint="33"/>
          </w:tcPr>
          <w:p w14:paraId="2B59AF6A" w14:textId="77777777" w:rsidR="00BB3AD6" w:rsidRDefault="00BB3AD6">
            <w:pPr>
              <w:pStyle w:val="TableParagraph"/>
              <w:spacing w:before="7"/>
              <w:rPr>
                <w:sz w:val="21"/>
              </w:rPr>
            </w:pPr>
          </w:p>
        </w:tc>
      </w:tr>
      <w:tr w:rsidR="00BB3AD6" w14:paraId="134782E8" w14:textId="77777777" w:rsidTr="00254C0A">
        <w:trPr>
          <w:trHeight w:val="846"/>
        </w:trPr>
        <w:tc>
          <w:tcPr>
            <w:tcW w:w="1734" w:type="dxa"/>
            <w:shd w:val="clear" w:color="auto" w:fill="E5DFEC" w:themeFill="accent4" w:themeFillTint="33"/>
            <w:vAlign w:val="center"/>
          </w:tcPr>
          <w:p w14:paraId="3D51ED8A" w14:textId="77777777" w:rsidR="00BB3AD6" w:rsidRDefault="00BB3AD6" w:rsidP="00875200">
            <w:pPr>
              <w:pStyle w:val="TableParagraph"/>
              <w:spacing w:before="1" w:line="304" w:lineRule="auto"/>
              <w:ind w:left="175" w:right="233" w:firstLine="9"/>
              <w:jc w:val="center"/>
              <w:rPr>
                <w:b/>
                <w:color w:val="7030A0"/>
                <w:w w:val="90"/>
                <w:highlight w:val="yellow"/>
              </w:rPr>
            </w:pPr>
            <w:r>
              <w:rPr>
                <w:b/>
                <w:color w:val="7030A0"/>
                <w:w w:val="90"/>
                <w:highlight w:val="yellow"/>
              </w:rPr>
              <w:t>5 février</w:t>
            </w:r>
          </w:p>
          <w:p w14:paraId="1FF31C0D" w14:textId="77777777" w:rsidR="00BB3AD6" w:rsidRDefault="00BB3AD6" w:rsidP="00875200">
            <w:pPr>
              <w:pStyle w:val="TableParagraph"/>
              <w:spacing w:before="1" w:line="304" w:lineRule="auto"/>
              <w:ind w:left="175" w:right="233" w:firstLine="9"/>
              <w:jc w:val="center"/>
              <w:rPr>
                <w:b/>
                <w:color w:val="7030A0"/>
                <w:w w:val="90"/>
                <w:highlight w:val="yellow"/>
              </w:rPr>
            </w:pPr>
            <w:r>
              <w:rPr>
                <w:b/>
                <w:color w:val="7030A0"/>
                <w:w w:val="90"/>
                <w:highlight w:val="yellow"/>
              </w:rPr>
              <w:t>2027</w:t>
            </w:r>
          </w:p>
          <w:p w14:paraId="0176A6FC" w14:textId="6551EA9D" w:rsidR="00BB3AD6" w:rsidRPr="00BB3AD6" w:rsidRDefault="00BB3AD6" w:rsidP="00BB3AD6">
            <w:pPr>
              <w:pStyle w:val="TableParagraph"/>
              <w:spacing w:before="1" w:line="304" w:lineRule="auto"/>
              <w:ind w:left="175" w:right="233" w:firstLine="9"/>
              <w:jc w:val="center"/>
              <w:rPr>
                <w:b/>
                <w:color w:val="7030A0"/>
                <w:w w:val="90"/>
              </w:rPr>
            </w:pPr>
            <w:r w:rsidRPr="000E7515">
              <w:rPr>
                <w:b/>
                <w:color w:val="7030A0"/>
                <w:w w:val="90"/>
                <w:highlight w:val="yellow"/>
              </w:rPr>
              <w:t>**h** – **h**</w:t>
            </w:r>
          </w:p>
        </w:tc>
        <w:tc>
          <w:tcPr>
            <w:tcW w:w="8638" w:type="dxa"/>
            <w:vMerge/>
            <w:shd w:val="clear" w:color="auto" w:fill="E5DFEC" w:themeFill="accent4" w:themeFillTint="33"/>
          </w:tcPr>
          <w:p w14:paraId="3FF0C878" w14:textId="77777777" w:rsidR="00BB3AD6" w:rsidRDefault="00BB3AD6">
            <w:pPr>
              <w:pStyle w:val="TableParagraph"/>
              <w:spacing w:before="7"/>
              <w:rPr>
                <w:sz w:val="21"/>
              </w:rPr>
            </w:pPr>
          </w:p>
        </w:tc>
      </w:tr>
      <w:tr w:rsidR="00A5287E" w14:paraId="16DD4BAE" w14:textId="77777777" w:rsidTr="00254C0A">
        <w:trPr>
          <w:trHeight w:val="1128"/>
        </w:trPr>
        <w:tc>
          <w:tcPr>
            <w:tcW w:w="1734" w:type="dxa"/>
            <w:shd w:val="clear" w:color="auto" w:fill="CCC0D9" w:themeFill="accent4" w:themeFillTint="66"/>
            <w:vAlign w:val="center"/>
          </w:tcPr>
          <w:p w14:paraId="7C623F33" w14:textId="2627AF7D" w:rsidR="00A5287E" w:rsidRPr="00254C0A" w:rsidRDefault="00DF1C89" w:rsidP="001C4001">
            <w:pPr>
              <w:pStyle w:val="TableParagraph"/>
              <w:tabs>
                <w:tab w:val="left" w:pos="1216"/>
              </w:tabs>
              <w:spacing w:line="302" w:lineRule="auto"/>
              <w:ind w:left="124" w:right="124" w:firstLine="2"/>
              <w:jc w:val="center"/>
              <w:rPr>
                <w:b/>
                <w:color w:val="7030A0"/>
              </w:rPr>
            </w:pPr>
            <w:r w:rsidRPr="00254C0A">
              <w:rPr>
                <w:b/>
                <w:color w:val="7030A0"/>
                <w:w w:val="90"/>
              </w:rPr>
              <w:t>Jusqu’au</w:t>
            </w:r>
            <w:r w:rsidR="00F24DA8" w:rsidRPr="00254C0A">
              <w:rPr>
                <w:b/>
                <w:color w:val="7030A0"/>
                <w:w w:val="90"/>
              </w:rPr>
              <w:t xml:space="preserve"> </w:t>
            </w:r>
            <w:r w:rsidR="00BB3AD6">
              <w:rPr>
                <w:b/>
                <w:color w:val="7030A0"/>
                <w:w w:val="90"/>
              </w:rPr>
              <w:t>2</w:t>
            </w:r>
            <w:r w:rsidR="000E7515">
              <w:rPr>
                <w:b/>
                <w:color w:val="7030A0"/>
                <w:w w:val="90"/>
              </w:rPr>
              <w:t>6</w:t>
            </w:r>
            <w:r w:rsidR="0089033A">
              <w:rPr>
                <w:b/>
                <w:color w:val="7030A0"/>
                <w:w w:val="90"/>
              </w:rPr>
              <w:t xml:space="preserve"> </w:t>
            </w:r>
            <w:r w:rsidR="00BB3AD6">
              <w:rPr>
                <w:b/>
                <w:color w:val="7030A0"/>
                <w:w w:val="90"/>
              </w:rPr>
              <w:t>février</w:t>
            </w:r>
            <w:r w:rsidR="00F24DA8" w:rsidRPr="00254C0A">
              <w:rPr>
                <w:b/>
                <w:color w:val="7030A0"/>
                <w:w w:val="90"/>
              </w:rPr>
              <w:t xml:space="preserve"> 202</w:t>
            </w:r>
            <w:r w:rsidR="00BB3AD6">
              <w:rPr>
                <w:b/>
                <w:color w:val="7030A0"/>
                <w:w w:val="90"/>
              </w:rPr>
              <w:t>7</w:t>
            </w:r>
          </w:p>
        </w:tc>
        <w:tc>
          <w:tcPr>
            <w:tcW w:w="8638" w:type="dxa"/>
            <w:shd w:val="clear" w:color="auto" w:fill="CCC0D9" w:themeFill="accent4" w:themeFillTint="66"/>
          </w:tcPr>
          <w:p w14:paraId="601F8D0C" w14:textId="77777777" w:rsidR="00A5287E" w:rsidRDefault="00A5287E">
            <w:pPr>
              <w:pStyle w:val="TableParagraph"/>
              <w:spacing w:before="1"/>
            </w:pPr>
          </w:p>
          <w:p w14:paraId="12E5B766" w14:textId="2684F96A" w:rsidR="00A5287E" w:rsidRDefault="00DF1C89" w:rsidP="00B61AAB">
            <w:pPr>
              <w:pStyle w:val="TableParagraph"/>
              <w:numPr>
                <w:ilvl w:val="0"/>
                <w:numId w:val="5"/>
              </w:numPr>
              <w:tabs>
                <w:tab w:val="left" w:pos="420"/>
                <w:tab w:val="left" w:pos="421"/>
              </w:tabs>
              <w:spacing w:line="302" w:lineRule="auto"/>
              <w:ind w:right="359"/>
            </w:pPr>
            <w:r>
              <w:rPr>
                <w:w w:val="95"/>
              </w:rPr>
              <w:t>Elaboration</w:t>
            </w:r>
            <w:r>
              <w:rPr>
                <w:spacing w:val="-25"/>
                <w:w w:val="95"/>
              </w:rPr>
              <w:t xml:space="preserve"> </w:t>
            </w:r>
            <w:r>
              <w:rPr>
                <w:w w:val="95"/>
              </w:rPr>
              <w:t>du</w:t>
            </w:r>
            <w:r>
              <w:rPr>
                <w:spacing w:val="-25"/>
                <w:w w:val="95"/>
              </w:rPr>
              <w:t xml:space="preserve"> </w:t>
            </w:r>
            <w:r>
              <w:rPr>
                <w:w w:val="95"/>
              </w:rPr>
              <w:t>programme</w:t>
            </w:r>
            <w:r>
              <w:rPr>
                <w:spacing w:val="-26"/>
                <w:w w:val="95"/>
              </w:rPr>
              <w:t xml:space="preserve"> </w:t>
            </w:r>
            <w:r>
              <w:rPr>
                <w:w w:val="95"/>
              </w:rPr>
              <w:t>territorial</w:t>
            </w:r>
            <w:r>
              <w:rPr>
                <w:spacing w:val="-26"/>
                <w:w w:val="95"/>
              </w:rPr>
              <w:t xml:space="preserve"> </w:t>
            </w:r>
            <w:r>
              <w:rPr>
                <w:w w:val="95"/>
              </w:rPr>
              <w:t>de</w:t>
            </w:r>
            <w:r>
              <w:rPr>
                <w:spacing w:val="-20"/>
                <w:w w:val="95"/>
              </w:rPr>
              <w:t xml:space="preserve"> </w:t>
            </w:r>
            <w:r>
              <w:rPr>
                <w:w w:val="95"/>
              </w:rPr>
              <w:t>prévention</w:t>
            </w:r>
          </w:p>
          <w:p w14:paraId="3572F993" w14:textId="11B97476" w:rsidR="001C4001" w:rsidRDefault="001C4001" w:rsidP="00B61AAB">
            <w:pPr>
              <w:pStyle w:val="TableParagraph"/>
              <w:numPr>
                <w:ilvl w:val="0"/>
                <w:numId w:val="5"/>
              </w:numPr>
              <w:tabs>
                <w:tab w:val="left" w:pos="420"/>
                <w:tab w:val="left" w:pos="421"/>
              </w:tabs>
              <w:spacing w:line="302" w:lineRule="auto"/>
              <w:ind w:right="359"/>
            </w:pPr>
            <w:r>
              <w:t>Transmission</w:t>
            </w:r>
            <w:r>
              <w:rPr>
                <w:spacing w:val="-16"/>
              </w:rPr>
              <w:t xml:space="preserve"> </w:t>
            </w:r>
            <w:r>
              <w:t>par</w:t>
            </w:r>
            <w:r>
              <w:rPr>
                <w:spacing w:val="-17"/>
              </w:rPr>
              <w:t xml:space="preserve"> </w:t>
            </w:r>
            <w:r>
              <w:t>les</w:t>
            </w:r>
            <w:r>
              <w:rPr>
                <w:spacing w:val="-16"/>
              </w:rPr>
              <w:t xml:space="preserve"> </w:t>
            </w:r>
            <w:r>
              <w:t>opérateurs</w:t>
            </w:r>
            <w:r>
              <w:rPr>
                <w:spacing w:val="-17"/>
              </w:rPr>
              <w:t xml:space="preserve"> </w:t>
            </w:r>
            <w:r>
              <w:t>du</w:t>
            </w:r>
            <w:r>
              <w:rPr>
                <w:spacing w:val="-12"/>
              </w:rPr>
              <w:t xml:space="preserve"> </w:t>
            </w:r>
            <w:r>
              <w:t>programme</w:t>
            </w:r>
            <w:r>
              <w:rPr>
                <w:spacing w:val="-25"/>
              </w:rPr>
              <w:t xml:space="preserve"> </w:t>
            </w:r>
            <w:r>
              <w:t>territorial</w:t>
            </w:r>
            <w:r>
              <w:rPr>
                <w:spacing w:val="-20"/>
              </w:rPr>
              <w:t xml:space="preserve"> </w:t>
            </w:r>
            <w:r>
              <w:t>«</w:t>
            </w:r>
            <w:r>
              <w:rPr>
                <w:spacing w:val="-25"/>
              </w:rPr>
              <w:t xml:space="preserve"> </w:t>
            </w:r>
            <w:r>
              <w:t>stabilisé</w:t>
            </w:r>
            <w:r>
              <w:rPr>
                <w:spacing w:val="-22"/>
              </w:rPr>
              <w:t xml:space="preserve"> </w:t>
            </w:r>
            <w:r>
              <w:t>»</w:t>
            </w:r>
          </w:p>
        </w:tc>
      </w:tr>
      <w:tr w:rsidR="00BB3AD6" w14:paraId="45D07E66" w14:textId="77777777" w:rsidTr="00F15860">
        <w:trPr>
          <w:trHeight w:val="812"/>
        </w:trPr>
        <w:tc>
          <w:tcPr>
            <w:tcW w:w="1734" w:type="dxa"/>
            <w:vMerge w:val="restart"/>
            <w:shd w:val="clear" w:color="auto" w:fill="E5DFEC" w:themeFill="accent4" w:themeFillTint="33"/>
            <w:vAlign w:val="center"/>
          </w:tcPr>
          <w:p w14:paraId="3D132456" w14:textId="71A2CBB8" w:rsidR="00BB3AD6" w:rsidRPr="00254C0A" w:rsidRDefault="00BB3AD6" w:rsidP="00BB3AD6">
            <w:pPr>
              <w:pStyle w:val="TableParagraph"/>
              <w:spacing w:before="1" w:line="304" w:lineRule="auto"/>
              <w:ind w:right="160"/>
              <w:jc w:val="center"/>
              <w:rPr>
                <w:b/>
                <w:color w:val="7030A0"/>
                <w:w w:val="90"/>
              </w:rPr>
            </w:pPr>
            <w:r>
              <w:rPr>
                <w:b/>
                <w:color w:val="7030A0"/>
                <w:w w:val="90"/>
              </w:rPr>
              <w:t>Courant mars 2027</w:t>
            </w:r>
          </w:p>
        </w:tc>
        <w:tc>
          <w:tcPr>
            <w:tcW w:w="8638" w:type="dxa"/>
            <w:shd w:val="clear" w:color="auto" w:fill="E5DFEC" w:themeFill="accent4" w:themeFillTint="33"/>
            <w:vAlign w:val="center"/>
          </w:tcPr>
          <w:p w14:paraId="3480A1EB" w14:textId="37A6CCF7" w:rsidR="00BB3AD6" w:rsidRDefault="00BB3AD6" w:rsidP="00F15860">
            <w:pPr>
              <w:pStyle w:val="TableParagraph"/>
              <w:numPr>
                <w:ilvl w:val="0"/>
                <w:numId w:val="4"/>
              </w:numPr>
              <w:tabs>
                <w:tab w:val="left" w:pos="420"/>
                <w:tab w:val="left" w:pos="421"/>
              </w:tabs>
              <w:ind w:hanging="364"/>
            </w:pPr>
            <w:r>
              <w:t>Instruction</w:t>
            </w:r>
            <w:r>
              <w:rPr>
                <w:spacing w:val="-10"/>
              </w:rPr>
              <w:t xml:space="preserve"> </w:t>
            </w:r>
            <w:r>
              <w:t>des</w:t>
            </w:r>
            <w:r>
              <w:rPr>
                <w:spacing w:val="-8"/>
              </w:rPr>
              <w:t xml:space="preserve"> </w:t>
            </w:r>
            <w:r>
              <w:t>propositions</w:t>
            </w:r>
            <w:r>
              <w:rPr>
                <w:spacing w:val="-9"/>
              </w:rPr>
              <w:t xml:space="preserve"> </w:t>
            </w:r>
            <w:r>
              <w:t>du</w:t>
            </w:r>
            <w:r>
              <w:rPr>
                <w:spacing w:val="-9"/>
              </w:rPr>
              <w:t xml:space="preserve"> </w:t>
            </w:r>
            <w:r>
              <w:t>programme</w:t>
            </w:r>
            <w:r>
              <w:rPr>
                <w:spacing w:val="-24"/>
              </w:rPr>
              <w:t xml:space="preserve"> </w:t>
            </w:r>
            <w:r>
              <w:t>par</w:t>
            </w:r>
            <w:r>
              <w:rPr>
                <w:spacing w:val="-27"/>
              </w:rPr>
              <w:t xml:space="preserve"> </w:t>
            </w:r>
            <w:r>
              <w:t>l’équipe</w:t>
            </w:r>
            <w:r>
              <w:rPr>
                <w:spacing w:val="-27"/>
              </w:rPr>
              <w:t xml:space="preserve"> </w:t>
            </w:r>
            <w:r>
              <w:t>projet</w:t>
            </w:r>
            <w:r>
              <w:rPr>
                <w:spacing w:val="-25"/>
              </w:rPr>
              <w:t xml:space="preserve"> </w:t>
            </w:r>
            <w:r>
              <w:t>de</w:t>
            </w:r>
            <w:r>
              <w:rPr>
                <w:spacing w:val="-26"/>
              </w:rPr>
              <w:t xml:space="preserve"> </w:t>
            </w:r>
            <w:r>
              <w:t>la</w:t>
            </w:r>
            <w:r>
              <w:rPr>
                <w:spacing w:val="-25"/>
              </w:rPr>
              <w:t xml:space="preserve"> </w:t>
            </w:r>
            <w:r>
              <w:t>Commission</w:t>
            </w:r>
          </w:p>
        </w:tc>
      </w:tr>
      <w:tr w:rsidR="00BB3AD6" w14:paraId="5A4A1FBD" w14:textId="77777777" w:rsidTr="00F15860">
        <w:trPr>
          <w:trHeight w:val="838"/>
        </w:trPr>
        <w:tc>
          <w:tcPr>
            <w:tcW w:w="1734" w:type="dxa"/>
            <w:vMerge/>
            <w:shd w:val="clear" w:color="auto" w:fill="CCC0D9" w:themeFill="accent4" w:themeFillTint="66"/>
            <w:vAlign w:val="center"/>
          </w:tcPr>
          <w:p w14:paraId="63D2CC57" w14:textId="138492D2" w:rsidR="00BB3AD6" w:rsidRPr="00254C0A" w:rsidRDefault="00BB3AD6" w:rsidP="00F24DA8">
            <w:pPr>
              <w:pStyle w:val="TableParagraph"/>
              <w:jc w:val="center"/>
              <w:rPr>
                <w:b/>
                <w:color w:val="7030A0"/>
              </w:rPr>
            </w:pPr>
          </w:p>
        </w:tc>
        <w:tc>
          <w:tcPr>
            <w:tcW w:w="8638" w:type="dxa"/>
            <w:shd w:val="clear" w:color="auto" w:fill="CCC0D9" w:themeFill="accent4" w:themeFillTint="66"/>
            <w:vAlign w:val="center"/>
          </w:tcPr>
          <w:p w14:paraId="03FE9FEE" w14:textId="70E14762" w:rsidR="00BB3AD6" w:rsidRDefault="00BB3AD6" w:rsidP="00C62C77">
            <w:pPr>
              <w:pStyle w:val="TableParagraph"/>
              <w:numPr>
                <w:ilvl w:val="0"/>
                <w:numId w:val="3"/>
              </w:numPr>
              <w:tabs>
                <w:tab w:val="left" w:pos="420"/>
                <w:tab w:val="left" w:pos="421"/>
              </w:tabs>
              <w:ind w:hanging="364"/>
            </w:pPr>
            <w:r>
              <w:t>Validation</w:t>
            </w:r>
            <w:r>
              <w:rPr>
                <w:spacing w:val="-21"/>
              </w:rPr>
              <w:t xml:space="preserve"> </w:t>
            </w:r>
            <w:r>
              <w:t>du programme par la Commission</w:t>
            </w:r>
            <w:r>
              <w:rPr>
                <w:spacing w:val="-19"/>
              </w:rPr>
              <w:t xml:space="preserve"> P</w:t>
            </w:r>
            <w:r>
              <w:t>lénière</w:t>
            </w:r>
          </w:p>
        </w:tc>
      </w:tr>
      <w:tr w:rsidR="00A5287E" w14:paraId="63373D36" w14:textId="77777777" w:rsidTr="00F15860">
        <w:trPr>
          <w:trHeight w:val="832"/>
        </w:trPr>
        <w:tc>
          <w:tcPr>
            <w:tcW w:w="1734" w:type="dxa"/>
            <w:shd w:val="clear" w:color="auto" w:fill="E5DFEC" w:themeFill="accent4" w:themeFillTint="33"/>
          </w:tcPr>
          <w:p w14:paraId="68B06AED" w14:textId="77777777" w:rsidR="00A5287E" w:rsidRPr="00254C0A" w:rsidRDefault="00A5287E">
            <w:pPr>
              <w:pStyle w:val="TableParagraph"/>
              <w:spacing w:before="7"/>
              <w:rPr>
                <w:color w:val="7030A0"/>
                <w:sz w:val="24"/>
              </w:rPr>
            </w:pPr>
          </w:p>
          <w:p w14:paraId="5302FB0F" w14:textId="5630BDD7" w:rsidR="00A5287E" w:rsidRPr="00254C0A" w:rsidRDefault="00BB3AD6">
            <w:pPr>
              <w:pStyle w:val="TableParagraph"/>
              <w:ind w:left="115" w:right="116"/>
              <w:jc w:val="center"/>
              <w:rPr>
                <w:b/>
                <w:color w:val="7030A0"/>
              </w:rPr>
            </w:pPr>
            <w:r>
              <w:rPr>
                <w:b/>
                <w:color w:val="7030A0"/>
                <w:w w:val="95"/>
              </w:rPr>
              <w:t>31 mars</w:t>
            </w:r>
          </w:p>
          <w:p w14:paraId="34665D0B" w14:textId="59F438C5" w:rsidR="00A5287E" w:rsidRPr="00254C0A" w:rsidRDefault="00DF1C89">
            <w:pPr>
              <w:pStyle w:val="TableParagraph"/>
              <w:spacing w:before="68"/>
              <w:ind w:left="115" w:right="114"/>
              <w:jc w:val="center"/>
              <w:rPr>
                <w:b/>
                <w:color w:val="7030A0"/>
              </w:rPr>
            </w:pPr>
            <w:r w:rsidRPr="00254C0A">
              <w:rPr>
                <w:b/>
                <w:color w:val="7030A0"/>
              </w:rPr>
              <w:t>202</w:t>
            </w:r>
            <w:r w:rsidR="00BB3AD6">
              <w:rPr>
                <w:b/>
                <w:color w:val="7030A0"/>
              </w:rPr>
              <w:t>7</w:t>
            </w:r>
          </w:p>
        </w:tc>
        <w:tc>
          <w:tcPr>
            <w:tcW w:w="8638" w:type="dxa"/>
            <w:shd w:val="clear" w:color="auto" w:fill="E5DFEC" w:themeFill="accent4" w:themeFillTint="33"/>
          </w:tcPr>
          <w:p w14:paraId="560C4CBB" w14:textId="77777777" w:rsidR="00A5287E" w:rsidRDefault="00A5287E">
            <w:pPr>
              <w:pStyle w:val="TableParagraph"/>
              <w:rPr>
                <w:sz w:val="24"/>
              </w:rPr>
            </w:pPr>
          </w:p>
          <w:p w14:paraId="1659BFF4" w14:textId="53BC2150" w:rsidR="00A5287E" w:rsidRDefault="00764C50">
            <w:pPr>
              <w:pStyle w:val="TableParagraph"/>
              <w:numPr>
                <w:ilvl w:val="0"/>
                <w:numId w:val="2"/>
              </w:numPr>
              <w:tabs>
                <w:tab w:val="left" w:pos="420"/>
                <w:tab w:val="left" w:pos="421"/>
              </w:tabs>
              <w:spacing w:before="168"/>
              <w:ind w:hanging="364"/>
            </w:pPr>
            <w:r>
              <w:t>Programme</w:t>
            </w:r>
            <w:r w:rsidR="00DF1C89">
              <w:rPr>
                <w:spacing w:val="-23"/>
              </w:rPr>
              <w:t xml:space="preserve"> </w:t>
            </w:r>
            <w:r w:rsidR="00DF1C89">
              <w:t>validé</w:t>
            </w:r>
            <w:r w:rsidR="00DF1C89">
              <w:rPr>
                <w:spacing w:val="-21"/>
              </w:rPr>
              <w:t xml:space="preserve"> </w:t>
            </w:r>
            <w:r w:rsidR="00DF1C89">
              <w:t>pour</w:t>
            </w:r>
            <w:r w:rsidR="00DF1C89">
              <w:rPr>
                <w:spacing w:val="-23"/>
              </w:rPr>
              <w:t xml:space="preserve"> </w:t>
            </w:r>
            <w:r w:rsidR="00DF1C89">
              <w:t>une</w:t>
            </w:r>
            <w:r w:rsidR="00DF1C89">
              <w:rPr>
                <w:spacing w:val="-22"/>
              </w:rPr>
              <w:t xml:space="preserve"> </w:t>
            </w:r>
            <w:r w:rsidR="00DF1C89">
              <w:t>mise</w:t>
            </w:r>
            <w:r w:rsidR="00DF1C89">
              <w:rPr>
                <w:spacing w:val="-20"/>
              </w:rPr>
              <w:t xml:space="preserve"> </w:t>
            </w:r>
            <w:r w:rsidR="00DF1C89">
              <w:t>en</w:t>
            </w:r>
            <w:r w:rsidR="00DF1C89">
              <w:rPr>
                <w:spacing w:val="-22"/>
              </w:rPr>
              <w:t xml:space="preserve"> </w:t>
            </w:r>
            <w:r w:rsidR="00DF1C89">
              <w:t>place</w:t>
            </w:r>
            <w:r w:rsidR="00DF1C89">
              <w:rPr>
                <w:spacing w:val="-22"/>
              </w:rPr>
              <w:t xml:space="preserve"> </w:t>
            </w:r>
            <w:r w:rsidR="00DF1C89">
              <w:t>opérationnelle</w:t>
            </w:r>
            <w:r w:rsidR="00DF1C89">
              <w:rPr>
                <w:spacing w:val="-21"/>
              </w:rPr>
              <w:t xml:space="preserve"> </w:t>
            </w:r>
            <w:r w:rsidR="00DF1C89">
              <w:t>en</w:t>
            </w:r>
            <w:r w:rsidR="00DF1C89">
              <w:rPr>
                <w:spacing w:val="-22"/>
              </w:rPr>
              <w:t xml:space="preserve"> </w:t>
            </w:r>
            <w:r w:rsidR="00BB3AD6">
              <w:t>avril</w:t>
            </w:r>
            <w:r w:rsidR="00DF1C89">
              <w:rPr>
                <w:spacing w:val="-22"/>
              </w:rPr>
              <w:t xml:space="preserve"> </w:t>
            </w:r>
            <w:r w:rsidR="00DF1C89">
              <w:t>202</w:t>
            </w:r>
            <w:r w:rsidR="000E7515">
              <w:t>7</w:t>
            </w:r>
          </w:p>
          <w:p w14:paraId="30E884B1" w14:textId="503EDAB9" w:rsidR="00E822C7" w:rsidRDefault="00E822C7" w:rsidP="00E822C7">
            <w:pPr>
              <w:pStyle w:val="TableParagraph"/>
              <w:tabs>
                <w:tab w:val="left" w:pos="420"/>
                <w:tab w:val="left" w:pos="421"/>
              </w:tabs>
              <w:spacing w:before="168"/>
            </w:pPr>
          </w:p>
        </w:tc>
      </w:tr>
      <w:tr w:rsidR="00A5287E" w14:paraId="187DD080" w14:textId="77777777" w:rsidTr="00691535">
        <w:trPr>
          <w:trHeight w:val="1290"/>
        </w:trPr>
        <w:tc>
          <w:tcPr>
            <w:tcW w:w="1734" w:type="dxa"/>
            <w:shd w:val="clear" w:color="auto" w:fill="7030A0"/>
          </w:tcPr>
          <w:p w14:paraId="2270ECB6" w14:textId="5AF047E1" w:rsidR="00691535" w:rsidRPr="00691535" w:rsidRDefault="00691535" w:rsidP="00691535">
            <w:pPr>
              <w:pStyle w:val="TableParagraph"/>
              <w:spacing w:before="1" w:line="304" w:lineRule="auto"/>
              <w:ind w:left="175" w:right="233" w:firstLine="9"/>
              <w:jc w:val="center"/>
              <w:rPr>
                <w:b/>
                <w:color w:val="FFFFFF" w:themeColor="background1"/>
                <w:w w:val="90"/>
              </w:rPr>
            </w:pPr>
            <w:r w:rsidRPr="00691535">
              <w:rPr>
                <w:b/>
                <w:color w:val="FFFFFF" w:themeColor="background1"/>
                <w:w w:val="90"/>
              </w:rPr>
              <w:t xml:space="preserve">De </w:t>
            </w:r>
            <w:r w:rsidR="00BB3AD6">
              <w:rPr>
                <w:b/>
                <w:color w:val="FFFFFF" w:themeColor="background1"/>
                <w:w w:val="90"/>
              </w:rPr>
              <w:t>avril</w:t>
            </w:r>
            <w:r w:rsidRPr="00691535">
              <w:rPr>
                <w:b/>
                <w:color w:val="FFFFFF" w:themeColor="background1"/>
                <w:w w:val="90"/>
              </w:rPr>
              <w:t xml:space="preserve"> 202</w:t>
            </w:r>
            <w:r w:rsidR="0089033A">
              <w:rPr>
                <w:b/>
                <w:color w:val="FFFFFF" w:themeColor="background1"/>
                <w:w w:val="90"/>
              </w:rPr>
              <w:t>7</w:t>
            </w:r>
            <w:r w:rsidRPr="00691535">
              <w:rPr>
                <w:b/>
                <w:color w:val="FFFFFF" w:themeColor="background1"/>
                <w:w w:val="90"/>
              </w:rPr>
              <w:t xml:space="preserve"> à</w:t>
            </w:r>
          </w:p>
          <w:p w14:paraId="18722242" w14:textId="02CA7187" w:rsidR="00A5287E" w:rsidRPr="00691535" w:rsidRDefault="00691535" w:rsidP="00691535">
            <w:pPr>
              <w:pStyle w:val="TableParagraph"/>
              <w:spacing w:before="1" w:line="304" w:lineRule="auto"/>
              <w:ind w:left="175" w:right="233" w:firstLine="9"/>
              <w:jc w:val="center"/>
              <w:rPr>
                <w:b/>
                <w:color w:val="FFFFFF" w:themeColor="background1"/>
                <w:w w:val="90"/>
              </w:rPr>
            </w:pPr>
            <w:r w:rsidRPr="00691535">
              <w:rPr>
                <w:b/>
                <w:color w:val="FFFFFF" w:themeColor="background1"/>
                <w:w w:val="90"/>
              </w:rPr>
              <w:t>Décembre</w:t>
            </w:r>
            <w:r>
              <w:rPr>
                <w:b/>
                <w:color w:val="FFFFFF" w:themeColor="background1"/>
                <w:w w:val="90"/>
              </w:rPr>
              <w:t xml:space="preserve"> </w:t>
            </w:r>
            <w:r w:rsidRPr="00691535">
              <w:rPr>
                <w:b/>
                <w:color w:val="FFFFFF" w:themeColor="background1"/>
                <w:w w:val="90"/>
              </w:rPr>
              <w:t>202</w:t>
            </w:r>
            <w:r w:rsidR="0089033A">
              <w:rPr>
                <w:b/>
                <w:color w:val="FFFFFF" w:themeColor="background1"/>
                <w:w w:val="90"/>
              </w:rPr>
              <w:t>9</w:t>
            </w:r>
          </w:p>
        </w:tc>
        <w:tc>
          <w:tcPr>
            <w:tcW w:w="8638" w:type="dxa"/>
            <w:shd w:val="clear" w:color="auto" w:fill="7030A0"/>
            <w:vAlign w:val="center"/>
          </w:tcPr>
          <w:p w14:paraId="239B50F7" w14:textId="1E39156C" w:rsidR="00A5287E" w:rsidRPr="00691535" w:rsidRDefault="00764C50">
            <w:pPr>
              <w:pStyle w:val="TableParagraph"/>
              <w:numPr>
                <w:ilvl w:val="0"/>
                <w:numId w:val="1"/>
              </w:numPr>
              <w:tabs>
                <w:tab w:val="left" w:pos="420"/>
                <w:tab w:val="left" w:pos="421"/>
              </w:tabs>
              <w:spacing w:line="304" w:lineRule="auto"/>
              <w:ind w:right="1534"/>
              <w:rPr>
                <w:color w:val="FFFFFF" w:themeColor="background1"/>
              </w:rPr>
            </w:pPr>
            <w:r w:rsidRPr="00691535">
              <w:rPr>
                <w:color w:val="FFFFFF" w:themeColor="background1"/>
                <w:w w:val="95"/>
              </w:rPr>
              <w:t>M</w:t>
            </w:r>
            <w:r w:rsidR="00DF1C89" w:rsidRPr="00691535">
              <w:rPr>
                <w:color w:val="FFFFFF" w:themeColor="background1"/>
                <w:w w:val="95"/>
              </w:rPr>
              <w:t>ise</w:t>
            </w:r>
            <w:r w:rsidR="00DF1C89" w:rsidRPr="00691535">
              <w:rPr>
                <w:color w:val="FFFFFF" w:themeColor="background1"/>
                <w:spacing w:val="-28"/>
                <w:w w:val="95"/>
              </w:rPr>
              <w:t xml:space="preserve"> </w:t>
            </w:r>
            <w:r w:rsidR="00DF1C89" w:rsidRPr="00691535">
              <w:rPr>
                <w:color w:val="FFFFFF" w:themeColor="background1"/>
                <w:w w:val="95"/>
              </w:rPr>
              <w:t>en</w:t>
            </w:r>
            <w:r w:rsidR="00DF1C89" w:rsidRPr="00691535">
              <w:rPr>
                <w:color w:val="FFFFFF" w:themeColor="background1"/>
                <w:spacing w:val="-26"/>
                <w:w w:val="95"/>
              </w:rPr>
              <w:t xml:space="preserve"> </w:t>
            </w:r>
            <w:r w:rsidR="00DF1C89" w:rsidRPr="00691535">
              <w:rPr>
                <w:color w:val="FFFFFF" w:themeColor="background1"/>
                <w:w w:val="95"/>
              </w:rPr>
              <w:t>œuvre</w:t>
            </w:r>
            <w:r w:rsidR="00DF1C89" w:rsidRPr="00691535">
              <w:rPr>
                <w:color w:val="FFFFFF" w:themeColor="background1"/>
                <w:spacing w:val="-27"/>
                <w:w w:val="95"/>
              </w:rPr>
              <w:t xml:space="preserve"> </w:t>
            </w:r>
            <w:r w:rsidR="00DF1C89" w:rsidRPr="00691535">
              <w:rPr>
                <w:color w:val="FFFFFF" w:themeColor="background1"/>
                <w:w w:val="95"/>
              </w:rPr>
              <w:t>des</w:t>
            </w:r>
            <w:r w:rsidR="00DF1C89" w:rsidRPr="00691535">
              <w:rPr>
                <w:color w:val="FFFFFF" w:themeColor="background1"/>
                <w:spacing w:val="-27"/>
                <w:w w:val="95"/>
              </w:rPr>
              <w:t xml:space="preserve"> </w:t>
            </w:r>
            <w:r w:rsidR="00DF1C89" w:rsidRPr="00691535">
              <w:rPr>
                <w:color w:val="FFFFFF" w:themeColor="background1"/>
                <w:w w:val="95"/>
              </w:rPr>
              <w:t>actions</w:t>
            </w:r>
            <w:r w:rsidR="00DF1C89" w:rsidRPr="00691535">
              <w:rPr>
                <w:color w:val="FFFFFF" w:themeColor="background1"/>
                <w:spacing w:val="-27"/>
                <w:w w:val="95"/>
              </w:rPr>
              <w:t xml:space="preserve"> </w:t>
            </w:r>
            <w:r w:rsidR="00DF1C89" w:rsidRPr="00691535">
              <w:rPr>
                <w:color w:val="FFFFFF" w:themeColor="background1"/>
                <w:w w:val="95"/>
              </w:rPr>
              <w:t>du</w:t>
            </w:r>
            <w:r w:rsidR="00DF1C89" w:rsidRPr="00691535">
              <w:rPr>
                <w:color w:val="FFFFFF" w:themeColor="background1"/>
                <w:spacing w:val="-29"/>
                <w:w w:val="95"/>
              </w:rPr>
              <w:t xml:space="preserve"> </w:t>
            </w:r>
            <w:r w:rsidR="00DF1C89" w:rsidRPr="00691535">
              <w:rPr>
                <w:color w:val="FFFFFF" w:themeColor="background1"/>
                <w:w w:val="95"/>
              </w:rPr>
              <w:t>programme</w:t>
            </w:r>
            <w:r w:rsidR="00DF1C89" w:rsidRPr="00691535">
              <w:rPr>
                <w:color w:val="FFFFFF" w:themeColor="background1"/>
                <w:spacing w:val="-25"/>
                <w:w w:val="95"/>
              </w:rPr>
              <w:t xml:space="preserve"> </w:t>
            </w:r>
            <w:r w:rsidR="00DF1C89" w:rsidRPr="00691535">
              <w:rPr>
                <w:color w:val="FFFFFF" w:themeColor="background1"/>
                <w:w w:val="95"/>
              </w:rPr>
              <w:t>par</w:t>
            </w:r>
            <w:r w:rsidR="00DF1C89" w:rsidRPr="00691535">
              <w:rPr>
                <w:color w:val="FFFFFF" w:themeColor="background1"/>
                <w:spacing w:val="-28"/>
                <w:w w:val="95"/>
              </w:rPr>
              <w:t xml:space="preserve"> </w:t>
            </w:r>
            <w:r w:rsidR="00DF1C89" w:rsidRPr="00691535">
              <w:rPr>
                <w:color w:val="FFFFFF" w:themeColor="background1"/>
                <w:spacing w:val="2"/>
                <w:w w:val="95"/>
              </w:rPr>
              <w:t xml:space="preserve">les </w:t>
            </w:r>
            <w:r w:rsidR="00DF1C89" w:rsidRPr="00691535">
              <w:rPr>
                <w:color w:val="FFFFFF" w:themeColor="background1"/>
              </w:rPr>
              <w:t>opérateurs</w:t>
            </w:r>
            <w:r w:rsidR="00DF1C89" w:rsidRPr="00691535">
              <w:rPr>
                <w:color w:val="FFFFFF" w:themeColor="background1"/>
                <w:spacing w:val="-16"/>
              </w:rPr>
              <w:t xml:space="preserve"> </w:t>
            </w:r>
            <w:r w:rsidR="00DF1C89" w:rsidRPr="00691535">
              <w:rPr>
                <w:color w:val="FFFFFF" w:themeColor="background1"/>
              </w:rPr>
              <w:t>sélectionnés</w:t>
            </w:r>
          </w:p>
        </w:tc>
      </w:tr>
    </w:tbl>
    <w:p w14:paraId="2DB47DE4" w14:textId="77777777" w:rsidR="00A5287E" w:rsidRDefault="00A5287E">
      <w:pPr>
        <w:spacing w:line="304" w:lineRule="auto"/>
        <w:sectPr w:rsidR="00A5287E">
          <w:pgSz w:w="11900" w:h="16850"/>
          <w:pgMar w:top="1340" w:right="340" w:bottom="1080" w:left="760" w:header="0" w:footer="895" w:gutter="0"/>
          <w:cols w:space="720"/>
        </w:sectPr>
      </w:pPr>
    </w:p>
    <w:p w14:paraId="693295B9" w14:textId="6D978AB2" w:rsidR="00A5287E" w:rsidRPr="00D92A27" w:rsidRDefault="00DF1C89" w:rsidP="000B40E4">
      <w:pPr>
        <w:pStyle w:val="Titre2"/>
        <w:ind w:left="687"/>
        <w:rPr>
          <w:color w:val="FFFFFF" w:themeColor="background1"/>
        </w:rPr>
      </w:pPr>
      <w:bookmarkStart w:id="123" w:name="_bookmark34"/>
      <w:bookmarkStart w:id="124" w:name="_Toc242885393"/>
      <w:bookmarkEnd w:id="123"/>
      <w:r w:rsidRPr="00E71A9F">
        <w:rPr>
          <w:color w:val="7030A0"/>
          <w:w w:val="95"/>
          <w:u w:color="7030A0"/>
        </w:rPr>
        <w:lastRenderedPageBreak/>
        <w:t>Annexe n°1 :</w:t>
      </w:r>
      <w:r w:rsidR="000B40E4" w:rsidRPr="00E71A9F">
        <w:rPr>
          <w:color w:val="7030A0"/>
          <w:w w:val="95"/>
          <w:u w:val="none"/>
        </w:rPr>
        <w:t xml:space="preserve">  </w:t>
      </w:r>
      <w:r w:rsidRPr="009441C8">
        <w:rPr>
          <w:b/>
          <w:bCs w:val="0"/>
          <w:color w:val="FFFFFF" w:themeColor="background1"/>
          <w:highlight w:val="darkMagenta"/>
        </w:rPr>
        <w:t xml:space="preserve">DOSSIER DE CANDIDATURE – AMI </w:t>
      </w:r>
      <w:r w:rsidRPr="008D0B50">
        <w:rPr>
          <w:b/>
          <w:bCs w:val="0"/>
          <w:color w:val="FFFFFF" w:themeColor="background1"/>
          <w:highlight w:val="darkMagenta"/>
        </w:rPr>
        <w:t>2</w:t>
      </w:r>
      <w:r w:rsidR="00265E02" w:rsidRPr="008D0B50">
        <w:rPr>
          <w:b/>
          <w:bCs w:val="0"/>
          <w:color w:val="FFFFFF" w:themeColor="background1"/>
          <w:highlight w:val="darkMagenta"/>
        </w:rPr>
        <w:t>02</w:t>
      </w:r>
      <w:r w:rsidR="008D0B50" w:rsidRPr="008D0B50">
        <w:rPr>
          <w:b/>
          <w:bCs w:val="0"/>
          <w:color w:val="FFFFFF" w:themeColor="background1"/>
          <w:highlight w:val="darkMagenta"/>
        </w:rPr>
        <w:t>6</w:t>
      </w:r>
      <w:bookmarkEnd w:id="124"/>
    </w:p>
    <w:p w14:paraId="54A6C3DB" w14:textId="3E3B3EA7" w:rsidR="00A5287E" w:rsidRDefault="00BB3AD6">
      <w:pPr>
        <w:spacing w:before="90" w:line="278" w:lineRule="auto"/>
        <w:ind w:left="654" w:right="1127"/>
        <w:rPr>
          <w:sz w:val="24"/>
        </w:rPr>
      </w:pPr>
      <w:r w:rsidRPr="00BB3AD6">
        <w:t>Le dossier de candidature renommé au nom de la structure devra être retourné au plus tard pour le 04 décembre 2026 (minuit), sur le modèle présenté, à l’adresse suivante</w:t>
      </w:r>
      <w:r>
        <w:t xml:space="preserve"> </w:t>
      </w:r>
      <w:r w:rsidR="00DF1C89">
        <w:t>:</w:t>
      </w:r>
      <w:r w:rsidR="00DF1C89">
        <w:rPr>
          <w:spacing w:val="-26"/>
        </w:rPr>
        <w:t xml:space="preserve"> </w:t>
      </w:r>
      <w:hyperlink r:id="rId13" w:history="1">
        <w:r w:rsidR="00265E02" w:rsidRPr="0058166F">
          <w:rPr>
            <w:rStyle w:val="Lienhypertexte"/>
            <w:sz w:val="24"/>
          </w:rPr>
          <w:t>conferencedesfinanceurs@saoneetloire71.fr</w:t>
        </w:r>
      </w:hyperlink>
    </w:p>
    <w:p w14:paraId="1CB486BF" w14:textId="77777777" w:rsidR="00A5287E" w:rsidRDefault="00A5287E">
      <w:pPr>
        <w:pStyle w:val="Corpsdetexte"/>
        <w:spacing w:before="9"/>
        <w:rPr>
          <w:sz w:val="12"/>
        </w:rPr>
      </w:pPr>
    </w:p>
    <w:tbl>
      <w:tblPr>
        <w:tblStyle w:val="TableNormal"/>
        <w:tblW w:w="0" w:type="auto"/>
        <w:tblInd w:w="715"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533"/>
        <w:gridCol w:w="5684"/>
      </w:tblGrid>
      <w:tr w:rsidR="00A5287E" w14:paraId="67E23A9E" w14:textId="77777777" w:rsidTr="00E71A9F">
        <w:trPr>
          <w:trHeight w:val="416"/>
        </w:trPr>
        <w:tc>
          <w:tcPr>
            <w:tcW w:w="9217" w:type="dxa"/>
            <w:gridSpan w:val="2"/>
            <w:tcBorders>
              <w:bottom w:val="single" w:sz="12" w:space="0" w:color="7030A0"/>
            </w:tcBorders>
            <w:shd w:val="clear" w:color="auto" w:fill="7030A0"/>
          </w:tcPr>
          <w:p w14:paraId="54A20D3A" w14:textId="77777777" w:rsidR="00A5287E" w:rsidRPr="00E71A9F" w:rsidRDefault="00DF1C89">
            <w:pPr>
              <w:pStyle w:val="TableParagraph"/>
              <w:spacing w:before="86"/>
              <w:ind w:left="117"/>
              <w:rPr>
                <w:b/>
                <w:color w:val="FFFFFF" w:themeColor="background1"/>
              </w:rPr>
            </w:pPr>
            <w:r w:rsidRPr="00E71A9F">
              <w:rPr>
                <w:b/>
                <w:color w:val="FFFFFF" w:themeColor="background1"/>
              </w:rPr>
              <w:t>PRESENTATION DE LA STRUCTURE</w:t>
            </w:r>
          </w:p>
        </w:tc>
      </w:tr>
      <w:tr w:rsidR="00A5287E" w14:paraId="6EBABE15" w14:textId="77777777" w:rsidTr="00E71A9F">
        <w:trPr>
          <w:trHeight w:val="579"/>
        </w:trPr>
        <w:tc>
          <w:tcPr>
            <w:tcW w:w="3533" w:type="dxa"/>
            <w:tcBorders>
              <w:bottom w:val="single" w:sz="8" w:space="0" w:color="7030A0"/>
            </w:tcBorders>
            <w:shd w:val="clear" w:color="auto" w:fill="E5DFEC" w:themeFill="accent4" w:themeFillTint="33"/>
            <w:vAlign w:val="center"/>
          </w:tcPr>
          <w:p w14:paraId="6CEFA35A" w14:textId="77777777" w:rsidR="00A5287E" w:rsidRPr="00E71A9F" w:rsidRDefault="00DF1C89" w:rsidP="00E71A9F">
            <w:pPr>
              <w:pStyle w:val="TableParagraph"/>
              <w:ind w:left="101" w:right="417"/>
              <w:rPr>
                <w:b/>
              </w:rPr>
            </w:pPr>
            <w:r w:rsidRPr="00E71A9F">
              <w:rPr>
                <w:b/>
              </w:rPr>
              <w:t>Nom de la structure :</w:t>
            </w:r>
          </w:p>
        </w:tc>
        <w:tc>
          <w:tcPr>
            <w:tcW w:w="5684" w:type="dxa"/>
            <w:tcBorders>
              <w:bottom w:val="single" w:sz="8" w:space="0" w:color="7030A0"/>
            </w:tcBorders>
          </w:tcPr>
          <w:p w14:paraId="405A9960" w14:textId="77777777" w:rsidR="00A5287E" w:rsidRDefault="00A5287E" w:rsidP="00E71A9F">
            <w:pPr>
              <w:pStyle w:val="TableParagraph"/>
              <w:rPr>
                <w:rFonts w:ascii="Times New Roman"/>
                <w:sz w:val="20"/>
              </w:rPr>
            </w:pPr>
          </w:p>
        </w:tc>
      </w:tr>
      <w:tr w:rsidR="00A5287E" w14:paraId="70291CD3" w14:textId="77777777" w:rsidTr="00E71A9F">
        <w:trPr>
          <w:trHeight w:val="834"/>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61CFF134" w14:textId="77777777" w:rsidR="00A5287E" w:rsidRPr="00E71A9F" w:rsidRDefault="00DF1C89" w:rsidP="00E71A9F">
            <w:pPr>
              <w:pStyle w:val="TableParagraph"/>
              <w:ind w:left="101" w:right="417"/>
              <w:rPr>
                <w:b/>
              </w:rPr>
            </w:pPr>
            <w:r w:rsidRPr="00E71A9F">
              <w:rPr>
                <w:b/>
              </w:rPr>
              <w:t>Statut juridique :</w:t>
            </w:r>
          </w:p>
          <w:p w14:paraId="0165370E" w14:textId="77777777" w:rsidR="00A5287E" w:rsidRPr="00E71A9F" w:rsidRDefault="00DF1C89" w:rsidP="00E71A9F">
            <w:pPr>
              <w:pStyle w:val="TableParagraph"/>
              <w:ind w:left="101" w:right="417"/>
              <w:rPr>
                <w:sz w:val="16"/>
              </w:rPr>
            </w:pPr>
            <w:r w:rsidRPr="00E71A9F">
              <w:rPr>
                <w:sz w:val="16"/>
              </w:rPr>
              <w:t>Rayer les mentions inutiles</w:t>
            </w:r>
          </w:p>
        </w:tc>
        <w:tc>
          <w:tcPr>
            <w:tcW w:w="5684" w:type="dxa"/>
            <w:tcBorders>
              <w:top w:val="single" w:sz="8" w:space="0" w:color="7030A0"/>
              <w:left w:val="single" w:sz="12" w:space="0" w:color="7030A0"/>
              <w:bottom w:val="single" w:sz="8" w:space="0" w:color="7030A0"/>
              <w:right w:val="single" w:sz="12" w:space="0" w:color="7030A0"/>
            </w:tcBorders>
            <w:vAlign w:val="center"/>
          </w:tcPr>
          <w:p w14:paraId="7B0C05EF" w14:textId="77777777" w:rsidR="00A5287E" w:rsidRDefault="00DF1C89" w:rsidP="00E71A9F">
            <w:pPr>
              <w:pStyle w:val="TableParagraph"/>
              <w:spacing w:line="249" w:lineRule="auto"/>
              <w:ind w:left="21" w:right="287"/>
              <w:rPr>
                <w:rFonts w:ascii="Arial Narrow" w:hAnsi="Arial Narrow"/>
                <w:i/>
              </w:rPr>
            </w:pPr>
            <w:r>
              <w:rPr>
                <w:rFonts w:ascii="Arial Narrow" w:hAnsi="Arial Narrow"/>
                <w:i/>
                <w:color w:val="767070"/>
              </w:rPr>
              <w:t>Personne morale de droit public ou privé à but non lucratif /Société commerciale du champ médico-social /</w:t>
            </w:r>
          </w:p>
          <w:p w14:paraId="174C9627" w14:textId="77777777" w:rsidR="00A5287E" w:rsidRDefault="00DF1C89" w:rsidP="00E71A9F">
            <w:pPr>
              <w:pStyle w:val="TableParagraph"/>
              <w:spacing w:line="249" w:lineRule="exact"/>
              <w:ind w:left="21"/>
              <w:rPr>
                <w:rFonts w:ascii="Arial Narrow" w:hAnsi="Arial Narrow"/>
                <w:i/>
              </w:rPr>
            </w:pPr>
            <w:r>
              <w:rPr>
                <w:rFonts w:ascii="Arial Narrow" w:hAnsi="Arial Narrow"/>
                <w:i/>
                <w:color w:val="767070"/>
              </w:rPr>
              <w:t>Autre société commerciale /Autre</w:t>
            </w:r>
          </w:p>
        </w:tc>
      </w:tr>
      <w:tr w:rsidR="00A5287E" w14:paraId="313DA385" w14:textId="77777777" w:rsidTr="00E71A9F">
        <w:trPr>
          <w:trHeight w:val="814"/>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7443AF81" w14:textId="77777777" w:rsidR="00A5287E" w:rsidRPr="00E71A9F" w:rsidRDefault="00DF1C89" w:rsidP="00E71A9F">
            <w:pPr>
              <w:pStyle w:val="TableParagraph"/>
              <w:ind w:left="101" w:right="417"/>
              <w:rPr>
                <w:b/>
              </w:rPr>
            </w:pPr>
            <w:r w:rsidRPr="00E71A9F">
              <w:rPr>
                <w:b/>
              </w:rPr>
              <w:t>Catégorie de porteur :</w:t>
            </w:r>
          </w:p>
          <w:p w14:paraId="63B0D495" w14:textId="77777777" w:rsidR="00A5287E" w:rsidRPr="00E71A9F" w:rsidRDefault="00DF1C89" w:rsidP="00E71A9F">
            <w:pPr>
              <w:pStyle w:val="TableParagraph"/>
              <w:ind w:left="101" w:right="417"/>
              <w:rPr>
                <w:sz w:val="16"/>
              </w:rPr>
            </w:pPr>
            <w:r w:rsidRPr="00E71A9F">
              <w:rPr>
                <w:sz w:val="16"/>
              </w:rPr>
              <w:t>Rayer les mentions inutiles</w:t>
            </w:r>
          </w:p>
        </w:tc>
        <w:tc>
          <w:tcPr>
            <w:tcW w:w="5684" w:type="dxa"/>
            <w:tcBorders>
              <w:top w:val="single" w:sz="8" w:space="0" w:color="7030A0"/>
              <w:left w:val="single" w:sz="12" w:space="0" w:color="7030A0"/>
              <w:bottom w:val="single" w:sz="8" w:space="0" w:color="7030A0"/>
              <w:right w:val="single" w:sz="12" w:space="0" w:color="7030A0"/>
            </w:tcBorders>
          </w:tcPr>
          <w:p w14:paraId="11D8478D" w14:textId="541A7024" w:rsidR="00A5287E" w:rsidRDefault="00DF1C89" w:rsidP="00E71A9F">
            <w:pPr>
              <w:pStyle w:val="TableParagraph"/>
              <w:ind w:left="21" w:right="198"/>
              <w:rPr>
                <w:rFonts w:ascii="Arial Narrow" w:hAnsi="Arial Narrow"/>
                <w:i/>
              </w:rPr>
            </w:pPr>
            <w:r>
              <w:rPr>
                <w:rFonts w:ascii="Arial Narrow" w:hAnsi="Arial Narrow"/>
                <w:i/>
                <w:color w:val="767070"/>
              </w:rPr>
              <w:t>Collectivité territoriale / Association / SAAD / ESMS / Bailleur</w:t>
            </w:r>
            <w:r w:rsidR="002B3C7A">
              <w:rPr>
                <w:rFonts w:ascii="Arial Narrow" w:hAnsi="Arial Narrow"/>
                <w:i/>
                <w:color w:val="767070"/>
              </w:rPr>
              <w:t xml:space="preserve"> </w:t>
            </w:r>
            <w:r>
              <w:rPr>
                <w:rFonts w:ascii="Arial Narrow" w:hAnsi="Arial Narrow"/>
                <w:i/>
                <w:color w:val="767070"/>
              </w:rPr>
              <w:t>social / Société mutualiste / Autre …</w:t>
            </w:r>
          </w:p>
        </w:tc>
      </w:tr>
      <w:tr w:rsidR="00A5287E" w14:paraId="08CF9CA8" w14:textId="77777777" w:rsidTr="00E71A9F">
        <w:trPr>
          <w:trHeight w:val="547"/>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1BB22FD8" w14:textId="77777777" w:rsidR="00A5287E" w:rsidRPr="00E71A9F" w:rsidRDefault="00DF1C89" w:rsidP="00E71A9F">
            <w:pPr>
              <w:pStyle w:val="TableParagraph"/>
              <w:ind w:left="101" w:right="417"/>
              <w:rPr>
                <w:b/>
              </w:rPr>
            </w:pPr>
            <w:r w:rsidRPr="00E71A9F">
              <w:rPr>
                <w:b/>
              </w:rPr>
              <w:t>Adresse :</w:t>
            </w:r>
          </w:p>
        </w:tc>
        <w:tc>
          <w:tcPr>
            <w:tcW w:w="5684" w:type="dxa"/>
            <w:tcBorders>
              <w:top w:val="single" w:sz="8" w:space="0" w:color="7030A0"/>
              <w:left w:val="single" w:sz="12" w:space="0" w:color="7030A0"/>
              <w:bottom w:val="single" w:sz="8" w:space="0" w:color="7030A0"/>
              <w:right w:val="single" w:sz="12" w:space="0" w:color="7030A0"/>
            </w:tcBorders>
          </w:tcPr>
          <w:p w14:paraId="1DE22C71" w14:textId="77777777" w:rsidR="00A5287E" w:rsidRDefault="00A5287E" w:rsidP="00E71A9F">
            <w:pPr>
              <w:pStyle w:val="TableParagraph"/>
              <w:rPr>
                <w:rFonts w:ascii="Times New Roman"/>
                <w:sz w:val="20"/>
              </w:rPr>
            </w:pPr>
          </w:p>
        </w:tc>
      </w:tr>
      <w:tr w:rsidR="00A5287E" w14:paraId="60E5F72A" w14:textId="77777777" w:rsidTr="00E71A9F">
        <w:trPr>
          <w:trHeight w:val="454"/>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1FB995F3" w14:textId="76CE460C" w:rsidR="00A5287E" w:rsidRPr="00E71A9F" w:rsidRDefault="00DF1C89" w:rsidP="00E71A9F">
            <w:pPr>
              <w:pStyle w:val="TableParagraph"/>
              <w:ind w:left="101" w:right="417"/>
              <w:rPr>
                <w:b/>
              </w:rPr>
            </w:pPr>
            <w:r w:rsidRPr="00E71A9F">
              <w:rPr>
                <w:b/>
              </w:rPr>
              <w:t>Complément</w:t>
            </w:r>
            <w:r w:rsidR="00E71A9F">
              <w:rPr>
                <w:b/>
              </w:rPr>
              <w:t xml:space="preserve"> d</w:t>
            </w:r>
            <w:r w:rsidRPr="00E71A9F">
              <w:rPr>
                <w:b/>
              </w:rPr>
              <w:t>'adresse :</w:t>
            </w:r>
          </w:p>
        </w:tc>
        <w:tc>
          <w:tcPr>
            <w:tcW w:w="5684" w:type="dxa"/>
            <w:tcBorders>
              <w:top w:val="single" w:sz="8" w:space="0" w:color="7030A0"/>
              <w:left w:val="single" w:sz="12" w:space="0" w:color="7030A0"/>
              <w:bottom w:val="single" w:sz="8" w:space="0" w:color="7030A0"/>
              <w:right w:val="single" w:sz="12" w:space="0" w:color="7030A0"/>
            </w:tcBorders>
          </w:tcPr>
          <w:p w14:paraId="2DBA589B" w14:textId="77777777" w:rsidR="00A5287E" w:rsidRDefault="00A5287E" w:rsidP="00E71A9F">
            <w:pPr>
              <w:pStyle w:val="TableParagraph"/>
              <w:rPr>
                <w:rFonts w:ascii="Times New Roman"/>
                <w:sz w:val="20"/>
              </w:rPr>
            </w:pPr>
          </w:p>
        </w:tc>
      </w:tr>
      <w:tr w:rsidR="00A5287E" w14:paraId="24036FA5" w14:textId="77777777" w:rsidTr="00E71A9F">
        <w:trPr>
          <w:trHeight w:val="454"/>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714803AF" w14:textId="77777777" w:rsidR="00A5287E" w:rsidRPr="00E71A9F" w:rsidRDefault="00DF1C89" w:rsidP="00E71A9F">
            <w:pPr>
              <w:pStyle w:val="TableParagraph"/>
              <w:ind w:left="101" w:right="417"/>
              <w:rPr>
                <w:b/>
              </w:rPr>
            </w:pPr>
            <w:r w:rsidRPr="00E71A9F">
              <w:rPr>
                <w:b/>
              </w:rPr>
              <w:t>Code postal :</w:t>
            </w:r>
          </w:p>
        </w:tc>
        <w:tc>
          <w:tcPr>
            <w:tcW w:w="5684" w:type="dxa"/>
            <w:tcBorders>
              <w:top w:val="single" w:sz="8" w:space="0" w:color="7030A0"/>
              <w:left w:val="single" w:sz="12" w:space="0" w:color="7030A0"/>
              <w:bottom w:val="single" w:sz="8" w:space="0" w:color="7030A0"/>
              <w:right w:val="single" w:sz="12" w:space="0" w:color="7030A0"/>
            </w:tcBorders>
          </w:tcPr>
          <w:p w14:paraId="72C25352" w14:textId="77777777" w:rsidR="00A5287E" w:rsidRDefault="00A5287E" w:rsidP="00E71A9F">
            <w:pPr>
              <w:pStyle w:val="TableParagraph"/>
              <w:rPr>
                <w:rFonts w:ascii="Times New Roman"/>
                <w:sz w:val="20"/>
              </w:rPr>
            </w:pPr>
          </w:p>
        </w:tc>
      </w:tr>
      <w:tr w:rsidR="00A5287E" w14:paraId="76C7A6CD" w14:textId="77777777" w:rsidTr="00E71A9F">
        <w:trPr>
          <w:trHeight w:val="452"/>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32DED459" w14:textId="77777777" w:rsidR="00A5287E" w:rsidRPr="00E71A9F" w:rsidRDefault="00DF1C89" w:rsidP="00E71A9F">
            <w:pPr>
              <w:pStyle w:val="TableParagraph"/>
              <w:ind w:left="101" w:right="417"/>
              <w:rPr>
                <w:b/>
              </w:rPr>
            </w:pPr>
            <w:r w:rsidRPr="00E71A9F">
              <w:rPr>
                <w:b/>
              </w:rPr>
              <w:t>Ville :</w:t>
            </w:r>
          </w:p>
        </w:tc>
        <w:tc>
          <w:tcPr>
            <w:tcW w:w="5684" w:type="dxa"/>
            <w:tcBorders>
              <w:top w:val="single" w:sz="8" w:space="0" w:color="7030A0"/>
              <w:left w:val="single" w:sz="12" w:space="0" w:color="7030A0"/>
              <w:bottom w:val="single" w:sz="8" w:space="0" w:color="7030A0"/>
              <w:right w:val="single" w:sz="12" w:space="0" w:color="7030A0"/>
            </w:tcBorders>
          </w:tcPr>
          <w:p w14:paraId="29853825" w14:textId="77777777" w:rsidR="00A5287E" w:rsidRDefault="00A5287E" w:rsidP="00E71A9F">
            <w:pPr>
              <w:pStyle w:val="TableParagraph"/>
              <w:rPr>
                <w:rFonts w:ascii="Times New Roman"/>
                <w:sz w:val="20"/>
              </w:rPr>
            </w:pPr>
          </w:p>
        </w:tc>
      </w:tr>
      <w:tr w:rsidR="00A5287E" w14:paraId="38E3F0EB" w14:textId="77777777" w:rsidTr="00E71A9F">
        <w:trPr>
          <w:trHeight w:val="455"/>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6456EBA0" w14:textId="77777777" w:rsidR="00A5287E" w:rsidRPr="00E71A9F" w:rsidRDefault="00DF1C89" w:rsidP="00E71A9F">
            <w:pPr>
              <w:pStyle w:val="TableParagraph"/>
              <w:ind w:left="101" w:right="417"/>
              <w:rPr>
                <w:b/>
              </w:rPr>
            </w:pPr>
            <w:r w:rsidRPr="00E71A9F">
              <w:rPr>
                <w:b/>
              </w:rPr>
              <w:t>N° de téléphone :</w:t>
            </w:r>
          </w:p>
        </w:tc>
        <w:tc>
          <w:tcPr>
            <w:tcW w:w="5684" w:type="dxa"/>
            <w:tcBorders>
              <w:top w:val="single" w:sz="8" w:space="0" w:color="7030A0"/>
              <w:left w:val="single" w:sz="12" w:space="0" w:color="7030A0"/>
              <w:bottom w:val="single" w:sz="8" w:space="0" w:color="7030A0"/>
              <w:right w:val="single" w:sz="12" w:space="0" w:color="7030A0"/>
            </w:tcBorders>
          </w:tcPr>
          <w:p w14:paraId="759A3B5A" w14:textId="77777777" w:rsidR="00A5287E" w:rsidRDefault="00A5287E" w:rsidP="00E71A9F">
            <w:pPr>
              <w:pStyle w:val="TableParagraph"/>
              <w:rPr>
                <w:rFonts w:ascii="Times New Roman"/>
                <w:sz w:val="20"/>
              </w:rPr>
            </w:pPr>
          </w:p>
        </w:tc>
      </w:tr>
      <w:tr w:rsidR="00A5287E" w14:paraId="73045875" w14:textId="77777777" w:rsidTr="00E71A9F">
        <w:trPr>
          <w:trHeight w:val="454"/>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1B9E3FB7" w14:textId="77777777" w:rsidR="00A5287E" w:rsidRPr="00E71A9F" w:rsidRDefault="00DF1C89" w:rsidP="00E71A9F">
            <w:pPr>
              <w:pStyle w:val="TableParagraph"/>
              <w:ind w:left="101" w:right="417"/>
              <w:rPr>
                <w:b/>
              </w:rPr>
            </w:pPr>
            <w:r w:rsidRPr="00E71A9F">
              <w:rPr>
                <w:b/>
              </w:rPr>
              <w:t>Courriel :</w:t>
            </w:r>
          </w:p>
        </w:tc>
        <w:tc>
          <w:tcPr>
            <w:tcW w:w="5684" w:type="dxa"/>
            <w:tcBorders>
              <w:top w:val="single" w:sz="8" w:space="0" w:color="7030A0"/>
              <w:left w:val="single" w:sz="12" w:space="0" w:color="7030A0"/>
              <w:bottom w:val="single" w:sz="8" w:space="0" w:color="7030A0"/>
              <w:right w:val="single" w:sz="12" w:space="0" w:color="7030A0"/>
            </w:tcBorders>
          </w:tcPr>
          <w:p w14:paraId="20FF08E1" w14:textId="77777777" w:rsidR="00A5287E" w:rsidRDefault="00A5287E" w:rsidP="00E71A9F">
            <w:pPr>
              <w:pStyle w:val="TableParagraph"/>
              <w:rPr>
                <w:rFonts w:ascii="Times New Roman"/>
                <w:sz w:val="20"/>
              </w:rPr>
            </w:pPr>
          </w:p>
        </w:tc>
      </w:tr>
      <w:tr w:rsidR="00A5287E" w14:paraId="0778C1DF" w14:textId="77777777" w:rsidTr="00E71A9F">
        <w:trPr>
          <w:trHeight w:val="452"/>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vAlign w:val="center"/>
          </w:tcPr>
          <w:p w14:paraId="08C26D9A" w14:textId="77777777" w:rsidR="00A5287E" w:rsidRPr="00E71A9F" w:rsidRDefault="00DF1C89" w:rsidP="00E71A9F">
            <w:pPr>
              <w:pStyle w:val="TableParagraph"/>
              <w:ind w:left="101" w:right="417"/>
              <w:rPr>
                <w:b/>
              </w:rPr>
            </w:pPr>
            <w:r w:rsidRPr="00E71A9F">
              <w:rPr>
                <w:b/>
              </w:rPr>
              <w:t>N° de SIRET :</w:t>
            </w:r>
          </w:p>
        </w:tc>
        <w:tc>
          <w:tcPr>
            <w:tcW w:w="5684" w:type="dxa"/>
            <w:tcBorders>
              <w:top w:val="single" w:sz="8" w:space="0" w:color="7030A0"/>
              <w:left w:val="single" w:sz="12" w:space="0" w:color="7030A0"/>
              <w:bottom w:val="single" w:sz="8" w:space="0" w:color="7030A0"/>
              <w:right w:val="single" w:sz="12" w:space="0" w:color="7030A0"/>
            </w:tcBorders>
          </w:tcPr>
          <w:p w14:paraId="25F37268" w14:textId="77777777" w:rsidR="00A5287E" w:rsidRDefault="00A5287E" w:rsidP="00E71A9F">
            <w:pPr>
              <w:pStyle w:val="TableParagraph"/>
              <w:rPr>
                <w:rFonts w:ascii="Times New Roman"/>
                <w:sz w:val="20"/>
              </w:rPr>
            </w:pPr>
          </w:p>
        </w:tc>
      </w:tr>
      <w:tr w:rsidR="00A5287E" w14:paraId="221B636E" w14:textId="77777777" w:rsidTr="00E71A9F">
        <w:trPr>
          <w:trHeight w:val="454"/>
        </w:trPr>
        <w:tc>
          <w:tcPr>
            <w:tcW w:w="3533" w:type="dxa"/>
            <w:tcBorders>
              <w:top w:val="single" w:sz="8" w:space="0" w:color="7030A0"/>
            </w:tcBorders>
            <w:shd w:val="clear" w:color="auto" w:fill="E5DFEC" w:themeFill="accent4" w:themeFillTint="33"/>
            <w:vAlign w:val="center"/>
          </w:tcPr>
          <w:p w14:paraId="3EB2436E" w14:textId="77777777" w:rsidR="00A5287E" w:rsidRPr="00E71A9F" w:rsidRDefault="00DF1C89" w:rsidP="00E71A9F">
            <w:pPr>
              <w:pStyle w:val="TableParagraph"/>
              <w:ind w:left="101" w:right="417"/>
              <w:rPr>
                <w:b/>
              </w:rPr>
            </w:pPr>
            <w:r w:rsidRPr="00E71A9F">
              <w:rPr>
                <w:b/>
              </w:rPr>
              <w:t>Code APE :</w:t>
            </w:r>
          </w:p>
        </w:tc>
        <w:tc>
          <w:tcPr>
            <w:tcW w:w="5684" w:type="dxa"/>
            <w:tcBorders>
              <w:top w:val="single" w:sz="8" w:space="0" w:color="7030A0"/>
            </w:tcBorders>
          </w:tcPr>
          <w:p w14:paraId="57D1AE5F" w14:textId="77777777" w:rsidR="00A5287E" w:rsidRDefault="00A5287E" w:rsidP="00E71A9F">
            <w:pPr>
              <w:pStyle w:val="TableParagraph"/>
              <w:rPr>
                <w:rFonts w:ascii="Times New Roman"/>
                <w:sz w:val="20"/>
              </w:rPr>
            </w:pPr>
          </w:p>
        </w:tc>
      </w:tr>
      <w:tr w:rsidR="00A5287E" w14:paraId="2A7F57DD" w14:textId="77777777" w:rsidTr="00E71A9F">
        <w:trPr>
          <w:trHeight w:val="330"/>
        </w:trPr>
        <w:tc>
          <w:tcPr>
            <w:tcW w:w="9217" w:type="dxa"/>
            <w:gridSpan w:val="2"/>
            <w:tcBorders>
              <w:bottom w:val="single" w:sz="12" w:space="0" w:color="7030A0"/>
            </w:tcBorders>
            <w:shd w:val="clear" w:color="auto" w:fill="7030A0"/>
          </w:tcPr>
          <w:p w14:paraId="0FC2428A" w14:textId="77777777" w:rsidR="00A5287E" w:rsidRPr="00E71A9F" w:rsidRDefault="00DF1C89">
            <w:pPr>
              <w:pStyle w:val="TableParagraph"/>
              <w:spacing w:before="57"/>
              <w:ind w:left="117"/>
              <w:rPr>
                <w:b/>
                <w:color w:val="FFFFFF" w:themeColor="background1"/>
              </w:rPr>
            </w:pPr>
            <w:r w:rsidRPr="00E71A9F">
              <w:rPr>
                <w:b/>
                <w:color w:val="FFFFFF" w:themeColor="background1"/>
              </w:rPr>
              <w:t>Représentant légal de la structure</w:t>
            </w:r>
          </w:p>
        </w:tc>
      </w:tr>
      <w:tr w:rsidR="00A5287E" w14:paraId="56E83B95" w14:textId="77777777" w:rsidTr="00E71A9F">
        <w:trPr>
          <w:trHeight w:val="339"/>
        </w:trPr>
        <w:tc>
          <w:tcPr>
            <w:tcW w:w="3533" w:type="dxa"/>
            <w:tcBorders>
              <w:top w:val="single" w:sz="12" w:space="0" w:color="7030A0"/>
              <w:left w:val="single" w:sz="12" w:space="0" w:color="7030A0"/>
              <w:bottom w:val="single" w:sz="8" w:space="0" w:color="7030A0"/>
              <w:right w:val="single" w:sz="12" w:space="0" w:color="7030A0"/>
            </w:tcBorders>
            <w:shd w:val="clear" w:color="auto" w:fill="E5DFEC" w:themeFill="accent4" w:themeFillTint="33"/>
          </w:tcPr>
          <w:p w14:paraId="725A87CF" w14:textId="77777777" w:rsidR="00A5287E" w:rsidRPr="00E71A9F" w:rsidRDefault="00DF1C89">
            <w:pPr>
              <w:pStyle w:val="TableParagraph"/>
              <w:spacing w:before="71" w:line="248" w:lineRule="exact"/>
              <w:ind w:left="100"/>
              <w:rPr>
                <w:b/>
              </w:rPr>
            </w:pPr>
            <w:r w:rsidRPr="00E71A9F">
              <w:rPr>
                <w:b/>
              </w:rPr>
              <w:t>NOM - Prénom :</w:t>
            </w:r>
          </w:p>
        </w:tc>
        <w:tc>
          <w:tcPr>
            <w:tcW w:w="5684" w:type="dxa"/>
            <w:tcBorders>
              <w:top w:val="single" w:sz="12" w:space="0" w:color="7030A0"/>
              <w:left w:val="single" w:sz="12" w:space="0" w:color="7030A0"/>
              <w:bottom w:val="single" w:sz="8" w:space="0" w:color="7030A0"/>
              <w:right w:val="single" w:sz="12" w:space="0" w:color="7030A0"/>
            </w:tcBorders>
          </w:tcPr>
          <w:p w14:paraId="1618F7D4" w14:textId="77777777" w:rsidR="00A5287E" w:rsidRDefault="00A5287E">
            <w:pPr>
              <w:pStyle w:val="TableParagraph"/>
              <w:rPr>
                <w:rFonts w:ascii="Times New Roman"/>
                <w:sz w:val="20"/>
              </w:rPr>
            </w:pPr>
          </w:p>
        </w:tc>
      </w:tr>
      <w:tr w:rsidR="00A5287E" w14:paraId="2DFC82F6" w14:textId="77777777" w:rsidTr="00E71A9F">
        <w:trPr>
          <w:trHeight w:val="339"/>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tcPr>
          <w:p w14:paraId="2642AC7B" w14:textId="77777777" w:rsidR="00A5287E" w:rsidRPr="00E71A9F" w:rsidRDefault="00DF1C89">
            <w:pPr>
              <w:pStyle w:val="TableParagraph"/>
              <w:spacing w:before="74" w:line="246" w:lineRule="exact"/>
              <w:ind w:left="100"/>
              <w:rPr>
                <w:b/>
              </w:rPr>
            </w:pPr>
            <w:r w:rsidRPr="00E71A9F">
              <w:rPr>
                <w:b/>
              </w:rPr>
              <w:t>Fonction :</w:t>
            </w:r>
          </w:p>
        </w:tc>
        <w:tc>
          <w:tcPr>
            <w:tcW w:w="5684" w:type="dxa"/>
            <w:tcBorders>
              <w:top w:val="single" w:sz="8" w:space="0" w:color="7030A0"/>
              <w:left w:val="single" w:sz="12" w:space="0" w:color="7030A0"/>
              <w:bottom w:val="single" w:sz="8" w:space="0" w:color="7030A0"/>
              <w:right w:val="single" w:sz="12" w:space="0" w:color="7030A0"/>
            </w:tcBorders>
          </w:tcPr>
          <w:p w14:paraId="66DFACFE" w14:textId="77777777" w:rsidR="00A5287E" w:rsidRDefault="00A5287E">
            <w:pPr>
              <w:pStyle w:val="TableParagraph"/>
              <w:rPr>
                <w:rFonts w:ascii="Times New Roman"/>
                <w:sz w:val="20"/>
              </w:rPr>
            </w:pPr>
          </w:p>
        </w:tc>
      </w:tr>
      <w:tr w:rsidR="00A5287E" w14:paraId="678D803B" w14:textId="77777777" w:rsidTr="00E71A9F">
        <w:trPr>
          <w:trHeight w:val="339"/>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tcPr>
          <w:p w14:paraId="4B38E66B" w14:textId="77777777" w:rsidR="00A5287E" w:rsidRPr="00E71A9F" w:rsidRDefault="00DF1C89">
            <w:pPr>
              <w:pStyle w:val="TableParagraph"/>
              <w:spacing w:before="71" w:line="248" w:lineRule="exact"/>
              <w:ind w:left="100"/>
              <w:rPr>
                <w:b/>
              </w:rPr>
            </w:pPr>
            <w:r w:rsidRPr="00E71A9F">
              <w:rPr>
                <w:b/>
              </w:rPr>
              <w:t>Courriel :</w:t>
            </w:r>
          </w:p>
        </w:tc>
        <w:tc>
          <w:tcPr>
            <w:tcW w:w="5684" w:type="dxa"/>
            <w:tcBorders>
              <w:top w:val="single" w:sz="8" w:space="0" w:color="7030A0"/>
              <w:left w:val="single" w:sz="12" w:space="0" w:color="7030A0"/>
              <w:bottom w:val="single" w:sz="8" w:space="0" w:color="7030A0"/>
              <w:right w:val="single" w:sz="12" w:space="0" w:color="7030A0"/>
            </w:tcBorders>
          </w:tcPr>
          <w:p w14:paraId="60EC628C" w14:textId="77777777" w:rsidR="00A5287E" w:rsidRDefault="00A5287E">
            <w:pPr>
              <w:pStyle w:val="TableParagraph"/>
              <w:rPr>
                <w:rFonts w:ascii="Times New Roman"/>
                <w:sz w:val="20"/>
              </w:rPr>
            </w:pPr>
          </w:p>
        </w:tc>
      </w:tr>
      <w:tr w:rsidR="00A5287E" w14:paraId="7FB68C8A" w14:textId="77777777" w:rsidTr="00E71A9F">
        <w:trPr>
          <w:trHeight w:val="342"/>
        </w:trPr>
        <w:tc>
          <w:tcPr>
            <w:tcW w:w="3533" w:type="dxa"/>
            <w:tcBorders>
              <w:top w:val="single" w:sz="8" w:space="0" w:color="7030A0"/>
              <w:left w:val="single" w:sz="12" w:space="0" w:color="7030A0"/>
              <w:bottom w:val="single" w:sz="12" w:space="0" w:color="7030A0"/>
              <w:right w:val="single" w:sz="12" w:space="0" w:color="7030A0"/>
            </w:tcBorders>
            <w:shd w:val="clear" w:color="auto" w:fill="E5DFEC" w:themeFill="accent4" w:themeFillTint="33"/>
          </w:tcPr>
          <w:p w14:paraId="3A7D3C70" w14:textId="77777777" w:rsidR="00A5287E" w:rsidRPr="00E71A9F" w:rsidRDefault="00DF1C89">
            <w:pPr>
              <w:pStyle w:val="TableParagraph"/>
              <w:spacing w:before="74" w:line="248" w:lineRule="exact"/>
              <w:ind w:left="100"/>
              <w:rPr>
                <w:b/>
              </w:rPr>
            </w:pPr>
            <w:r w:rsidRPr="00E71A9F">
              <w:rPr>
                <w:b/>
              </w:rPr>
              <w:t>N° de téléphone :</w:t>
            </w:r>
          </w:p>
        </w:tc>
        <w:tc>
          <w:tcPr>
            <w:tcW w:w="5684" w:type="dxa"/>
            <w:tcBorders>
              <w:top w:val="single" w:sz="8" w:space="0" w:color="7030A0"/>
              <w:left w:val="single" w:sz="12" w:space="0" w:color="7030A0"/>
              <w:bottom w:val="single" w:sz="12" w:space="0" w:color="7030A0"/>
              <w:right w:val="single" w:sz="12" w:space="0" w:color="7030A0"/>
            </w:tcBorders>
          </w:tcPr>
          <w:p w14:paraId="718468D4" w14:textId="77777777" w:rsidR="00A5287E" w:rsidRDefault="00A5287E">
            <w:pPr>
              <w:pStyle w:val="TableParagraph"/>
              <w:rPr>
                <w:rFonts w:ascii="Times New Roman"/>
                <w:sz w:val="20"/>
              </w:rPr>
            </w:pPr>
          </w:p>
        </w:tc>
      </w:tr>
      <w:tr w:rsidR="00A5287E" w14:paraId="76BFCCA4" w14:textId="77777777" w:rsidTr="00E71A9F">
        <w:trPr>
          <w:trHeight w:val="330"/>
        </w:trPr>
        <w:tc>
          <w:tcPr>
            <w:tcW w:w="9217" w:type="dxa"/>
            <w:gridSpan w:val="2"/>
            <w:tcBorders>
              <w:top w:val="single" w:sz="12" w:space="0" w:color="7030A0"/>
              <w:bottom w:val="single" w:sz="12" w:space="0" w:color="7030A0"/>
            </w:tcBorders>
            <w:shd w:val="clear" w:color="auto" w:fill="7030A0"/>
          </w:tcPr>
          <w:p w14:paraId="193A9055" w14:textId="77777777" w:rsidR="00A5287E" w:rsidRPr="00E71A9F" w:rsidRDefault="00DF1C89">
            <w:pPr>
              <w:pStyle w:val="TableParagraph"/>
              <w:spacing w:before="57"/>
              <w:ind w:left="117"/>
              <w:rPr>
                <w:b/>
                <w:color w:val="FFFFFF" w:themeColor="background1"/>
              </w:rPr>
            </w:pPr>
            <w:r w:rsidRPr="00E71A9F">
              <w:rPr>
                <w:b/>
                <w:color w:val="FFFFFF" w:themeColor="background1"/>
              </w:rPr>
              <w:t>Responsable du projet – personne désignée pour participer aux travaux</w:t>
            </w:r>
          </w:p>
        </w:tc>
      </w:tr>
      <w:tr w:rsidR="00A5287E" w14:paraId="621D365F" w14:textId="77777777" w:rsidTr="00E71A9F">
        <w:trPr>
          <w:trHeight w:val="339"/>
        </w:trPr>
        <w:tc>
          <w:tcPr>
            <w:tcW w:w="3533" w:type="dxa"/>
            <w:tcBorders>
              <w:top w:val="single" w:sz="12" w:space="0" w:color="7030A0"/>
              <w:left w:val="single" w:sz="12" w:space="0" w:color="7030A0"/>
              <w:bottom w:val="single" w:sz="8" w:space="0" w:color="7030A0"/>
              <w:right w:val="single" w:sz="12" w:space="0" w:color="7030A0"/>
            </w:tcBorders>
            <w:shd w:val="clear" w:color="auto" w:fill="E5DFEC" w:themeFill="accent4" w:themeFillTint="33"/>
          </w:tcPr>
          <w:p w14:paraId="371A9F86" w14:textId="77777777" w:rsidR="00A5287E" w:rsidRPr="00E71A9F" w:rsidRDefault="00DF1C89">
            <w:pPr>
              <w:pStyle w:val="TableParagraph"/>
              <w:spacing w:before="57"/>
              <w:ind w:left="100"/>
              <w:rPr>
                <w:b/>
              </w:rPr>
            </w:pPr>
            <w:r w:rsidRPr="00E71A9F">
              <w:rPr>
                <w:b/>
              </w:rPr>
              <w:t>NOM - Prénom :</w:t>
            </w:r>
          </w:p>
        </w:tc>
        <w:tc>
          <w:tcPr>
            <w:tcW w:w="5684" w:type="dxa"/>
            <w:tcBorders>
              <w:top w:val="single" w:sz="12" w:space="0" w:color="7030A0"/>
              <w:left w:val="single" w:sz="12" w:space="0" w:color="7030A0"/>
              <w:bottom w:val="single" w:sz="8" w:space="0" w:color="7030A0"/>
              <w:right w:val="single" w:sz="12" w:space="0" w:color="7030A0"/>
            </w:tcBorders>
          </w:tcPr>
          <w:p w14:paraId="1366998B" w14:textId="77777777" w:rsidR="00A5287E" w:rsidRDefault="00A5287E">
            <w:pPr>
              <w:pStyle w:val="TableParagraph"/>
              <w:rPr>
                <w:rFonts w:ascii="Times New Roman"/>
                <w:sz w:val="20"/>
              </w:rPr>
            </w:pPr>
          </w:p>
        </w:tc>
      </w:tr>
      <w:tr w:rsidR="00A5287E" w14:paraId="6AAA8933" w14:textId="77777777" w:rsidTr="00E71A9F">
        <w:trPr>
          <w:trHeight w:val="339"/>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tcPr>
          <w:p w14:paraId="15BBC24A" w14:textId="77777777" w:rsidR="00A5287E" w:rsidRPr="00E71A9F" w:rsidRDefault="00DF1C89">
            <w:pPr>
              <w:pStyle w:val="TableParagraph"/>
              <w:spacing w:before="57"/>
              <w:ind w:left="100"/>
              <w:rPr>
                <w:b/>
              </w:rPr>
            </w:pPr>
            <w:r w:rsidRPr="00E71A9F">
              <w:rPr>
                <w:b/>
              </w:rPr>
              <w:t>Fonction :</w:t>
            </w:r>
          </w:p>
        </w:tc>
        <w:tc>
          <w:tcPr>
            <w:tcW w:w="5684" w:type="dxa"/>
            <w:tcBorders>
              <w:top w:val="single" w:sz="8" w:space="0" w:color="7030A0"/>
              <w:left w:val="single" w:sz="12" w:space="0" w:color="7030A0"/>
              <w:bottom w:val="single" w:sz="8" w:space="0" w:color="7030A0"/>
              <w:right w:val="single" w:sz="12" w:space="0" w:color="7030A0"/>
            </w:tcBorders>
          </w:tcPr>
          <w:p w14:paraId="5F195A50" w14:textId="77777777" w:rsidR="00A5287E" w:rsidRDefault="00A5287E">
            <w:pPr>
              <w:pStyle w:val="TableParagraph"/>
              <w:rPr>
                <w:rFonts w:ascii="Times New Roman"/>
                <w:sz w:val="20"/>
              </w:rPr>
            </w:pPr>
          </w:p>
        </w:tc>
      </w:tr>
      <w:tr w:rsidR="00A5287E" w14:paraId="5E0CA0EC" w14:textId="77777777" w:rsidTr="00E71A9F">
        <w:trPr>
          <w:trHeight w:val="339"/>
        </w:trPr>
        <w:tc>
          <w:tcPr>
            <w:tcW w:w="3533" w:type="dxa"/>
            <w:tcBorders>
              <w:top w:val="single" w:sz="8" w:space="0" w:color="7030A0"/>
              <w:left w:val="single" w:sz="12" w:space="0" w:color="7030A0"/>
              <w:bottom w:val="single" w:sz="8" w:space="0" w:color="7030A0"/>
              <w:right w:val="single" w:sz="12" w:space="0" w:color="7030A0"/>
            </w:tcBorders>
            <w:shd w:val="clear" w:color="auto" w:fill="E5DFEC" w:themeFill="accent4" w:themeFillTint="33"/>
          </w:tcPr>
          <w:p w14:paraId="2B5E5713" w14:textId="77777777" w:rsidR="00A5287E" w:rsidRPr="00E71A9F" w:rsidRDefault="00DF1C89">
            <w:pPr>
              <w:pStyle w:val="TableParagraph"/>
              <w:spacing w:before="55"/>
              <w:ind w:left="100"/>
              <w:rPr>
                <w:b/>
              </w:rPr>
            </w:pPr>
            <w:r w:rsidRPr="00E71A9F">
              <w:rPr>
                <w:b/>
              </w:rPr>
              <w:t>Courriel :</w:t>
            </w:r>
          </w:p>
        </w:tc>
        <w:tc>
          <w:tcPr>
            <w:tcW w:w="5684" w:type="dxa"/>
            <w:tcBorders>
              <w:top w:val="single" w:sz="8" w:space="0" w:color="7030A0"/>
              <w:left w:val="single" w:sz="12" w:space="0" w:color="7030A0"/>
              <w:bottom w:val="single" w:sz="8" w:space="0" w:color="7030A0"/>
              <w:right w:val="single" w:sz="12" w:space="0" w:color="7030A0"/>
            </w:tcBorders>
          </w:tcPr>
          <w:p w14:paraId="5D3F3CCE" w14:textId="77777777" w:rsidR="00A5287E" w:rsidRDefault="00A5287E">
            <w:pPr>
              <w:pStyle w:val="TableParagraph"/>
              <w:rPr>
                <w:rFonts w:ascii="Times New Roman"/>
                <w:sz w:val="20"/>
              </w:rPr>
            </w:pPr>
          </w:p>
        </w:tc>
      </w:tr>
      <w:tr w:rsidR="00A5287E" w14:paraId="460C176C" w14:textId="77777777" w:rsidTr="00E71A9F">
        <w:trPr>
          <w:trHeight w:val="342"/>
        </w:trPr>
        <w:tc>
          <w:tcPr>
            <w:tcW w:w="3533" w:type="dxa"/>
            <w:tcBorders>
              <w:top w:val="single" w:sz="8" w:space="0" w:color="7030A0"/>
              <w:left w:val="single" w:sz="12" w:space="0" w:color="7030A0"/>
              <w:bottom w:val="single" w:sz="12" w:space="0" w:color="7030A0"/>
              <w:right w:val="single" w:sz="12" w:space="0" w:color="7030A0"/>
            </w:tcBorders>
            <w:shd w:val="clear" w:color="auto" w:fill="E5DFEC" w:themeFill="accent4" w:themeFillTint="33"/>
          </w:tcPr>
          <w:p w14:paraId="258661C4" w14:textId="77777777" w:rsidR="00A5287E" w:rsidRPr="00E71A9F" w:rsidRDefault="00DF1C89">
            <w:pPr>
              <w:pStyle w:val="TableParagraph"/>
              <w:spacing w:before="74" w:line="248" w:lineRule="exact"/>
              <w:ind w:left="100"/>
              <w:rPr>
                <w:b/>
              </w:rPr>
            </w:pPr>
            <w:r w:rsidRPr="00E71A9F">
              <w:rPr>
                <w:b/>
              </w:rPr>
              <w:t>N° de téléphone :</w:t>
            </w:r>
          </w:p>
        </w:tc>
        <w:tc>
          <w:tcPr>
            <w:tcW w:w="5684" w:type="dxa"/>
            <w:tcBorders>
              <w:top w:val="single" w:sz="8" w:space="0" w:color="7030A0"/>
              <w:left w:val="single" w:sz="12" w:space="0" w:color="7030A0"/>
              <w:bottom w:val="single" w:sz="12" w:space="0" w:color="7030A0"/>
              <w:right w:val="single" w:sz="12" w:space="0" w:color="7030A0"/>
            </w:tcBorders>
          </w:tcPr>
          <w:p w14:paraId="2F61627D" w14:textId="77777777" w:rsidR="00A5287E" w:rsidRDefault="00A5287E">
            <w:pPr>
              <w:pStyle w:val="TableParagraph"/>
              <w:rPr>
                <w:rFonts w:ascii="Times New Roman"/>
                <w:sz w:val="20"/>
              </w:rPr>
            </w:pPr>
          </w:p>
        </w:tc>
      </w:tr>
    </w:tbl>
    <w:p w14:paraId="58EB650C" w14:textId="77777777" w:rsidR="00A5287E" w:rsidRDefault="00A5287E">
      <w:pPr>
        <w:rPr>
          <w:rFonts w:ascii="Times New Roman"/>
          <w:sz w:val="20"/>
        </w:rPr>
        <w:sectPr w:rsidR="00A5287E">
          <w:pgSz w:w="11900" w:h="16850"/>
          <w:pgMar w:top="1340" w:right="340" w:bottom="1140" w:left="760" w:header="0" w:footer="895" w:gutter="0"/>
          <w:cols w:space="720"/>
        </w:sectPr>
      </w:pPr>
    </w:p>
    <w:tbl>
      <w:tblPr>
        <w:tblStyle w:val="TableNormal"/>
        <w:tblW w:w="0" w:type="auto"/>
        <w:tblInd w:w="70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15"/>
        <w:gridCol w:w="3260"/>
        <w:gridCol w:w="5943"/>
        <w:gridCol w:w="15"/>
      </w:tblGrid>
      <w:tr w:rsidR="00BB2B42" w14:paraId="7E59E828" w14:textId="77777777" w:rsidTr="00254C0A">
        <w:trPr>
          <w:gridBefore w:val="1"/>
          <w:wBefore w:w="15" w:type="dxa"/>
          <w:trHeight w:val="795"/>
        </w:trPr>
        <w:tc>
          <w:tcPr>
            <w:tcW w:w="9218" w:type="dxa"/>
            <w:gridSpan w:val="3"/>
            <w:shd w:val="clear" w:color="auto" w:fill="7030A0"/>
          </w:tcPr>
          <w:p w14:paraId="7D6DF4EB" w14:textId="77777777" w:rsidR="00BB2B42" w:rsidRPr="00F24DA8" w:rsidRDefault="00BB2B42" w:rsidP="00B63013">
            <w:pPr>
              <w:pStyle w:val="TableParagraph"/>
              <w:spacing w:before="34" w:line="271" w:lineRule="auto"/>
              <w:ind w:left="117"/>
              <w:rPr>
                <w:b/>
                <w:i/>
                <w:color w:val="FFFFFF" w:themeColor="background1"/>
                <w:sz w:val="28"/>
              </w:rPr>
            </w:pPr>
            <w:r w:rsidRPr="00F24DA8">
              <w:rPr>
                <w:b/>
                <w:i/>
                <w:color w:val="FFFFFF" w:themeColor="background1"/>
                <w:w w:val="84"/>
                <w:sz w:val="28"/>
              </w:rPr>
              <w:lastRenderedPageBreak/>
              <w:t xml:space="preserve">Description </w:t>
            </w:r>
            <w:r w:rsidRPr="00F24DA8">
              <w:rPr>
                <w:b/>
                <w:i/>
                <w:color w:val="FFFFFF" w:themeColor="background1"/>
                <w:w w:val="84"/>
                <w:sz w:val="28"/>
                <w:u w:val="single"/>
              </w:rPr>
              <w:t>synthétique</w:t>
            </w:r>
            <w:r w:rsidRPr="00F24DA8">
              <w:rPr>
                <w:b/>
                <w:i/>
                <w:color w:val="FFFFFF" w:themeColor="background1"/>
                <w:w w:val="84"/>
                <w:sz w:val="28"/>
              </w:rPr>
              <w:t xml:space="preserve"> de l’activité/des missions de la structure, des compétences</w:t>
            </w:r>
            <w:r>
              <w:rPr>
                <w:b/>
                <w:i/>
                <w:color w:val="FFFFFF" w:themeColor="background1"/>
                <w:w w:val="84"/>
                <w:sz w:val="28"/>
              </w:rPr>
              <w:t xml:space="preserve"> et</w:t>
            </w:r>
            <w:r w:rsidRPr="00F24DA8">
              <w:rPr>
                <w:b/>
                <w:i/>
                <w:color w:val="FFFFFF" w:themeColor="background1"/>
                <w:w w:val="84"/>
                <w:sz w:val="28"/>
              </w:rPr>
              <w:t xml:space="preserve"> références</w:t>
            </w:r>
            <w:r>
              <w:rPr>
                <w:b/>
                <w:i/>
                <w:color w:val="FFFFFF" w:themeColor="background1"/>
                <w:w w:val="84"/>
                <w:sz w:val="28"/>
              </w:rPr>
              <w:t xml:space="preserve"> (5 lignes maximum) :</w:t>
            </w:r>
          </w:p>
        </w:tc>
      </w:tr>
      <w:tr w:rsidR="00BB2B42" w14:paraId="2C9BDDAB" w14:textId="77777777" w:rsidTr="00254C0A">
        <w:trPr>
          <w:gridBefore w:val="1"/>
          <w:wBefore w:w="15" w:type="dxa"/>
          <w:trHeight w:val="1547"/>
        </w:trPr>
        <w:tc>
          <w:tcPr>
            <w:tcW w:w="9218" w:type="dxa"/>
            <w:gridSpan w:val="3"/>
          </w:tcPr>
          <w:p w14:paraId="5A2C526C" w14:textId="77777777" w:rsidR="00BB2B42" w:rsidRDefault="00BB2B42" w:rsidP="00B63013">
            <w:pPr>
              <w:pStyle w:val="TableParagraph"/>
              <w:rPr>
                <w:rFonts w:ascii="Times New Roman"/>
                <w:sz w:val="18"/>
              </w:rPr>
            </w:pPr>
          </w:p>
          <w:p w14:paraId="7162D7DE" w14:textId="77777777" w:rsidR="00BB2B42" w:rsidRDefault="00BB2B42" w:rsidP="00B63013">
            <w:pPr>
              <w:pStyle w:val="TableParagraph"/>
              <w:rPr>
                <w:rFonts w:ascii="Times New Roman"/>
                <w:sz w:val="18"/>
              </w:rPr>
            </w:pPr>
          </w:p>
          <w:p w14:paraId="7800494B" w14:textId="77777777" w:rsidR="00BB2B42" w:rsidRDefault="00BB2B42" w:rsidP="00B63013">
            <w:pPr>
              <w:pStyle w:val="TableParagraph"/>
              <w:rPr>
                <w:rFonts w:ascii="Times New Roman"/>
                <w:sz w:val="18"/>
              </w:rPr>
            </w:pPr>
          </w:p>
          <w:p w14:paraId="3E08C6F2" w14:textId="77777777" w:rsidR="00BB2B42" w:rsidRDefault="00BB2B42" w:rsidP="00B63013">
            <w:pPr>
              <w:pStyle w:val="TableParagraph"/>
              <w:rPr>
                <w:rFonts w:ascii="Times New Roman"/>
                <w:sz w:val="18"/>
              </w:rPr>
            </w:pPr>
          </w:p>
          <w:p w14:paraId="71C4FFC3" w14:textId="77777777" w:rsidR="00BB2B42" w:rsidRDefault="00BB2B42" w:rsidP="00B63013">
            <w:pPr>
              <w:pStyle w:val="TableParagraph"/>
              <w:rPr>
                <w:rFonts w:ascii="Times New Roman"/>
                <w:sz w:val="18"/>
              </w:rPr>
            </w:pPr>
          </w:p>
          <w:p w14:paraId="2D94D17B" w14:textId="77777777" w:rsidR="00BB2B42" w:rsidRDefault="00BB2B42" w:rsidP="00B63013">
            <w:pPr>
              <w:pStyle w:val="TableParagraph"/>
              <w:rPr>
                <w:rFonts w:ascii="Times New Roman"/>
                <w:sz w:val="18"/>
              </w:rPr>
            </w:pPr>
          </w:p>
          <w:p w14:paraId="4135160E" w14:textId="77777777" w:rsidR="00BB2B42" w:rsidRDefault="00BB2B42" w:rsidP="00B63013">
            <w:pPr>
              <w:pStyle w:val="TableParagraph"/>
              <w:rPr>
                <w:rFonts w:ascii="Times New Roman"/>
                <w:sz w:val="18"/>
              </w:rPr>
            </w:pPr>
          </w:p>
        </w:tc>
      </w:tr>
      <w:tr w:rsidR="00A5287E" w14:paraId="31574E9A" w14:textId="77777777" w:rsidTr="00254C0A">
        <w:trPr>
          <w:gridBefore w:val="1"/>
          <w:wBefore w:w="15" w:type="dxa"/>
          <w:trHeight w:val="800"/>
        </w:trPr>
        <w:tc>
          <w:tcPr>
            <w:tcW w:w="9218" w:type="dxa"/>
            <w:gridSpan w:val="3"/>
            <w:shd w:val="clear" w:color="auto" w:fill="7030A0"/>
          </w:tcPr>
          <w:p w14:paraId="44B6BC01" w14:textId="607BD114" w:rsidR="00A5287E" w:rsidRPr="00D92A27" w:rsidRDefault="00DF1C89">
            <w:pPr>
              <w:pStyle w:val="TableParagraph"/>
              <w:spacing w:before="39" w:line="271" w:lineRule="auto"/>
              <w:ind w:left="117"/>
              <w:rPr>
                <w:b/>
                <w:i/>
                <w:color w:val="FFFFFF" w:themeColor="background1"/>
                <w:sz w:val="28"/>
              </w:rPr>
            </w:pPr>
            <w:r w:rsidRPr="00D92A27">
              <w:rPr>
                <w:b/>
                <w:i/>
                <w:color w:val="FFFFFF" w:themeColor="background1"/>
                <w:w w:val="85"/>
                <w:sz w:val="28"/>
              </w:rPr>
              <w:t xml:space="preserve">Description </w:t>
            </w:r>
            <w:r w:rsidR="00F24DA8" w:rsidRPr="00F24DA8">
              <w:rPr>
                <w:b/>
                <w:i/>
                <w:color w:val="FFFFFF" w:themeColor="background1"/>
                <w:w w:val="84"/>
                <w:sz w:val="28"/>
                <w:u w:val="single"/>
              </w:rPr>
              <w:t>synthétique</w:t>
            </w:r>
            <w:r w:rsidR="00F24DA8" w:rsidRPr="00F24DA8">
              <w:rPr>
                <w:b/>
                <w:i/>
                <w:color w:val="FFFFFF" w:themeColor="background1"/>
                <w:w w:val="84"/>
                <w:sz w:val="28"/>
              </w:rPr>
              <w:t xml:space="preserve"> </w:t>
            </w:r>
            <w:r w:rsidRPr="00D92A27">
              <w:rPr>
                <w:b/>
                <w:i/>
                <w:color w:val="FFFFFF" w:themeColor="background1"/>
                <w:w w:val="85"/>
                <w:sz w:val="28"/>
              </w:rPr>
              <w:t xml:space="preserve">de l’implantation locale et du maillage territorial de la structure sur </w:t>
            </w:r>
            <w:r w:rsidRPr="00D92A27">
              <w:rPr>
                <w:b/>
                <w:i/>
                <w:color w:val="FFFFFF" w:themeColor="background1"/>
                <w:w w:val="95"/>
                <w:sz w:val="28"/>
              </w:rPr>
              <w:t>le territoir</w:t>
            </w:r>
            <w:r w:rsidR="00F24DA8">
              <w:rPr>
                <w:b/>
                <w:i/>
                <w:color w:val="FFFFFF" w:themeColor="background1"/>
                <w:w w:val="95"/>
                <w:sz w:val="28"/>
              </w:rPr>
              <w:t>e</w:t>
            </w:r>
            <w:r w:rsidR="00BB2B42">
              <w:rPr>
                <w:b/>
                <w:i/>
                <w:color w:val="FFFFFF" w:themeColor="background1"/>
                <w:w w:val="95"/>
                <w:sz w:val="28"/>
              </w:rPr>
              <w:t xml:space="preserve"> </w:t>
            </w:r>
            <w:r w:rsidR="00BB2B42">
              <w:rPr>
                <w:b/>
                <w:i/>
                <w:color w:val="FFFFFF" w:themeColor="background1"/>
                <w:w w:val="84"/>
                <w:sz w:val="28"/>
              </w:rPr>
              <w:t>(5 lignes maximum) :</w:t>
            </w:r>
          </w:p>
        </w:tc>
      </w:tr>
      <w:tr w:rsidR="00A5287E" w14:paraId="28D05F2E" w14:textId="77777777" w:rsidTr="00254C0A">
        <w:trPr>
          <w:gridBefore w:val="1"/>
          <w:wBefore w:w="15" w:type="dxa"/>
          <w:trHeight w:val="415"/>
        </w:trPr>
        <w:tc>
          <w:tcPr>
            <w:tcW w:w="9218" w:type="dxa"/>
            <w:gridSpan w:val="3"/>
            <w:shd w:val="clear" w:color="auto" w:fill="E5DFEC" w:themeFill="accent4" w:themeFillTint="33"/>
            <w:vAlign w:val="center"/>
          </w:tcPr>
          <w:p w14:paraId="2E3B0234" w14:textId="460E0F4F" w:rsidR="00A5287E" w:rsidRPr="00415BA4" w:rsidRDefault="00BB2B42" w:rsidP="004C7892">
            <w:pPr>
              <w:pStyle w:val="TableParagraph"/>
              <w:spacing w:before="6" w:line="273" w:lineRule="auto"/>
              <w:ind w:left="100"/>
              <w:jc w:val="both"/>
              <w:rPr>
                <w:b/>
                <w:sz w:val="20"/>
                <w:szCs w:val="20"/>
              </w:rPr>
            </w:pPr>
            <w:r w:rsidRPr="00415BA4">
              <w:rPr>
                <w:b/>
                <w:w w:val="90"/>
                <w:sz w:val="20"/>
                <w:szCs w:val="20"/>
              </w:rPr>
              <w:t>C</w:t>
            </w:r>
            <w:r w:rsidR="00DF1C89" w:rsidRPr="00415BA4">
              <w:rPr>
                <w:b/>
                <w:w w:val="90"/>
                <w:sz w:val="20"/>
                <w:szCs w:val="20"/>
              </w:rPr>
              <w:t>onnaissance</w:t>
            </w:r>
            <w:r w:rsidR="00DF1C89" w:rsidRPr="00415BA4">
              <w:rPr>
                <w:b/>
                <w:spacing w:val="-23"/>
                <w:w w:val="90"/>
                <w:sz w:val="20"/>
                <w:szCs w:val="20"/>
              </w:rPr>
              <w:t xml:space="preserve"> </w:t>
            </w:r>
            <w:r w:rsidR="00DF1C89" w:rsidRPr="00415BA4">
              <w:rPr>
                <w:b/>
                <w:w w:val="90"/>
                <w:sz w:val="20"/>
                <w:szCs w:val="20"/>
              </w:rPr>
              <w:t>du</w:t>
            </w:r>
            <w:r w:rsidR="00DF1C89" w:rsidRPr="00415BA4">
              <w:rPr>
                <w:b/>
                <w:spacing w:val="-23"/>
                <w:w w:val="90"/>
                <w:sz w:val="20"/>
                <w:szCs w:val="20"/>
              </w:rPr>
              <w:t xml:space="preserve"> </w:t>
            </w:r>
            <w:r w:rsidR="00DF1C89" w:rsidRPr="00415BA4">
              <w:rPr>
                <w:b/>
                <w:w w:val="90"/>
                <w:sz w:val="20"/>
                <w:szCs w:val="20"/>
              </w:rPr>
              <w:t>territoire</w:t>
            </w:r>
            <w:r w:rsidR="00DF1C89" w:rsidRPr="00415BA4">
              <w:rPr>
                <w:b/>
                <w:spacing w:val="-22"/>
                <w:w w:val="90"/>
                <w:sz w:val="20"/>
                <w:szCs w:val="20"/>
              </w:rPr>
              <w:t xml:space="preserve"> </w:t>
            </w:r>
            <w:r w:rsidR="00DF1C89" w:rsidRPr="00415BA4">
              <w:rPr>
                <w:b/>
                <w:w w:val="90"/>
                <w:sz w:val="20"/>
                <w:szCs w:val="20"/>
              </w:rPr>
              <w:t>et</w:t>
            </w:r>
            <w:r w:rsidR="00DF1C89" w:rsidRPr="00415BA4">
              <w:rPr>
                <w:b/>
                <w:spacing w:val="-22"/>
                <w:w w:val="90"/>
                <w:sz w:val="20"/>
                <w:szCs w:val="20"/>
              </w:rPr>
              <w:t xml:space="preserve"> </w:t>
            </w:r>
            <w:r w:rsidR="00DF1C89" w:rsidRPr="00415BA4">
              <w:rPr>
                <w:b/>
                <w:w w:val="90"/>
                <w:sz w:val="20"/>
                <w:szCs w:val="20"/>
              </w:rPr>
              <w:t>de</w:t>
            </w:r>
            <w:r w:rsidR="00DF1C89" w:rsidRPr="00415BA4">
              <w:rPr>
                <w:b/>
                <w:spacing w:val="-23"/>
                <w:w w:val="90"/>
                <w:sz w:val="20"/>
                <w:szCs w:val="20"/>
              </w:rPr>
              <w:t xml:space="preserve"> </w:t>
            </w:r>
            <w:r w:rsidR="00DF1C89" w:rsidRPr="00415BA4">
              <w:rPr>
                <w:b/>
                <w:w w:val="90"/>
                <w:sz w:val="20"/>
                <w:szCs w:val="20"/>
              </w:rPr>
              <w:t>ses</w:t>
            </w:r>
            <w:r w:rsidR="00DF1C89" w:rsidRPr="00415BA4">
              <w:rPr>
                <w:b/>
                <w:spacing w:val="-23"/>
                <w:w w:val="90"/>
                <w:sz w:val="20"/>
                <w:szCs w:val="20"/>
              </w:rPr>
              <w:t xml:space="preserve"> </w:t>
            </w:r>
            <w:r w:rsidR="00DF1C89" w:rsidRPr="00415BA4">
              <w:rPr>
                <w:b/>
                <w:w w:val="90"/>
                <w:sz w:val="20"/>
                <w:szCs w:val="20"/>
              </w:rPr>
              <w:t>habitants,</w:t>
            </w:r>
            <w:r w:rsidR="00DF1C89" w:rsidRPr="00415BA4">
              <w:rPr>
                <w:b/>
                <w:spacing w:val="-23"/>
                <w:w w:val="90"/>
                <w:sz w:val="20"/>
                <w:szCs w:val="20"/>
              </w:rPr>
              <w:t xml:space="preserve"> </w:t>
            </w:r>
            <w:r w:rsidR="00DF1C89" w:rsidRPr="00415BA4">
              <w:rPr>
                <w:b/>
                <w:w w:val="90"/>
                <w:sz w:val="20"/>
                <w:szCs w:val="20"/>
              </w:rPr>
              <w:t>des</w:t>
            </w:r>
            <w:r w:rsidR="00DF1C89" w:rsidRPr="00415BA4">
              <w:rPr>
                <w:b/>
                <w:spacing w:val="-23"/>
                <w:w w:val="90"/>
                <w:sz w:val="20"/>
                <w:szCs w:val="20"/>
              </w:rPr>
              <w:t xml:space="preserve"> </w:t>
            </w:r>
            <w:r w:rsidR="00DF1C89" w:rsidRPr="00415BA4">
              <w:rPr>
                <w:b/>
                <w:w w:val="90"/>
                <w:sz w:val="20"/>
                <w:szCs w:val="20"/>
              </w:rPr>
              <w:t>partenariats</w:t>
            </w:r>
            <w:r w:rsidR="00DF1C89" w:rsidRPr="00415BA4">
              <w:rPr>
                <w:b/>
                <w:spacing w:val="-22"/>
                <w:w w:val="90"/>
                <w:sz w:val="20"/>
                <w:szCs w:val="20"/>
              </w:rPr>
              <w:t xml:space="preserve"> </w:t>
            </w:r>
            <w:r w:rsidR="00DF1C89" w:rsidRPr="00415BA4">
              <w:rPr>
                <w:b/>
                <w:w w:val="90"/>
                <w:sz w:val="20"/>
                <w:szCs w:val="20"/>
              </w:rPr>
              <w:t>locaux</w:t>
            </w:r>
            <w:r w:rsidR="00DF1C89" w:rsidRPr="00415BA4">
              <w:rPr>
                <w:b/>
                <w:spacing w:val="-23"/>
                <w:w w:val="90"/>
                <w:sz w:val="20"/>
                <w:szCs w:val="20"/>
              </w:rPr>
              <w:t xml:space="preserve"> </w:t>
            </w:r>
            <w:r w:rsidR="00DF1C89" w:rsidRPr="00415BA4">
              <w:rPr>
                <w:b/>
                <w:w w:val="90"/>
                <w:sz w:val="20"/>
                <w:szCs w:val="20"/>
              </w:rPr>
              <w:t>et des</w:t>
            </w:r>
            <w:r w:rsidR="00DF1C89" w:rsidRPr="00415BA4">
              <w:rPr>
                <w:b/>
                <w:spacing w:val="-8"/>
                <w:w w:val="90"/>
                <w:sz w:val="20"/>
                <w:szCs w:val="20"/>
              </w:rPr>
              <w:t xml:space="preserve"> </w:t>
            </w:r>
            <w:r w:rsidR="00DF1C89" w:rsidRPr="00415BA4">
              <w:rPr>
                <w:b/>
                <w:w w:val="90"/>
                <w:sz w:val="20"/>
                <w:szCs w:val="20"/>
              </w:rPr>
              <w:t>actions</w:t>
            </w:r>
            <w:r w:rsidR="00DF1C89" w:rsidRPr="00415BA4">
              <w:rPr>
                <w:b/>
                <w:spacing w:val="-6"/>
                <w:w w:val="90"/>
                <w:sz w:val="20"/>
                <w:szCs w:val="20"/>
              </w:rPr>
              <w:t xml:space="preserve"> </w:t>
            </w:r>
            <w:r w:rsidR="00DF1C89" w:rsidRPr="00415BA4">
              <w:rPr>
                <w:b/>
                <w:w w:val="90"/>
                <w:sz w:val="20"/>
                <w:szCs w:val="20"/>
              </w:rPr>
              <w:t>déjà</w:t>
            </w:r>
            <w:r w:rsidR="00DF1C89" w:rsidRPr="00415BA4">
              <w:rPr>
                <w:b/>
                <w:spacing w:val="-8"/>
                <w:w w:val="90"/>
                <w:sz w:val="20"/>
                <w:szCs w:val="20"/>
              </w:rPr>
              <w:t xml:space="preserve"> </w:t>
            </w:r>
            <w:r w:rsidR="00DF1C89" w:rsidRPr="00415BA4">
              <w:rPr>
                <w:b/>
                <w:w w:val="90"/>
                <w:sz w:val="20"/>
                <w:szCs w:val="20"/>
              </w:rPr>
              <w:t>menées</w:t>
            </w:r>
            <w:r w:rsidR="00415BA4" w:rsidRPr="00415BA4">
              <w:rPr>
                <w:b/>
                <w:w w:val="90"/>
                <w:sz w:val="20"/>
                <w:szCs w:val="20"/>
              </w:rPr>
              <w:t> :</w:t>
            </w:r>
          </w:p>
        </w:tc>
      </w:tr>
      <w:tr w:rsidR="00A5287E" w14:paraId="218A780B" w14:textId="77777777" w:rsidTr="00254C0A">
        <w:trPr>
          <w:gridBefore w:val="1"/>
          <w:wBefore w:w="15" w:type="dxa"/>
          <w:trHeight w:val="1747"/>
        </w:trPr>
        <w:tc>
          <w:tcPr>
            <w:tcW w:w="9218" w:type="dxa"/>
            <w:gridSpan w:val="3"/>
          </w:tcPr>
          <w:p w14:paraId="3081F768" w14:textId="77777777" w:rsidR="00A5287E" w:rsidRDefault="00A5287E">
            <w:pPr>
              <w:pStyle w:val="TableParagraph"/>
              <w:rPr>
                <w:rFonts w:ascii="Times New Roman"/>
                <w:sz w:val="18"/>
              </w:rPr>
            </w:pPr>
          </w:p>
          <w:p w14:paraId="7DD7B8C3" w14:textId="77777777" w:rsidR="00BB2B42" w:rsidRDefault="00BB2B42">
            <w:pPr>
              <w:pStyle w:val="TableParagraph"/>
              <w:rPr>
                <w:rFonts w:ascii="Times New Roman"/>
                <w:sz w:val="18"/>
              </w:rPr>
            </w:pPr>
          </w:p>
          <w:p w14:paraId="13864D9D" w14:textId="77777777" w:rsidR="00BB2B42" w:rsidRDefault="00BB2B42">
            <w:pPr>
              <w:pStyle w:val="TableParagraph"/>
              <w:rPr>
                <w:rFonts w:ascii="Times New Roman"/>
                <w:sz w:val="18"/>
              </w:rPr>
            </w:pPr>
          </w:p>
          <w:p w14:paraId="46DA92A2" w14:textId="77777777" w:rsidR="00BB2B42" w:rsidRDefault="00BB2B42">
            <w:pPr>
              <w:pStyle w:val="TableParagraph"/>
              <w:rPr>
                <w:rFonts w:ascii="Times New Roman"/>
                <w:sz w:val="18"/>
              </w:rPr>
            </w:pPr>
          </w:p>
          <w:p w14:paraId="65C8111F" w14:textId="77777777" w:rsidR="00BB2B42" w:rsidRDefault="00BB2B42">
            <w:pPr>
              <w:pStyle w:val="TableParagraph"/>
              <w:rPr>
                <w:rFonts w:ascii="Times New Roman"/>
                <w:sz w:val="18"/>
              </w:rPr>
            </w:pPr>
          </w:p>
          <w:p w14:paraId="582744C3" w14:textId="77777777" w:rsidR="00BB2B42" w:rsidRDefault="00BB2B42">
            <w:pPr>
              <w:pStyle w:val="TableParagraph"/>
              <w:rPr>
                <w:rFonts w:ascii="Times New Roman"/>
                <w:sz w:val="18"/>
              </w:rPr>
            </w:pPr>
          </w:p>
          <w:p w14:paraId="2882AE9E" w14:textId="77777777" w:rsidR="00BB2B42" w:rsidRDefault="00BB2B42">
            <w:pPr>
              <w:pStyle w:val="TableParagraph"/>
              <w:rPr>
                <w:rFonts w:ascii="Times New Roman"/>
                <w:sz w:val="18"/>
              </w:rPr>
            </w:pPr>
          </w:p>
          <w:p w14:paraId="5CE03CD4" w14:textId="7585C926" w:rsidR="00BB2B42" w:rsidRDefault="00BB2B42">
            <w:pPr>
              <w:pStyle w:val="TableParagraph"/>
              <w:rPr>
                <w:rFonts w:ascii="Times New Roman"/>
                <w:sz w:val="18"/>
              </w:rPr>
            </w:pPr>
          </w:p>
        </w:tc>
      </w:tr>
      <w:tr w:rsidR="00BB2B42" w14:paraId="32E9071C" w14:textId="77777777" w:rsidTr="00254C0A">
        <w:trPr>
          <w:gridBefore w:val="1"/>
          <w:wBefore w:w="15" w:type="dxa"/>
          <w:trHeight w:val="464"/>
        </w:trPr>
        <w:tc>
          <w:tcPr>
            <w:tcW w:w="9218" w:type="dxa"/>
            <w:gridSpan w:val="3"/>
            <w:shd w:val="clear" w:color="auto" w:fill="7030A0"/>
          </w:tcPr>
          <w:p w14:paraId="333FD55C" w14:textId="77777777" w:rsidR="00BB2B42" w:rsidRPr="00D92A27" w:rsidRDefault="00BB2B42" w:rsidP="00B63013">
            <w:pPr>
              <w:pStyle w:val="TableParagraph"/>
              <w:spacing w:before="49"/>
              <w:ind w:left="117"/>
              <w:rPr>
                <w:b/>
                <w:i/>
                <w:color w:val="FFFFFF" w:themeColor="background1"/>
                <w:sz w:val="28"/>
              </w:rPr>
            </w:pPr>
            <w:r w:rsidRPr="00D92A27">
              <w:rPr>
                <w:b/>
                <w:i/>
                <w:color w:val="FFFFFF" w:themeColor="background1"/>
                <w:w w:val="90"/>
                <w:sz w:val="28"/>
              </w:rPr>
              <w:t>Perspectives d’action(s), d’activité(s)</w:t>
            </w:r>
          </w:p>
        </w:tc>
      </w:tr>
      <w:tr w:rsidR="00BB2B42" w14:paraId="049B909E" w14:textId="77777777" w:rsidTr="00254C0A">
        <w:trPr>
          <w:gridBefore w:val="1"/>
          <w:wBefore w:w="15" w:type="dxa"/>
          <w:trHeight w:val="387"/>
        </w:trPr>
        <w:tc>
          <w:tcPr>
            <w:tcW w:w="3260" w:type="dxa"/>
            <w:shd w:val="clear" w:color="auto" w:fill="E5DFEC" w:themeFill="accent4" w:themeFillTint="33"/>
            <w:vAlign w:val="center"/>
          </w:tcPr>
          <w:p w14:paraId="30C28B19" w14:textId="77777777" w:rsidR="00BB2B42" w:rsidRDefault="00BB2B42" w:rsidP="00BB2B42">
            <w:pPr>
              <w:pStyle w:val="TableParagraph"/>
              <w:ind w:left="100"/>
              <w:rPr>
                <w:b/>
                <w:sz w:val="20"/>
              </w:rPr>
            </w:pPr>
            <w:r>
              <w:rPr>
                <w:b/>
                <w:w w:val="95"/>
                <w:sz w:val="20"/>
              </w:rPr>
              <w:t>Thématique principale :</w:t>
            </w:r>
          </w:p>
        </w:tc>
        <w:tc>
          <w:tcPr>
            <w:tcW w:w="5958" w:type="dxa"/>
            <w:gridSpan w:val="2"/>
          </w:tcPr>
          <w:p w14:paraId="325F1453" w14:textId="77777777" w:rsidR="00BB2B42" w:rsidRDefault="00BB2B42" w:rsidP="00B63013">
            <w:pPr>
              <w:pStyle w:val="TableParagraph"/>
              <w:rPr>
                <w:rFonts w:ascii="Times New Roman"/>
                <w:sz w:val="16"/>
              </w:rPr>
            </w:pPr>
          </w:p>
        </w:tc>
      </w:tr>
      <w:tr w:rsidR="00BB2B42" w14:paraId="45EE097A" w14:textId="77777777" w:rsidTr="00254C0A">
        <w:trPr>
          <w:gridBefore w:val="1"/>
          <w:wBefore w:w="15" w:type="dxa"/>
          <w:trHeight w:val="353"/>
        </w:trPr>
        <w:tc>
          <w:tcPr>
            <w:tcW w:w="9218" w:type="dxa"/>
            <w:gridSpan w:val="3"/>
            <w:shd w:val="clear" w:color="auto" w:fill="E5DFEC" w:themeFill="accent4" w:themeFillTint="33"/>
          </w:tcPr>
          <w:p w14:paraId="5F07B66B" w14:textId="77777777" w:rsidR="00BB2B42" w:rsidRDefault="00BB2B42" w:rsidP="00B63013">
            <w:pPr>
              <w:pStyle w:val="TableParagraph"/>
              <w:spacing w:before="47"/>
              <w:ind w:left="100"/>
              <w:rPr>
                <w:b/>
                <w:sz w:val="20"/>
              </w:rPr>
            </w:pPr>
            <w:r>
              <w:rPr>
                <w:b/>
                <w:w w:val="95"/>
                <w:sz w:val="20"/>
              </w:rPr>
              <w:t>Objectif(s) de prévention pour le territoire au regard des besoins repérés (3 lignes maximum) :</w:t>
            </w:r>
          </w:p>
        </w:tc>
      </w:tr>
      <w:tr w:rsidR="00BB2B42" w14:paraId="7031DEFA" w14:textId="77777777" w:rsidTr="00254C0A">
        <w:trPr>
          <w:gridBefore w:val="1"/>
          <w:wBefore w:w="15" w:type="dxa"/>
          <w:trHeight w:val="992"/>
        </w:trPr>
        <w:tc>
          <w:tcPr>
            <w:tcW w:w="9218" w:type="dxa"/>
            <w:gridSpan w:val="3"/>
          </w:tcPr>
          <w:p w14:paraId="57EE68A8" w14:textId="77777777" w:rsidR="00BB2B42" w:rsidRDefault="00BB2B42" w:rsidP="00B63013">
            <w:pPr>
              <w:pStyle w:val="TableParagraph"/>
              <w:rPr>
                <w:rFonts w:ascii="Times New Roman"/>
                <w:sz w:val="16"/>
              </w:rPr>
            </w:pPr>
          </w:p>
        </w:tc>
      </w:tr>
      <w:tr w:rsidR="00BB2B42" w14:paraId="032E8B89" w14:textId="77777777" w:rsidTr="00254C0A">
        <w:trPr>
          <w:gridBefore w:val="1"/>
          <w:wBefore w:w="15" w:type="dxa"/>
          <w:trHeight w:val="450"/>
        </w:trPr>
        <w:tc>
          <w:tcPr>
            <w:tcW w:w="9218" w:type="dxa"/>
            <w:gridSpan w:val="3"/>
            <w:shd w:val="clear" w:color="auto" w:fill="E5DFEC" w:themeFill="accent4" w:themeFillTint="33"/>
            <w:vAlign w:val="center"/>
          </w:tcPr>
          <w:p w14:paraId="444416E1" w14:textId="77777777" w:rsidR="00BB2B42" w:rsidRDefault="00BB2B42" w:rsidP="00B63013">
            <w:pPr>
              <w:pStyle w:val="TableParagraph"/>
              <w:spacing w:line="224" w:lineRule="exact"/>
              <w:ind w:left="100"/>
              <w:rPr>
                <w:b/>
                <w:sz w:val="20"/>
              </w:rPr>
            </w:pPr>
            <w:r w:rsidRPr="00BB2B42">
              <w:rPr>
                <w:b/>
                <w:sz w:val="20"/>
              </w:rPr>
              <w:t>Description synthétique du projet (10 lignes maximum) :</w:t>
            </w:r>
          </w:p>
        </w:tc>
      </w:tr>
      <w:tr w:rsidR="00BB2B42" w14:paraId="07B76438" w14:textId="77777777" w:rsidTr="00254C0A">
        <w:trPr>
          <w:gridBefore w:val="1"/>
          <w:wBefore w:w="15" w:type="dxa"/>
          <w:trHeight w:val="2102"/>
        </w:trPr>
        <w:tc>
          <w:tcPr>
            <w:tcW w:w="9218" w:type="dxa"/>
            <w:gridSpan w:val="3"/>
          </w:tcPr>
          <w:p w14:paraId="2BABB96C" w14:textId="77777777" w:rsidR="00BB2B42" w:rsidRDefault="00BB2B42" w:rsidP="00B63013">
            <w:pPr>
              <w:pStyle w:val="TableParagraph"/>
              <w:rPr>
                <w:rFonts w:ascii="Times New Roman"/>
                <w:sz w:val="16"/>
              </w:rPr>
            </w:pPr>
          </w:p>
          <w:p w14:paraId="75F535FB" w14:textId="77777777" w:rsidR="00BB2B42" w:rsidRDefault="00BB2B42" w:rsidP="00B63013">
            <w:pPr>
              <w:pStyle w:val="TableParagraph"/>
              <w:rPr>
                <w:rFonts w:ascii="Times New Roman"/>
                <w:sz w:val="16"/>
              </w:rPr>
            </w:pPr>
          </w:p>
          <w:p w14:paraId="5B24D58B" w14:textId="77777777" w:rsidR="00BB2B42" w:rsidRDefault="00BB2B42" w:rsidP="00B63013">
            <w:pPr>
              <w:pStyle w:val="TableParagraph"/>
              <w:rPr>
                <w:rFonts w:ascii="Times New Roman"/>
                <w:sz w:val="16"/>
              </w:rPr>
            </w:pPr>
          </w:p>
          <w:p w14:paraId="2F211CF9" w14:textId="77777777" w:rsidR="00BB2B42" w:rsidRDefault="00BB2B42" w:rsidP="00B63013">
            <w:pPr>
              <w:pStyle w:val="TableParagraph"/>
              <w:rPr>
                <w:rFonts w:ascii="Times New Roman"/>
                <w:sz w:val="16"/>
              </w:rPr>
            </w:pPr>
          </w:p>
          <w:p w14:paraId="24615061" w14:textId="77777777" w:rsidR="00BB2B42" w:rsidRDefault="00BB2B42" w:rsidP="00B63013">
            <w:pPr>
              <w:pStyle w:val="TableParagraph"/>
              <w:rPr>
                <w:rFonts w:ascii="Times New Roman"/>
                <w:sz w:val="16"/>
              </w:rPr>
            </w:pPr>
          </w:p>
          <w:p w14:paraId="44555D7F" w14:textId="77777777" w:rsidR="00BB2B42" w:rsidRDefault="00BB2B42" w:rsidP="00B63013">
            <w:pPr>
              <w:pStyle w:val="TableParagraph"/>
              <w:rPr>
                <w:rFonts w:ascii="Times New Roman"/>
                <w:sz w:val="16"/>
              </w:rPr>
            </w:pPr>
          </w:p>
          <w:p w14:paraId="19F0BD30" w14:textId="77777777" w:rsidR="00BB2B42" w:rsidRDefault="00BB2B42" w:rsidP="00B63013">
            <w:pPr>
              <w:pStyle w:val="TableParagraph"/>
              <w:rPr>
                <w:rFonts w:ascii="Times New Roman"/>
                <w:sz w:val="16"/>
              </w:rPr>
            </w:pPr>
          </w:p>
          <w:p w14:paraId="43968B11" w14:textId="77777777" w:rsidR="00BB2B42" w:rsidRDefault="00BB2B42" w:rsidP="00B63013">
            <w:pPr>
              <w:pStyle w:val="TableParagraph"/>
              <w:rPr>
                <w:rFonts w:ascii="Times New Roman"/>
                <w:sz w:val="16"/>
              </w:rPr>
            </w:pPr>
          </w:p>
          <w:p w14:paraId="0161E099" w14:textId="77777777" w:rsidR="00BB2B42" w:rsidRDefault="00BB2B42" w:rsidP="00B63013">
            <w:pPr>
              <w:pStyle w:val="TableParagraph"/>
              <w:rPr>
                <w:rFonts w:ascii="Times New Roman"/>
                <w:sz w:val="16"/>
              </w:rPr>
            </w:pPr>
          </w:p>
          <w:p w14:paraId="22F203C2" w14:textId="77777777" w:rsidR="00BB2B42" w:rsidRDefault="00BB2B42" w:rsidP="00B63013">
            <w:pPr>
              <w:pStyle w:val="TableParagraph"/>
              <w:rPr>
                <w:rFonts w:ascii="Times New Roman"/>
                <w:sz w:val="16"/>
              </w:rPr>
            </w:pPr>
          </w:p>
          <w:p w14:paraId="3986E978" w14:textId="77777777" w:rsidR="00BB2B42" w:rsidRDefault="00BB2B42" w:rsidP="00B63013">
            <w:pPr>
              <w:pStyle w:val="TableParagraph"/>
              <w:rPr>
                <w:rFonts w:ascii="Times New Roman"/>
                <w:sz w:val="16"/>
              </w:rPr>
            </w:pPr>
          </w:p>
        </w:tc>
      </w:tr>
      <w:tr w:rsidR="00BB2B42" w14:paraId="1726A899" w14:textId="77777777" w:rsidTr="00254C0A">
        <w:trPr>
          <w:gridBefore w:val="1"/>
          <w:wBefore w:w="15" w:type="dxa"/>
          <w:trHeight w:val="389"/>
        </w:trPr>
        <w:tc>
          <w:tcPr>
            <w:tcW w:w="3260" w:type="dxa"/>
            <w:shd w:val="clear" w:color="auto" w:fill="E5DFEC" w:themeFill="accent4" w:themeFillTint="33"/>
          </w:tcPr>
          <w:p w14:paraId="218C7C61" w14:textId="77777777" w:rsidR="00BB2B42" w:rsidRDefault="00BB2B42" w:rsidP="00B63013">
            <w:pPr>
              <w:pStyle w:val="TableParagraph"/>
              <w:spacing w:line="266" w:lineRule="auto"/>
              <w:ind w:left="100"/>
              <w:rPr>
                <w:b/>
                <w:sz w:val="20"/>
              </w:rPr>
            </w:pPr>
            <w:r>
              <w:rPr>
                <w:b/>
                <w:w w:val="85"/>
                <w:sz w:val="20"/>
              </w:rPr>
              <w:t xml:space="preserve">Zone(s) géographique(s) couverte(s) </w:t>
            </w:r>
            <w:r>
              <w:rPr>
                <w:b/>
                <w:sz w:val="20"/>
              </w:rPr>
              <w:t>(dans le territoire ciblé) :</w:t>
            </w:r>
          </w:p>
        </w:tc>
        <w:tc>
          <w:tcPr>
            <w:tcW w:w="5958" w:type="dxa"/>
            <w:gridSpan w:val="2"/>
          </w:tcPr>
          <w:p w14:paraId="258C6C62" w14:textId="77777777" w:rsidR="00BB2B42" w:rsidRDefault="00BB2B42" w:rsidP="00B63013">
            <w:pPr>
              <w:pStyle w:val="TableParagraph"/>
              <w:rPr>
                <w:rFonts w:ascii="Times New Roman"/>
                <w:sz w:val="16"/>
              </w:rPr>
            </w:pPr>
          </w:p>
        </w:tc>
      </w:tr>
      <w:tr w:rsidR="00BB2B42" w14:paraId="272811E4" w14:textId="77777777" w:rsidTr="00254C0A">
        <w:trPr>
          <w:gridBefore w:val="1"/>
          <w:wBefore w:w="15" w:type="dxa"/>
          <w:trHeight w:val="787"/>
        </w:trPr>
        <w:tc>
          <w:tcPr>
            <w:tcW w:w="3260" w:type="dxa"/>
            <w:shd w:val="clear" w:color="auto" w:fill="E5DFEC" w:themeFill="accent4" w:themeFillTint="33"/>
          </w:tcPr>
          <w:p w14:paraId="4F73BFB1" w14:textId="77777777" w:rsidR="00BB2B42" w:rsidRDefault="00BB2B42" w:rsidP="00B63013">
            <w:pPr>
              <w:pStyle w:val="TableParagraph"/>
              <w:spacing w:before="178" w:line="271" w:lineRule="auto"/>
              <w:ind w:left="100" w:right="14"/>
              <w:rPr>
                <w:b/>
                <w:sz w:val="20"/>
              </w:rPr>
            </w:pPr>
            <w:r>
              <w:rPr>
                <w:b/>
                <w:w w:val="95"/>
                <w:sz w:val="20"/>
              </w:rPr>
              <w:t>Partenariats</w:t>
            </w:r>
            <w:r>
              <w:rPr>
                <w:b/>
                <w:spacing w:val="-28"/>
                <w:w w:val="95"/>
                <w:sz w:val="20"/>
              </w:rPr>
              <w:t xml:space="preserve"> </w:t>
            </w:r>
            <w:r>
              <w:rPr>
                <w:b/>
                <w:w w:val="95"/>
                <w:sz w:val="20"/>
              </w:rPr>
              <w:t>dans</w:t>
            </w:r>
            <w:r>
              <w:rPr>
                <w:b/>
                <w:spacing w:val="-27"/>
                <w:w w:val="95"/>
                <w:sz w:val="20"/>
              </w:rPr>
              <w:t xml:space="preserve"> </w:t>
            </w:r>
            <w:r>
              <w:rPr>
                <w:b/>
                <w:w w:val="95"/>
                <w:sz w:val="20"/>
              </w:rPr>
              <w:t>le</w:t>
            </w:r>
            <w:r>
              <w:rPr>
                <w:b/>
                <w:spacing w:val="-27"/>
                <w:w w:val="95"/>
                <w:sz w:val="20"/>
              </w:rPr>
              <w:t xml:space="preserve"> </w:t>
            </w:r>
            <w:r>
              <w:rPr>
                <w:b/>
                <w:w w:val="95"/>
                <w:sz w:val="20"/>
              </w:rPr>
              <w:t>cadre</w:t>
            </w:r>
            <w:r>
              <w:rPr>
                <w:b/>
                <w:spacing w:val="-27"/>
                <w:w w:val="95"/>
                <w:sz w:val="20"/>
              </w:rPr>
              <w:t xml:space="preserve"> </w:t>
            </w:r>
            <w:r>
              <w:rPr>
                <w:b/>
                <w:w w:val="95"/>
                <w:sz w:val="20"/>
              </w:rPr>
              <w:t>du</w:t>
            </w:r>
            <w:r>
              <w:rPr>
                <w:b/>
                <w:spacing w:val="-27"/>
                <w:w w:val="95"/>
                <w:sz w:val="20"/>
              </w:rPr>
              <w:t xml:space="preserve"> </w:t>
            </w:r>
            <w:r>
              <w:rPr>
                <w:b/>
                <w:w w:val="95"/>
                <w:sz w:val="20"/>
              </w:rPr>
              <w:t xml:space="preserve">projet </w:t>
            </w:r>
            <w:r>
              <w:rPr>
                <w:b/>
                <w:sz w:val="20"/>
              </w:rPr>
              <w:t>proposé</w:t>
            </w:r>
            <w:r>
              <w:rPr>
                <w:b/>
                <w:spacing w:val="-18"/>
                <w:sz w:val="20"/>
              </w:rPr>
              <w:t xml:space="preserve"> </w:t>
            </w:r>
            <w:r>
              <w:rPr>
                <w:b/>
                <w:sz w:val="20"/>
              </w:rPr>
              <w:t>:</w:t>
            </w:r>
          </w:p>
        </w:tc>
        <w:tc>
          <w:tcPr>
            <w:tcW w:w="5958" w:type="dxa"/>
            <w:gridSpan w:val="2"/>
          </w:tcPr>
          <w:p w14:paraId="268DC0BE" w14:textId="77777777" w:rsidR="00BB2B42" w:rsidRDefault="00BB2B42" w:rsidP="00B63013">
            <w:pPr>
              <w:pStyle w:val="TableParagraph"/>
              <w:rPr>
                <w:rFonts w:ascii="Times New Roman"/>
                <w:sz w:val="16"/>
              </w:rPr>
            </w:pPr>
          </w:p>
        </w:tc>
      </w:tr>
      <w:tr w:rsidR="00BB2B42" w14:paraId="342177F8" w14:textId="77777777" w:rsidTr="00254C0A">
        <w:trPr>
          <w:gridAfter w:val="1"/>
          <w:wAfter w:w="15" w:type="dxa"/>
          <w:trHeight w:val="354"/>
        </w:trPr>
        <w:tc>
          <w:tcPr>
            <w:tcW w:w="9218" w:type="dxa"/>
            <w:gridSpan w:val="3"/>
            <w:shd w:val="clear" w:color="auto" w:fill="E5DFEC" w:themeFill="accent4" w:themeFillTint="33"/>
          </w:tcPr>
          <w:p w14:paraId="11C0FFC9" w14:textId="77777777" w:rsidR="00BB2B42" w:rsidRDefault="00BB2B42" w:rsidP="00B63013">
            <w:pPr>
              <w:pStyle w:val="TableParagraph"/>
              <w:spacing w:before="52"/>
              <w:ind w:left="100"/>
              <w:rPr>
                <w:b/>
                <w:sz w:val="20"/>
              </w:rPr>
            </w:pPr>
            <w:r>
              <w:rPr>
                <w:b/>
                <w:w w:val="95"/>
                <w:sz w:val="20"/>
              </w:rPr>
              <w:t>Eléments complémentaires :</w:t>
            </w:r>
          </w:p>
        </w:tc>
      </w:tr>
      <w:tr w:rsidR="00BB2B42" w14:paraId="53AD36FB" w14:textId="77777777" w:rsidTr="00254C0A">
        <w:trPr>
          <w:gridAfter w:val="1"/>
          <w:wAfter w:w="15" w:type="dxa"/>
          <w:trHeight w:val="1374"/>
        </w:trPr>
        <w:tc>
          <w:tcPr>
            <w:tcW w:w="9218" w:type="dxa"/>
            <w:gridSpan w:val="3"/>
          </w:tcPr>
          <w:p w14:paraId="0304368B" w14:textId="77777777" w:rsidR="00BB2B42" w:rsidRDefault="00BB2B42" w:rsidP="00B63013">
            <w:pPr>
              <w:pStyle w:val="TableParagraph"/>
              <w:rPr>
                <w:rFonts w:ascii="Times New Roman"/>
                <w:sz w:val="16"/>
              </w:rPr>
            </w:pPr>
          </w:p>
        </w:tc>
      </w:tr>
    </w:tbl>
    <w:p w14:paraId="57EB036A" w14:textId="77777777" w:rsidR="00A5287E" w:rsidRDefault="00A5287E">
      <w:pPr>
        <w:rPr>
          <w:rFonts w:ascii="Times New Roman"/>
          <w:sz w:val="18"/>
        </w:rPr>
        <w:sectPr w:rsidR="00A5287E">
          <w:footerReference w:type="default" r:id="rId14"/>
          <w:pgSz w:w="11900" w:h="16850"/>
          <w:pgMar w:top="1420" w:right="340" w:bottom="1080" w:left="760" w:header="0" w:footer="880" w:gutter="0"/>
          <w:cols w:space="720"/>
        </w:sectPr>
      </w:pPr>
    </w:p>
    <w:p w14:paraId="6DEEEA6C" w14:textId="201C8ED5" w:rsidR="00A5287E" w:rsidRPr="00E71A9F" w:rsidRDefault="00DF1C89" w:rsidP="00EA6B45">
      <w:pPr>
        <w:pStyle w:val="Titre2"/>
        <w:ind w:left="687"/>
        <w:rPr>
          <w:color w:val="7030A0"/>
          <w:u w:color="7030A0"/>
        </w:rPr>
      </w:pPr>
      <w:bookmarkStart w:id="125" w:name="_bookmark35"/>
      <w:bookmarkStart w:id="126" w:name="_Toc242885394"/>
      <w:bookmarkEnd w:id="125"/>
      <w:r w:rsidRPr="00E71A9F">
        <w:rPr>
          <w:color w:val="7030A0"/>
          <w:w w:val="95"/>
          <w:u w:color="7030A0"/>
        </w:rPr>
        <w:lastRenderedPageBreak/>
        <w:t xml:space="preserve">Annexe n°2 : </w:t>
      </w:r>
      <w:r w:rsidR="000B40E4" w:rsidRPr="00E71A9F">
        <w:rPr>
          <w:color w:val="7030A0"/>
          <w:w w:val="95"/>
          <w:u w:color="7030A0"/>
        </w:rPr>
        <w:t>E</w:t>
      </w:r>
      <w:r w:rsidRPr="00E71A9F">
        <w:rPr>
          <w:color w:val="7030A0"/>
          <w:w w:val="95"/>
          <w:u w:color="7030A0"/>
        </w:rPr>
        <w:t>quipe projet CFPPA</w:t>
      </w:r>
      <w:r w:rsidR="000B40E4" w:rsidRPr="00E71A9F">
        <w:rPr>
          <w:color w:val="7030A0"/>
          <w:w w:val="95"/>
          <w:u w:color="7030A0"/>
        </w:rPr>
        <w:t xml:space="preserve"> - contacts</w:t>
      </w:r>
      <w:bookmarkEnd w:id="126"/>
    </w:p>
    <w:p w14:paraId="01A4272D" w14:textId="77777777" w:rsidR="00A5287E" w:rsidRDefault="00A5287E">
      <w:pPr>
        <w:pStyle w:val="Corpsdetexte"/>
        <w:rPr>
          <w:sz w:val="20"/>
        </w:rPr>
      </w:pPr>
    </w:p>
    <w:p w14:paraId="117F993B" w14:textId="77777777" w:rsidR="00A5287E" w:rsidRDefault="00A5287E">
      <w:pPr>
        <w:pStyle w:val="Corpsdetexte"/>
        <w:spacing w:before="4"/>
      </w:pPr>
    </w:p>
    <w:tbl>
      <w:tblPr>
        <w:tblStyle w:val="TableNormal"/>
        <w:tblW w:w="0" w:type="auto"/>
        <w:tblInd w:w="109" w:type="dxa"/>
        <w:tblLayout w:type="fixed"/>
        <w:tblLook w:val="01E0" w:firstRow="1" w:lastRow="1" w:firstColumn="1" w:lastColumn="1" w:noHBand="0" w:noVBand="0"/>
      </w:tblPr>
      <w:tblGrid>
        <w:gridCol w:w="2537"/>
        <w:gridCol w:w="4528"/>
        <w:gridCol w:w="3138"/>
      </w:tblGrid>
      <w:tr w:rsidR="00A5287E" w14:paraId="3D07A64B" w14:textId="77777777" w:rsidTr="00E71A9F">
        <w:trPr>
          <w:trHeight w:val="499"/>
        </w:trPr>
        <w:tc>
          <w:tcPr>
            <w:tcW w:w="10203" w:type="dxa"/>
            <w:gridSpan w:val="3"/>
            <w:shd w:val="clear" w:color="auto" w:fill="7030A0"/>
          </w:tcPr>
          <w:p w14:paraId="67262288" w14:textId="3A32A77F" w:rsidR="00A5287E" w:rsidRPr="00D92A27" w:rsidRDefault="00DF1C89">
            <w:pPr>
              <w:pStyle w:val="TableParagraph"/>
              <w:spacing w:before="78"/>
              <w:ind w:left="2870" w:right="2861"/>
              <w:jc w:val="center"/>
              <w:rPr>
                <w:b/>
                <w:color w:val="FFFFFF" w:themeColor="background1"/>
                <w:sz w:val="28"/>
              </w:rPr>
            </w:pPr>
            <w:r w:rsidRPr="00D92A27">
              <w:rPr>
                <w:b/>
                <w:color w:val="FFFFFF" w:themeColor="background1"/>
                <w:w w:val="85"/>
                <w:sz w:val="28"/>
              </w:rPr>
              <w:t xml:space="preserve">EQUIPE PROJET DE LA </w:t>
            </w:r>
            <w:r w:rsidR="00216C14">
              <w:rPr>
                <w:b/>
                <w:color w:val="FFFFFF" w:themeColor="background1"/>
                <w:w w:val="85"/>
                <w:sz w:val="28"/>
              </w:rPr>
              <w:t>COMMISSION</w:t>
            </w:r>
          </w:p>
        </w:tc>
      </w:tr>
      <w:tr w:rsidR="00A5287E" w14:paraId="317EFF7E" w14:textId="77777777" w:rsidTr="00415BA4">
        <w:trPr>
          <w:trHeight w:val="2430"/>
        </w:trPr>
        <w:tc>
          <w:tcPr>
            <w:tcW w:w="2537" w:type="dxa"/>
            <w:tcBorders>
              <w:right w:val="dashSmallGap" w:sz="4" w:space="0" w:color="7030A0"/>
            </w:tcBorders>
            <w:shd w:val="clear" w:color="auto" w:fill="CCC0D9" w:themeFill="accent4" w:themeFillTint="66"/>
          </w:tcPr>
          <w:p w14:paraId="6983562C" w14:textId="77777777" w:rsidR="00A5287E" w:rsidRDefault="00A5287E">
            <w:pPr>
              <w:pStyle w:val="TableParagraph"/>
              <w:rPr>
                <w:sz w:val="24"/>
              </w:rPr>
            </w:pPr>
          </w:p>
          <w:p w14:paraId="6E8DC866" w14:textId="77777777" w:rsidR="00A5287E" w:rsidRDefault="00A5287E">
            <w:pPr>
              <w:pStyle w:val="TableParagraph"/>
              <w:rPr>
                <w:sz w:val="24"/>
              </w:rPr>
            </w:pPr>
          </w:p>
          <w:p w14:paraId="504DD8E8" w14:textId="77777777" w:rsidR="00A5287E" w:rsidRDefault="00A5287E">
            <w:pPr>
              <w:pStyle w:val="TableParagraph"/>
              <w:rPr>
                <w:sz w:val="24"/>
              </w:rPr>
            </w:pPr>
          </w:p>
          <w:p w14:paraId="55870CD4" w14:textId="77777777" w:rsidR="00A5287E" w:rsidRDefault="00DF1C89">
            <w:pPr>
              <w:pStyle w:val="TableParagraph"/>
              <w:spacing w:before="199" w:line="254" w:lineRule="auto"/>
              <w:ind w:left="98" w:right="288"/>
              <w:rPr>
                <w:b/>
              </w:rPr>
            </w:pPr>
            <w:r>
              <w:rPr>
                <w:b/>
                <w:w w:val="85"/>
              </w:rPr>
              <w:t xml:space="preserve">Département de Saône- </w:t>
            </w:r>
            <w:r>
              <w:rPr>
                <w:b/>
              </w:rPr>
              <w:t>et-Loire</w:t>
            </w:r>
          </w:p>
        </w:tc>
        <w:tc>
          <w:tcPr>
            <w:tcW w:w="4528" w:type="dxa"/>
            <w:tcBorders>
              <w:left w:val="dashSmallGap" w:sz="4" w:space="0" w:color="7030A0"/>
            </w:tcBorders>
            <w:shd w:val="clear" w:color="auto" w:fill="CCC0D9" w:themeFill="accent4" w:themeFillTint="66"/>
            <w:vAlign w:val="center"/>
          </w:tcPr>
          <w:p w14:paraId="32D78D0D" w14:textId="77777777" w:rsidR="00BB2B42" w:rsidRPr="00BB2B42" w:rsidRDefault="00BB2B42" w:rsidP="00BB2B42">
            <w:pPr>
              <w:pStyle w:val="TableParagraph"/>
              <w:spacing w:before="11"/>
              <w:ind w:left="110"/>
              <w:rPr>
                <w:b/>
                <w:bCs/>
              </w:rPr>
            </w:pPr>
            <w:r w:rsidRPr="00BB2B42">
              <w:rPr>
                <w:b/>
                <w:bCs/>
              </w:rPr>
              <w:t>Antoine ANNE</w:t>
            </w:r>
          </w:p>
          <w:p w14:paraId="4DA7732E" w14:textId="6063D68A" w:rsidR="00BB2B42" w:rsidRDefault="00BB2B42" w:rsidP="00BB2B42">
            <w:pPr>
              <w:pStyle w:val="TableParagraph"/>
              <w:spacing w:before="11"/>
              <w:ind w:left="110"/>
            </w:pPr>
            <w:r>
              <w:t>Responsable Prévention de la perte d’autonomie</w:t>
            </w:r>
          </w:p>
          <w:p w14:paraId="712A4D9D" w14:textId="77777777" w:rsidR="00BB2B42" w:rsidRDefault="00BB2B42" w:rsidP="00BB2B42">
            <w:pPr>
              <w:pStyle w:val="TableParagraph"/>
              <w:spacing w:before="11"/>
              <w:ind w:left="110"/>
            </w:pPr>
          </w:p>
          <w:p w14:paraId="66AAFFF6" w14:textId="77777777" w:rsidR="00BB2B42" w:rsidRPr="00BB2B42" w:rsidRDefault="00BB2B42">
            <w:pPr>
              <w:pStyle w:val="TableParagraph"/>
              <w:spacing w:before="11"/>
              <w:ind w:left="110"/>
              <w:rPr>
                <w:b/>
                <w:bCs/>
              </w:rPr>
            </w:pPr>
            <w:r w:rsidRPr="00BB2B42">
              <w:rPr>
                <w:b/>
                <w:bCs/>
              </w:rPr>
              <w:t>Julia BOULAY</w:t>
            </w:r>
          </w:p>
          <w:p w14:paraId="1633CB4F" w14:textId="01B40ED1" w:rsidR="00BB2B42" w:rsidRDefault="00BB2B42">
            <w:pPr>
              <w:pStyle w:val="TableParagraph"/>
              <w:spacing w:before="11"/>
              <w:ind w:left="110"/>
            </w:pPr>
            <w:r>
              <w:t>Gestionnaire administrative</w:t>
            </w:r>
          </w:p>
        </w:tc>
        <w:tc>
          <w:tcPr>
            <w:tcW w:w="3138" w:type="dxa"/>
            <w:shd w:val="clear" w:color="auto" w:fill="CCC0D9" w:themeFill="accent4" w:themeFillTint="66"/>
            <w:vAlign w:val="center"/>
          </w:tcPr>
          <w:p w14:paraId="1B8B6C92" w14:textId="77777777" w:rsidR="00BB2B42" w:rsidRPr="00415BA4" w:rsidRDefault="00282328">
            <w:pPr>
              <w:pStyle w:val="TableParagraph"/>
              <w:ind w:left="107"/>
              <w:rPr>
                <w:color w:val="7030A0"/>
                <w:w w:val="95"/>
                <w:u w:val="single" w:color="7030A0"/>
              </w:rPr>
            </w:pPr>
            <w:hyperlink r:id="rId15">
              <w:r w:rsidR="00DF1C89" w:rsidRPr="00415BA4">
                <w:rPr>
                  <w:color w:val="7030A0"/>
                  <w:w w:val="95"/>
                  <w:u w:val="single" w:color="7030A0"/>
                </w:rPr>
                <w:t>antoine.anne@saoneetloire71.fr</w:t>
              </w:r>
            </w:hyperlink>
          </w:p>
          <w:p w14:paraId="3E93CA54" w14:textId="77777777" w:rsidR="00BB2B42" w:rsidRPr="00415BA4" w:rsidRDefault="00BB2B42">
            <w:pPr>
              <w:pStyle w:val="TableParagraph"/>
              <w:ind w:left="107"/>
              <w:rPr>
                <w:color w:val="7030A0"/>
                <w:w w:val="95"/>
                <w:u w:val="single" w:color="7030A0"/>
              </w:rPr>
            </w:pPr>
          </w:p>
          <w:p w14:paraId="2E183F40" w14:textId="77777777" w:rsidR="00BB2B42" w:rsidRPr="00415BA4" w:rsidRDefault="00BB2B42">
            <w:pPr>
              <w:pStyle w:val="TableParagraph"/>
              <w:ind w:left="107"/>
              <w:rPr>
                <w:color w:val="7030A0"/>
                <w:w w:val="95"/>
                <w:u w:val="single" w:color="7030A0"/>
              </w:rPr>
            </w:pPr>
          </w:p>
          <w:p w14:paraId="5C312E91" w14:textId="77777777" w:rsidR="00BB2B42" w:rsidRPr="00415BA4" w:rsidRDefault="00BB2B42">
            <w:pPr>
              <w:pStyle w:val="TableParagraph"/>
              <w:ind w:left="107"/>
              <w:rPr>
                <w:color w:val="7030A0"/>
                <w:w w:val="95"/>
                <w:u w:val="single" w:color="7030A0"/>
              </w:rPr>
            </w:pPr>
          </w:p>
          <w:p w14:paraId="08894893" w14:textId="65D44A83" w:rsidR="00BB2B42" w:rsidRPr="00415BA4" w:rsidRDefault="00BB2B42" w:rsidP="00BB2B42">
            <w:pPr>
              <w:pStyle w:val="TableParagraph"/>
              <w:ind w:left="107"/>
              <w:rPr>
                <w:color w:val="7030A0"/>
                <w:w w:val="95"/>
                <w:u w:val="single" w:color="7030A0"/>
              </w:rPr>
            </w:pPr>
            <w:r w:rsidRPr="00415BA4">
              <w:rPr>
                <w:color w:val="7030A0"/>
                <w:w w:val="95"/>
                <w:u w:val="single" w:color="7030A0"/>
              </w:rPr>
              <w:t>j.boulay@saoneetloire71.fr</w:t>
            </w:r>
          </w:p>
          <w:p w14:paraId="7993ADC9" w14:textId="18DF582A" w:rsidR="00BB2B42" w:rsidRPr="00415BA4" w:rsidRDefault="00BB2B42">
            <w:pPr>
              <w:pStyle w:val="TableParagraph"/>
              <w:ind w:left="107"/>
              <w:rPr>
                <w:color w:val="7030A0"/>
                <w:u w:val="single" w:color="7030A0"/>
              </w:rPr>
            </w:pPr>
          </w:p>
        </w:tc>
      </w:tr>
      <w:tr w:rsidR="00A5287E" w14:paraId="78C6E719" w14:textId="77777777" w:rsidTr="00415BA4">
        <w:trPr>
          <w:trHeight w:val="2124"/>
        </w:trPr>
        <w:tc>
          <w:tcPr>
            <w:tcW w:w="2537" w:type="dxa"/>
            <w:tcBorders>
              <w:right w:val="dashSmallGap" w:sz="4" w:space="0" w:color="7030A0"/>
            </w:tcBorders>
            <w:shd w:val="clear" w:color="auto" w:fill="E5DFEC" w:themeFill="accent4" w:themeFillTint="33"/>
            <w:vAlign w:val="center"/>
          </w:tcPr>
          <w:p w14:paraId="693BCB7B" w14:textId="77777777" w:rsidR="00A5287E" w:rsidRDefault="00DF1C89">
            <w:pPr>
              <w:pStyle w:val="TableParagraph"/>
              <w:ind w:left="98"/>
              <w:rPr>
                <w:b/>
              </w:rPr>
            </w:pPr>
            <w:r>
              <w:rPr>
                <w:b/>
                <w:w w:val="85"/>
              </w:rPr>
              <w:t>ARS BFC</w:t>
            </w:r>
          </w:p>
          <w:p w14:paraId="35FA1C34" w14:textId="77777777" w:rsidR="00A5287E" w:rsidRDefault="00DF1C89">
            <w:pPr>
              <w:pStyle w:val="TableParagraph"/>
              <w:spacing w:before="16"/>
              <w:ind w:left="98"/>
              <w:rPr>
                <w:b/>
              </w:rPr>
            </w:pPr>
            <w:r>
              <w:rPr>
                <w:b/>
                <w:w w:val="95"/>
              </w:rPr>
              <w:t>DD de Saône et Loire</w:t>
            </w:r>
          </w:p>
        </w:tc>
        <w:tc>
          <w:tcPr>
            <w:tcW w:w="4528" w:type="dxa"/>
            <w:tcBorders>
              <w:left w:val="dashSmallGap" w:sz="4" w:space="0" w:color="7030A0"/>
            </w:tcBorders>
            <w:shd w:val="clear" w:color="auto" w:fill="E5DFEC" w:themeFill="accent4" w:themeFillTint="33"/>
            <w:vAlign w:val="center"/>
          </w:tcPr>
          <w:p w14:paraId="33A38EF1" w14:textId="77777777" w:rsidR="00A5287E" w:rsidRDefault="00DF1C89">
            <w:pPr>
              <w:pStyle w:val="TableParagraph"/>
              <w:spacing w:before="214"/>
              <w:ind w:left="110"/>
              <w:rPr>
                <w:b/>
              </w:rPr>
            </w:pPr>
            <w:r>
              <w:rPr>
                <w:b/>
                <w:w w:val="90"/>
              </w:rPr>
              <w:t>Joëlle D'ALMEIDA</w:t>
            </w:r>
          </w:p>
          <w:p w14:paraId="24AF763D" w14:textId="77777777" w:rsidR="00A5287E" w:rsidRDefault="00DF1C89">
            <w:pPr>
              <w:pStyle w:val="TableParagraph"/>
              <w:spacing w:before="16" w:line="254" w:lineRule="auto"/>
              <w:ind w:left="110" w:right="136"/>
            </w:pPr>
            <w:r>
              <w:rPr>
                <w:w w:val="90"/>
              </w:rPr>
              <w:t xml:space="preserve">Chargée de mission « Développement </w:t>
            </w:r>
            <w:r>
              <w:t>Territorial en Santé »</w:t>
            </w:r>
          </w:p>
        </w:tc>
        <w:tc>
          <w:tcPr>
            <w:tcW w:w="3138" w:type="dxa"/>
            <w:shd w:val="clear" w:color="auto" w:fill="E5DFEC" w:themeFill="accent4" w:themeFillTint="33"/>
            <w:vAlign w:val="center"/>
          </w:tcPr>
          <w:p w14:paraId="5A4088A4" w14:textId="77777777" w:rsidR="00A5287E" w:rsidRPr="00415BA4" w:rsidRDefault="00282328">
            <w:pPr>
              <w:pStyle w:val="TableParagraph"/>
              <w:spacing w:before="207"/>
              <w:ind w:left="107"/>
              <w:rPr>
                <w:color w:val="7030A0"/>
                <w:u w:val="single" w:color="7030A0"/>
              </w:rPr>
            </w:pPr>
            <w:hyperlink r:id="rId16">
              <w:r w:rsidR="00DF1C89" w:rsidRPr="00415BA4">
                <w:rPr>
                  <w:color w:val="7030A0"/>
                  <w:w w:val="90"/>
                  <w:u w:val="single" w:color="7030A0"/>
                </w:rPr>
                <w:t>Joelle.D-ALMEIDA@ars.sante.fr</w:t>
              </w:r>
            </w:hyperlink>
          </w:p>
        </w:tc>
      </w:tr>
      <w:tr w:rsidR="00A5287E" w14:paraId="240A4CF8" w14:textId="77777777" w:rsidTr="00415BA4">
        <w:trPr>
          <w:trHeight w:val="486"/>
        </w:trPr>
        <w:tc>
          <w:tcPr>
            <w:tcW w:w="2537" w:type="dxa"/>
            <w:tcBorders>
              <w:right w:val="dashSmallGap" w:sz="4" w:space="0" w:color="7030A0"/>
            </w:tcBorders>
            <w:shd w:val="clear" w:color="auto" w:fill="CCC0D9" w:themeFill="accent4" w:themeFillTint="66"/>
          </w:tcPr>
          <w:p w14:paraId="019C9D07" w14:textId="77777777" w:rsidR="00A5287E" w:rsidRDefault="00A5287E">
            <w:pPr>
              <w:pStyle w:val="TableParagraph"/>
              <w:rPr>
                <w:rFonts w:ascii="Times New Roman"/>
                <w:sz w:val="18"/>
              </w:rPr>
            </w:pPr>
          </w:p>
        </w:tc>
        <w:tc>
          <w:tcPr>
            <w:tcW w:w="4528" w:type="dxa"/>
            <w:tcBorders>
              <w:left w:val="dashSmallGap" w:sz="4" w:space="0" w:color="7030A0"/>
            </w:tcBorders>
            <w:shd w:val="clear" w:color="auto" w:fill="CCC0D9" w:themeFill="accent4" w:themeFillTint="66"/>
          </w:tcPr>
          <w:p w14:paraId="7040BB3B" w14:textId="77777777" w:rsidR="00A5287E" w:rsidRDefault="00A5287E">
            <w:pPr>
              <w:pStyle w:val="TableParagraph"/>
              <w:spacing w:before="11"/>
              <w:rPr>
                <w:sz w:val="18"/>
              </w:rPr>
            </w:pPr>
          </w:p>
          <w:p w14:paraId="7E5BAE48" w14:textId="1C22CDEC" w:rsidR="00A5287E" w:rsidRDefault="001C7FFC">
            <w:pPr>
              <w:pStyle w:val="TableParagraph"/>
              <w:spacing w:line="248" w:lineRule="exact"/>
              <w:ind w:left="110"/>
              <w:rPr>
                <w:b/>
              </w:rPr>
            </w:pPr>
            <w:r>
              <w:rPr>
                <w:b/>
                <w:w w:val="90"/>
              </w:rPr>
              <w:t>Léa B</w:t>
            </w:r>
            <w:r w:rsidR="00DF1C89">
              <w:rPr>
                <w:b/>
                <w:w w:val="90"/>
              </w:rPr>
              <w:t>OI</w:t>
            </w:r>
            <w:r>
              <w:rPr>
                <w:b/>
                <w:w w:val="90"/>
              </w:rPr>
              <w:t>LLAUT</w:t>
            </w:r>
          </w:p>
        </w:tc>
        <w:tc>
          <w:tcPr>
            <w:tcW w:w="3138" w:type="dxa"/>
            <w:vMerge w:val="restart"/>
            <w:shd w:val="clear" w:color="auto" w:fill="CCC0D9" w:themeFill="accent4" w:themeFillTint="66"/>
          </w:tcPr>
          <w:p w14:paraId="1E3A0275" w14:textId="77777777" w:rsidR="00A5287E" w:rsidRPr="00415BA4" w:rsidRDefault="00A5287E">
            <w:pPr>
              <w:pStyle w:val="TableParagraph"/>
              <w:rPr>
                <w:color w:val="7030A0"/>
                <w:sz w:val="24"/>
                <w:u w:val="single" w:color="7030A0"/>
              </w:rPr>
            </w:pPr>
          </w:p>
          <w:p w14:paraId="327D178C" w14:textId="77777777" w:rsidR="00A5287E" w:rsidRPr="00415BA4" w:rsidRDefault="00A5287E">
            <w:pPr>
              <w:pStyle w:val="TableParagraph"/>
              <w:spacing w:before="11"/>
              <w:rPr>
                <w:color w:val="7030A0"/>
                <w:sz w:val="18"/>
                <w:u w:val="single" w:color="7030A0"/>
              </w:rPr>
            </w:pPr>
          </w:p>
          <w:p w14:paraId="03FD35EC" w14:textId="76D036C7" w:rsidR="001C7FFC" w:rsidRPr="00415BA4" w:rsidRDefault="00282328" w:rsidP="001C7FFC">
            <w:pPr>
              <w:pStyle w:val="TableParagraph"/>
              <w:spacing w:line="248" w:lineRule="exact"/>
              <w:ind w:left="107"/>
              <w:rPr>
                <w:color w:val="7030A0"/>
                <w:u w:val="single" w:color="7030A0"/>
              </w:rPr>
            </w:pPr>
            <w:hyperlink r:id="rId17" w:history="1">
              <w:r w:rsidR="001C7FFC" w:rsidRPr="00415BA4">
                <w:rPr>
                  <w:rStyle w:val="Lienhypertexte"/>
                  <w:color w:val="7030A0"/>
                  <w:u w:color="7030A0"/>
                </w:rPr>
                <w:t>lea.boillaut@carsat-bfc.fr</w:t>
              </w:r>
            </w:hyperlink>
          </w:p>
        </w:tc>
      </w:tr>
      <w:tr w:rsidR="001C7FFC" w14:paraId="559A431A" w14:textId="77777777" w:rsidTr="00415BA4">
        <w:trPr>
          <w:trHeight w:val="276"/>
        </w:trPr>
        <w:tc>
          <w:tcPr>
            <w:tcW w:w="2537" w:type="dxa"/>
            <w:tcBorders>
              <w:right w:val="dashSmallGap" w:sz="4" w:space="0" w:color="7030A0"/>
            </w:tcBorders>
            <w:shd w:val="clear" w:color="auto" w:fill="CCC0D9" w:themeFill="accent4" w:themeFillTint="66"/>
          </w:tcPr>
          <w:p w14:paraId="3A377C58" w14:textId="77777777" w:rsidR="001C7FFC" w:rsidRDefault="001C7FFC" w:rsidP="001C7FFC">
            <w:pPr>
              <w:pStyle w:val="TableParagraph"/>
              <w:rPr>
                <w:rFonts w:ascii="Times New Roman"/>
                <w:sz w:val="18"/>
              </w:rPr>
            </w:pPr>
          </w:p>
        </w:tc>
        <w:tc>
          <w:tcPr>
            <w:tcW w:w="4528" w:type="dxa"/>
            <w:tcBorders>
              <w:left w:val="dashSmallGap" w:sz="4" w:space="0" w:color="7030A0"/>
            </w:tcBorders>
            <w:shd w:val="clear" w:color="auto" w:fill="CCC0D9" w:themeFill="accent4" w:themeFillTint="66"/>
          </w:tcPr>
          <w:p w14:paraId="7DAA02EC" w14:textId="69684402" w:rsidR="001C7FFC" w:rsidRDefault="001C7FFC" w:rsidP="001C7FFC">
            <w:pPr>
              <w:pStyle w:val="TableParagraph"/>
              <w:spacing w:before="8" w:line="248" w:lineRule="exact"/>
              <w:ind w:left="54"/>
              <w:jc w:val="both"/>
            </w:pPr>
            <w:r w:rsidRPr="00FD5A42">
              <w:t>Chargée de développement et conseil</w:t>
            </w:r>
          </w:p>
        </w:tc>
        <w:tc>
          <w:tcPr>
            <w:tcW w:w="3138" w:type="dxa"/>
            <w:vMerge/>
            <w:tcBorders>
              <w:top w:val="nil"/>
            </w:tcBorders>
            <w:shd w:val="clear" w:color="auto" w:fill="CCC0D9" w:themeFill="accent4" w:themeFillTint="66"/>
          </w:tcPr>
          <w:p w14:paraId="7E3F1875" w14:textId="77777777" w:rsidR="001C7FFC" w:rsidRPr="00415BA4" w:rsidRDefault="001C7FFC" w:rsidP="001C7FFC">
            <w:pPr>
              <w:rPr>
                <w:color w:val="7030A0"/>
                <w:sz w:val="2"/>
                <w:szCs w:val="2"/>
                <w:u w:val="single" w:color="7030A0"/>
              </w:rPr>
            </w:pPr>
          </w:p>
        </w:tc>
      </w:tr>
      <w:tr w:rsidR="001C7FFC" w14:paraId="53D3317A" w14:textId="77777777" w:rsidTr="00415BA4">
        <w:trPr>
          <w:trHeight w:val="399"/>
        </w:trPr>
        <w:tc>
          <w:tcPr>
            <w:tcW w:w="2537" w:type="dxa"/>
            <w:tcBorders>
              <w:right w:val="dashSmallGap" w:sz="4" w:space="0" w:color="7030A0"/>
            </w:tcBorders>
            <w:shd w:val="clear" w:color="auto" w:fill="CCC0D9" w:themeFill="accent4" w:themeFillTint="66"/>
          </w:tcPr>
          <w:p w14:paraId="1A0D2D5D" w14:textId="77777777" w:rsidR="001C7FFC" w:rsidRDefault="001C7FFC" w:rsidP="001C7FFC">
            <w:pPr>
              <w:pStyle w:val="TableParagraph"/>
              <w:spacing w:before="8"/>
              <w:ind w:left="98"/>
              <w:rPr>
                <w:b/>
              </w:rPr>
            </w:pPr>
            <w:r>
              <w:rPr>
                <w:b/>
                <w:w w:val="85"/>
              </w:rPr>
              <w:t>CARSAT BFC</w:t>
            </w:r>
          </w:p>
        </w:tc>
        <w:tc>
          <w:tcPr>
            <w:tcW w:w="4528" w:type="dxa"/>
            <w:tcBorders>
              <w:left w:val="dashSmallGap" w:sz="4" w:space="0" w:color="7030A0"/>
            </w:tcBorders>
            <w:shd w:val="clear" w:color="auto" w:fill="CCC0D9" w:themeFill="accent4" w:themeFillTint="66"/>
          </w:tcPr>
          <w:p w14:paraId="0692185D" w14:textId="3918495B" w:rsidR="001C7FFC" w:rsidRDefault="001C7FFC" w:rsidP="001C7FFC">
            <w:pPr>
              <w:pStyle w:val="TableParagraph"/>
              <w:spacing w:before="8"/>
              <w:ind w:left="54"/>
              <w:jc w:val="both"/>
            </w:pPr>
            <w:r w:rsidRPr="00FD5A42">
              <w:t>Service Ingénierie Action Sociale</w:t>
            </w:r>
          </w:p>
        </w:tc>
        <w:tc>
          <w:tcPr>
            <w:tcW w:w="3138" w:type="dxa"/>
            <w:shd w:val="clear" w:color="auto" w:fill="CCC0D9" w:themeFill="accent4" w:themeFillTint="66"/>
          </w:tcPr>
          <w:p w14:paraId="2DBD5784" w14:textId="77777777" w:rsidR="001C7FFC" w:rsidRPr="00415BA4" w:rsidRDefault="001C7FFC" w:rsidP="001C7FFC">
            <w:pPr>
              <w:pStyle w:val="TableParagraph"/>
              <w:rPr>
                <w:rFonts w:ascii="Times New Roman"/>
                <w:color w:val="7030A0"/>
                <w:sz w:val="18"/>
                <w:u w:val="single" w:color="7030A0"/>
              </w:rPr>
            </w:pPr>
          </w:p>
        </w:tc>
      </w:tr>
      <w:tr w:rsidR="00A5287E" w14:paraId="2B3F94B6" w14:textId="77777777" w:rsidTr="00415BA4">
        <w:trPr>
          <w:trHeight w:val="405"/>
        </w:trPr>
        <w:tc>
          <w:tcPr>
            <w:tcW w:w="2537" w:type="dxa"/>
            <w:tcBorders>
              <w:right w:val="dashSmallGap" w:sz="4" w:space="0" w:color="7030A0"/>
            </w:tcBorders>
            <w:shd w:val="clear" w:color="auto" w:fill="CCC0D9" w:themeFill="accent4" w:themeFillTint="66"/>
          </w:tcPr>
          <w:p w14:paraId="681DFCF2" w14:textId="77777777" w:rsidR="00A5287E" w:rsidRDefault="00DF1C89">
            <w:pPr>
              <w:pStyle w:val="TableParagraph"/>
              <w:spacing w:before="131"/>
              <w:ind w:left="98"/>
            </w:pPr>
            <w:r>
              <w:t>Direction de</w:t>
            </w:r>
          </w:p>
        </w:tc>
        <w:tc>
          <w:tcPr>
            <w:tcW w:w="4528" w:type="dxa"/>
            <w:tcBorders>
              <w:left w:val="dashSmallGap" w:sz="4" w:space="0" w:color="7030A0"/>
            </w:tcBorders>
            <w:shd w:val="clear" w:color="auto" w:fill="CCC0D9" w:themeFill="accent4" w:themeFillTint="66"/>
          </w:tcPr>
          <w:p w14:paraId="617DB1C5" w14:textId="77777777" w:rsidR="00A5287E" w:rsidRDefault="00A5287E">
            <w:pPr>
              <w:pStyle w:val="TableParagraph"/>
              <w:rPr>
                <w:rFonts w:ascii="Times New Roman"/>
                <w:sz w:val="18"/>
              </w:rPr>
            </w:pPr>
          </w:p>
        </w:tc>
        <w:tc>
          <w:tcPr>
            <w:tcW w:w="3138" w:type="dxa"/>
            <w:shd w:val="clear" w:color="auto" w:fill="CCC0D9" w:themeFill="accent4" w:themeFillTint="66"/>
          </w:tcPr>
          <w:p w14:paraId="2E19B4F3" w14:textId="77777777" w:rsidR="00A5287E" w:rsidRPr="00415BA4" w:rsidRDefault="00A5287E">
            <w:pPr>
              <w:pStyle w:val="TableParagraph"/>
              <w:rPr>
                <w:rFonts w:ascii="Times New Roman"/>
                <w:color w:val="7030A0"/>
                <w:sz w:val="18"/>
                <w:u w:val="single" w:color="7030A0"/>
              </w:rPr>
            </w:pPr>
          </w:p>
        </w:tc>
      </w:tr>
      <w:tr w:rsidR="00A5287E" w14:paraId="772E46C8" w14:textId="77777777" w:rsidTr="00415BA4">
        <w:trPr>
          <w:trHeight w:val="1257"/>
        </w:trPr>
        <w:tc>
          <w:tcPr>
            <w:tcW w:w="2537" w:type="dxa"/>
            <w:tcBorders>
              <w:right w:val="dashSmallGap" w:sz="4" w:space="0" w:color="7030A0"/>
            </w:tcBorders>
            <w:shd w:val="clear" w:color="auto" w:fill="CCC0D9" w:themeFill="accent4" w:themeFillTint="66"/>
          </w:tcPr>
          <w:p w14:paraId="4138DA11" w14:textId="77777777" w:rsidR="00A5287E" w:rsidRDefault="00DF1C89">
            <w:pPr>
              <w:pStyle w:val="TableParagraph"/>
              <w:spacing w:before="14" w:line="247" w:lineRule="auto"/>
              <w:ind w:left="98" w:right="355"/>
            </w:pPr>
            <w:r>
              <w:rPr>
                <w:w w:val="90"/>
              </w:rPr>
              <w:t xml:space="preserve">l’Accompagnement des </w:t>
            </w:r>
            <w:r>
              <w:rPr>
                <w:w w:val="95"/>
              </w:rPr>
              <w:t>Publics Fragilisés</w:t>
            </w:r>
          </w:p>
        </w:tc>
        <w:tc>
          <w:tcPr>
            <w:tcW w:w="4528" w:type="dxa"/>
            <w:tcBorders>
              <w:left w:val="dashSmallGap" w:sz="4" w:space="0" w:color="7030A0"/>
            </w:tcBorders>
            <w:shd w:val="clear" w:color="auto" w:fill="CCC0D9" w:themeFill="accent4" w:themeFillTint="66"/>
          </w:tcPr>
          <w:p w14:paraId="3D1290BF" w14:textId="77777777" w:rsidR="00A5287E" w:rsidRDefault="00A5287E">
            <w:pPr>
              <w:pStyle w:val="TableParagraph"/>
              <w:spacing w:before="9"/>
              <w:rPr>
                <w:sz w:val="20"/>
              </w:rPr>
            </w:pPr>
          </w:p>
          <w:p w14:paraId="0C47CFAC" w14:textId="77777777" w:rsidR="00A5287E" w:rsidRDefault="00DF1C89">
            <w:pPr>
              <w:pStyle w:val="TableParagraph"/>
              <w:spacing w:before="1"/>
              <w:ind w:left="110"/>
              <w:rPr>
                <w:b/>
              </w:rPr>
            </w:pPr>
            <w:r>
              <w:rPr>
                <w:b/>
                <w:w w:val="90"/>
              </w:rPr>
              <w:t>Nathalie JACOTOT</w:t>
            </w:r>
          </w:p>
          <w:p w14:paraId="39F6BC9F" w14:textId="77777777" w:rsidR="00A5287E" w:rsidRDefault="00DF1C89">
            <w:pPr>
              <w:pStyle w:val="TableParagraph"/>
              <w:spacing w:before="15"/>
              <w:ind w:left="110"/>
            </w:pPr>
            <w:r>
              <w:t>Responsable du Département Action Sociale</w:t>
            </w:r>
          </w:p>
        </w:tc>
        <w:tc>
          <w:tcPr>
            <w:tcW w:w="3138" w:type="dxa"/>
            <w:shd w:val="clear" w:color="auto" w:fill="CCC0D9" w:themeFill="accent4" w:themeFillTint="66"/>
          </w:tcPr>
          <w:p w14:paraId="49AEF002" w14:textId="77777777" w:rsidR="00A5287E" w:rsidRPr="00415BA4" w:rsidRDefault="00A5287E">
            <w:pPr>
              <w:pStyle w:val="TableParagraph"/>
              <w:spacing w:before="6"/>
              <w:rPr>
                <w:color w:val="7030A0"/>
                <w:sz w:val="32"/>
                <w:u w:val="single" w:color="7030A0"/>
              </w:rPr>
            </w:pPr>
          </w:p>
          <w:p w14:paraId="573A6B2B" w14:textId="688A3478" w:rsidR="00A5287E" w:rsidRPr="00415BA4" w:rsidRDefault="00282328">
            <w:pPr>
              <w:pStyle w:val="TableParagraph"/>
              <w:ind w:left="107"/>
              <w:rPr>
                <w:color w:val="7030A0"/>
                <w:u w:val="single" w:color="7030A0"/>
              </w:rPr>
            </w:pPr>
            <w:hyperlink r:id="rId18" w:history="1">
              <w:r w:rsidR="001C7FFC" w:rsidRPr="00415BA4">
                <w:rPr>
                  <w:rStyle w:val="Lienhypertexte"/>
                  <w:color w:val="7030A0"/>
                  <w:u w:color="7030A0"/>
                </w:rPr>
                <w:t>nathalie.jacotot@carsat-bfc.fr</w:t>
              </w:r>
            </w:hyperlink>
          </w:p>
        </w:tc>
      </w:tr>
      <w:tr w:rsidR="00A5287E" w14:paraId="5C185837" w14:textId="77777777" w:rsidTr="00E71A9F">
        <w:trPr>
          <w:trHeight w:val="2834"/>
        </w:trPr>
        <w:tc>
          <w:tcPr>
            <w:tcW w:w="10203" w:type="dxa"/>
            <w:gridSpan w:val="3"/>
            <w:shd w:val="clear" w:color="auto" w:fill="E5DFEC" w:themeFill="accent4" w:themeFillTint="33"/>
          </w:tcPr>
          <w:p w14:paraId="455E51A7" w14:textId="77777777" w:rsidR="00A5287E" w:rsidRDefault="00A5287E">
            <w:pPr>
              <w:pStyle w:val="TableParagraph"/>
              <w:rPr>
                <w:sz w:val="24"/>
              </w:rPr>
            </w:pPr>
          </w:p>
          <w:p w14:paraId="4E6F5C31" w14:textId="77777777" w:rsidR="00A5287E" w:rsidRDefault="00A5287E" w:rsidP="00E71A9F">
            <w:pPr>
              <w:pStyle w:val="TableParagraph"/>
              <w:shd w:val="clear" w:color="auto" w:fill="E5DFEC" w:themeFill="accent4" w:themeFillTint="33"/>
              <w:spacing w:before="2"/>
              <w:rPr>
                <w:sz w:val="19"/>
              </w:rPr>
            </w:pPr>
          </w:p>
          <w:p w14:paraId="2130AC8E" w14:textId="77777777" w:rsidR="00A5287E" w:rsidRDefault="00DF1C89" w:rsidP="00E71A9F">
            <w:pPr>
              <w:pStyle w:val="TableParagraph"/>
              <w:shd w:val="clear" w:color="auto" w:fill="E5DFEC" w:themeFill="accent4" w:themeFillTint="33"/>
              <w:ind w:left="107"/>
              <w:rPr>
                <w:b/>
              </w:rPr>
            </w:pPr>
            <w:r>
              <w:rPr>
                <w:b/>
                <w:w w:val="95"/>
              </w:rPr>
              <w:t>Ou pour toute demande d’information</w:t>
            </w:r>
            <w:r>
              <w:rPr>
                <w:b/>
                <w:spacing w:val="56"/>
                <w:w w:val="95"/>
              </w:rPr>
              <w:t xml:space="preserve"> </w:t>
            </w:r>
            <w:r>
              <w:rPr>
                <w:b/>
                <w:w w:val="95"/>
              </w:rPr>
              <w:t>:</w:t>
            </w:r>
          </w:p>
          <w:p w14:paraId="63587483" w14:textId="77777777" w:rsidR="00A5287E" w:rsidRDefault="00A5287E" w:rsidP="00E71A9F">
            <w:pPr>
              <w:pStyle w:val="TableParagraph"/>
              <w:shd w:val="clear" w:color="auto" w:fill="E5DFEC" w:themeFill="accent4" w:themeFillTint="33"/>
              <w:rPr>
                <w:sz w:val="24"/>
              </w:rPr>
            </w:pPr>
          </w:p>
          <w:p w14:paraId="25C6C828" w14:textId="77777777" w:rsidR="00A5287E" w:rsidRDefault="00A5287E" w:rsidP="00E71A9F">
            <w:pPr>
              <w:pStyle w:val="TableParagraph"/>
              <w:shd w:val="clear" w:color="auto" w:fill="E5DFEC" w:themeFill="accent4" w:themeFillTint="33"/>
              <w:spacing w:before="7"/>
              <w:rPr>
                <w:sz w:val="24"/>
              </w:rPr>
            </w:pPr>
          </w:p>
          <w:p w14:paraId="4590258D" w14:textId="6EB7635E" w:rsidR="001C7FFC" w:rsidRPr="001C7FFC" w:rsidRDefault="00DF1C89" w:rsidP="00E71A9F">
            <w:pPr>
              <w:pStyle w:val="TableParagraph"/>
              <w:shd w:val="clear" w:color="auto" w:fill="E5DFEC" w:themeFill="accent4" w:themeFillTint="33"/>
              <w:spacing w:line="506" w:lineRule="auto"/>
              <w:ind w:left="2872" w:right="2367" w:hanging="142"/>
              <w:rPr>
                <w:color w:val="0462C1"/>
                <w:w w:val="85"/>
                <w:sz w:val="24"/>
                <w:szCs w:val="24"/>
              </w:rPr>
            </w:pPr>
            <w:r>
              <w:rPr>
                <w:w w:val="85"/>
                <w:sz w:val="24"/>
              </w:rPr>
              <w:t>Mail :</w:t>
            </w:r>
            <w:r>
              <w:rPr>
                <w:spacing w:val="-13"/>
                <w:w w:val="85"/>
                <w:sz w:val="24"/>
              </w:rPr>
              <w:t xml:space="preserve"> </w:t>
            </w:r>
            <w:hyperlink r:id="rId19" w:history="1">
              <w:r w:rsidR="00311753" w:rsidRPr="00415BA4">
                <w:rPr>
                  <w:rStyle w:val="Lienhypertexte"/>
                  <w:color w:val="7030A0"/>
                  <w:w w:val="85"/>
                  <w:sz w:val="24"/>
                  <w:szCs w:val="24"/>
                </w:rPr>
                <w:t>conferencedesfinanceurs@saoneetloire71.fr</w:t>
              </w:r>
            </w:hyperlink>
          </w:p>
          <w:p w14:paraId="55F96804" w14:textId="5FE60A58" w:rsidR="00A5287E" w:rsidRDefault="00E71A9F" w:rsidP="00E71A9F">
            <w:pPr>
              <w:pStyle w:val="TableParagraph"/>
              <w:shd w:val="clear" w:color="auto" w:fill="E5DFEC" w:themeFill="accent4" w:themeFillTint="33"/>
              <w:spacing w:line="506" w:lineRule="auto"/>
              <w:ind w:left="2872" w:right="2367" w:hanging="142"/>
              <w:rPr>
                <w:sz w:val="24"/>
              </w:rPr>
            </w:pPr>
            <w:r w:rsidRPr="00E71A9F">
              <w:rPr>
                <w:w w:val="95"/>
                <w:sz w:val="24"/>
              </w:rPr>
              <w:t>Téléphone : 03 85 39 56 07 - 03 85 39 78 66</w:t>
            </w:r>
          </w:p>
        </w:tc>
      </w:tr>
    </w:tbl>
    <w:p w14:paraId="2CFD0C00" w14:textId="6B1AD9BF" w:rsidR="00135D7E" w:rsidRDefault="00135D7E">
      <w:pPr>
        <w:spacing w:line="506" w:lineRule="auto"/>
        <w:rPr>
          <w:sz w:val="24"/>
        </w:rPr>
      </w:pPr>
    </w:p>
    <w:p w14:paraId="00206D2D" w14:textId="77777777" w:rsidR="00135D7E" w:rsidRDefault="00135D7E">
      <w:pPr>
        <w:rPr>
          <w:sz w:val="24"/>
        </w:rPr>
      </w:pPr>
      <w:r>
        <w:rPr>
          <w:sz w:val="24"/>
        </w:rPr>
        <w:br w:type="page"/>
      </w:r>
    </w:p>
    <w:p w14:paraId="1717CF72" w14:textId="77777777" w:rsidR="00135D7E" w:rsidRDefault="00135D7E" w:rsidP="00135D7E">
      <w:pPr>
        <w:spacing w:before="66"/>
        <w:ind w:left="1112"/>
        <w:rPr>
          <w:color w:val="008986"/>
          <w:w w:val="95"/>
          <w:sz w:val="24"/>
          <w:u w:val="single" w:color="2D74B5"/>
        </w:rPr>
        <w:sectPr w:rsidR="00135D7E">
          <w:pgSz w:w="11900" w:h="16850"/>
          <w:pgMar w:top="1340" w:right="340" w:bottom="1080" w:left="760" w:header="0" w:footer="880" w:gutter="0"/>
          <w:cols w:space="720"/>
        </w:sectPr>
      </w:pPr>
    </w:p>
    <w:p w14:paraId="56BCC615" w14:textId="222B07BA" w:rsidR="00A83927" w:rsidRPr="00E71A9F" w:rsidRDefault="00A83927" w:rsidP="00A83927">
      <w:pPr>
        <w:pStyle w:val="Titre2"/>
        <w:ind w:left="0" w:firstLine="720"/>
        <w:rPr>
          <w:color w:val="7030A0"/>
          <w:w w:val="95"/>
          <w:u w:color="7030A0"/>
        </w:rPr>
      </w:pPr>
      <w:bookmarkStart w:id="127" w:name="_Toc242885395"/>
      <w:bookmarkStart w:id="128" w:name="_Toc163031393"/>
      <w:r w:rsidRPr="00E71A9F">
        <w:rPr>
          <w:noProof/>
          <w:color w:val="7030A0"/>
          <w:u w:color="7030A0"/>
        </w:rPr>
        <w:lastRenderedPageBreak/>
        <w:drawing>
          <wp:anchor distT="0" distB="0" distL="114300" distR="114300" simplePos="0" relativeHeight="487027200" behindDoc="0" locked="0" layoutInCell="1" allowOverlap="1" wp14:anchorId="622942F3" wp14:editId="05E04E78">
            <wp:simplePos x="0" y="0"/>
            <wp:positionH relativeFrom="column">
              <wp:posOffset>-614680</wp:posOffset>
            </wp:positionH>
            <wp:positionV relativeFrom="paragraph">
              <wp:posOffset>-605155</wp:posOffset>
            </wp:positionV>
            <wp:extent cx="973336" cy="1038225"/>
            <wp:effectExtent l="0" t="0" r="0"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73336"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1A9F">
        <w:rPr>
          <w:color w:val="7030A0"/>
          <w:w w:val="95"/>
          <w:u w:color="7030A0"/>
        </w:rPr>
        <w:t xml:space="preserve">Annexe </w:t>
      </w:r>
      <w:bookmarkStart w:id="129" w:name="_Hlk196410119"/>
      <w:r w:rsidRPr="00E71A9F">
        <w:rPr>
          <w:color w:val="7030A0"/>
          <w:w w:val="95"/>
          <w:u w:color="7030A0"/>
        </w:rPr>
        <w:t>n°3 :</w:t>
      </w:r>
      <w:r w:rsidRPr="00E71A9F">
        <w:rPr>
          <w:color w:val="7030A0"/>
          <w:u w:color="7030A0"/>
        </w:rPr>
        <w:t xml:space="preserve"> </w:t>
      </w:r>
      <w:r w:rsidR="000B40E4" w:rsidRPr="00E71A9F">
        <w:rPr>
          <w:color w:val="7030A0"/>
          <w:w w:val="95"/>
          <w:u w:color="7030A0"/>
        </w:rPr>
        <w:t>Carte des SCoT – périmètre d’éligibilité</w:t>
      </w:r>
      <w:bookmarkEnd w:id="127"/>
    </w:p>
    <w:bookmarkEnd w:id="128"/>
    <w:bookmarkEnd w:id="129"/>
    <w:p w14:paraId="01730EAD" w14:textId="77777777" w:rsidR="00A83927" w:rsidRPr="00846F03" w:rsidRDefault="00A83927" w:rsidP="00A83927">
      <w:pPr>
        <w:rPr>
          <w:sz w:val="16"/>
          <w:szCs w:val="16"/>
        </w:rPr>
      </w:pPr>
      <w:r>
        <w:tab/>
      </w:r>
      <w:r>
        <w:tab/>
      </w:r>
    </w:p>
    <w:p w14:paraId="3606B533" w14:textId="77777777" w:rsidR="00A83927" w:rsidRDefault="00A83927" w:rsidP="00A83927">
      <w:pPr>
        <w:ind w:firstLine="720"/>
        <w:rPr>
          <w:rFonts w:asciiTheme="majorHAnsi" w:eastAsiaTheme="majorEastAsia" w:hAnsiTheme="majorHAnsi" w:cstheme="majorBidi"/>
          <w:color w:val="365F91" w:themeColor="accent1" w:themeShade="BF"/>
          <w:sz w:val="32"/>
          <w:szCs w:val="32"/>
        </w:rPr>
      </w:pPr>
      <w:r>
        <w:rPr>
          <w:noProof/>
        </w:rPr>
        <mc:AlternateContent>
          <mc:Choice Requires="wps">
            <w:drawing>
              <wp:anchor distT="45720" distB="45720" distL="114300" distR="114300" simplePos="0" relativeHeight="487025152" behindDoc="0" locked="0" layoutInCell="1" allowOverlap="1" wp14:anchorId="14F0F6C2" wp14:editId="092EF424">
                <wp:simplePos x="0" y="0"/>
                <wp:positionH relativeFrom="margin">
                  <wp:posOffset>-123825</wp:posOffset>
                </wp:positionH>
                <wp:positionV relativeFrom="paragraph">
                  <wp:posOffset>711835</wp:posOffset>
                </wp:positionV>
                <wp:extent cx="3068955" cy="1404620"/>
                <wp:effectExtent l="0" t="0" r="17145" b="19050"/>
                <wp:wrapSquare wrapText="bothSides"/>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955" cy="1404620"/>
                        </a:xfrm>
                        <a:prstGeom prst="rect">
                          <a:avLst/>
                        </a:prstGeom>
                        <a:ln>
                          <a:solidFill>
                            <a:schemeClr val="bg2"/>
                          </a:solidFill>
                          <a:headEnd/>
                          <a:tailEnd/>
                        </a:ln>
                      </wps:spPr>
                      <wps:style>
                        <a:lnRef idx="2">
                          <a:schemeClr val="accent3"/>
                        </a:lnRef>
                        <a:fillRef idx="1">
                          <a:schemeClr val="lt1"/>
                        </a:fillRef>
                        <a:effectRef idx="0">
                          <a:schemeClr val="accent3"/>
                        </a:effectRef>
                        <a:fontRef idx="minor">
                          <a:schemeClr val="dk1"/>
                        </a:fontRef>
                      </wps:style>
                      <wps:txbx>
                        <w:txbxContent>
                          <w:p w14:paraId="6FA39D25" w14:textId="77777777" w:rsidR="00A83927" w:rsidRDefault="00A83927" w:rsidP="00A83927">
                            <w:r>
                              <w:t>Carte des Schéma de cohérence territoriale (SCoT)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F0F6C2" id="_x0000_t202" coordsize="21600,21600" o:spt="202" path="m,l,21600r21600,l21600,xe">
                <v:stroke joinstyle="miter"/>
                <v:path gradientshapeok="t" o:connecttype="rect"/>
              </v:shapetype>
              <v:shape id="Zone de texte 2" o:spid="_x0000_s1026" type="#_x0000_t202" style="position:absolute;left:0;text-align:left;margin-left:-9.75pt;margin-top:56.05pt;width:241.65pt;height:110.6pt;z-index:487025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" fillcolor="white [3201]" strokecolor="#eeece1 [3214]" strokeweight="2pt">
                <v:textbox style="mso-fit-shape-to-text:t">
                  <w:txbxContent>
                    <w:p w14:paraId="6FA39D25" w14:textId="77777777" w:rsidR="00A83927" w:rsidRDefault="00A83927" w:rsidP="00A83927">
                      <w:r>
                        <w:t>Carte des Schéma de cohérence territoriale (SCoT)</w:t>
                      </w:r>
                    </w:p>
                  </w:txbxContent>
                </v:textbox>
                <w10:wrap type="square" anchorx="margin"/>
              </v:shape>
            </w:pict>
          </mc:Fallback>
        </mc:AlternateContent>
      </w:r>
      <w:r>
        <w:rPr>
          <w:noProof/>
        </w:rPr>
        <w:drawing>
          <wp:anchor distT="0" distB="0" distL="114300" distR="114300" simplePos="0" relativeHeight="487026176" behindDoc="1" locked="0" layoutInCell="1" allowOverlap="1" wp14:anchorId="10A6F412" wp14:editId="6958B270">
            <wp:simplePos x="0" y="0"/>
            <wp:positionH relativeFrom="column">
              <wp:posOffset>1899920</wp:posOffset>
            </wp:positionH>
            <wp:positionV relativeFrom="paragraph">
              <wp:posOffset>213360</wp:posOffset>
            </wp:positionV>
            <wp:extent cx="7524750" cy="5358598"/>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7531671" cy="5363526"/>
                    </a:xfrm>
                    <a:prstGeom prst="rect">
                      <a:avLst/>
                    </a:prstGeom>
                  </pic:spPr>
                </pic:pic>
              </a:graphicData>
            </a:graphic>
            <wp14:sizeRelH relativeFrom="margin">
              <wp14:pctWidth>0</wp14:pctWidth>
            </wp14:sizeRelH>
            <wp14:sizeRelV relativeFrom="margin">
              <wp14:pctHeight>0</wp14:pctHeight>
            </wp14:sizeRelV>
          </wp:anchor>
        </w:drawing>
      </w:r>
      <w:r w:rsidRPr="00846F03">
        <w:t xml:space="preserve">Document complémentaire </w:t>
      </w:r>
      <w:r>
        <w:t>au Programme coordonné 2022-2025 de la CFFPA</w:t>
      </w:r>
      <w:r w:rsidRPr="00846F03">
        <w:tab/>
      </w:r>
      <w:r>
        <w:br w:type="page"/>
      </w:r>
    </w:p>
    <w:p w14:paraId="3A6241C4" w14:textId="77777777" w:rsidR="00A83927" w:rsidRDefault="00A83927" w:rsidP="00B61AAB">
      <w:pPr>
        <w:pStyle w:val="Titre1"/>
        <w:numPr>
          <w:ilvl w:val="0"/>
          <w:numId w:val="15"/>
        </w:numPr>
        <w:ind w:left="420" w:hanging="363"/>
        <w:sectPr w:rsidR="00A83927" w:rsidSect="00745030">
          <w:headerReference w:type="default" r:id="rId22"/>
          <w:footerReference w:type="default" r:id="rId23"/>
          <w:headerReference w:type="first" r:id="rId24"/>
          <w:pgSz w:w="16838" w:h="11906" w:orient="landscape"/>
          <w:pgMar w:top="1418" w:right="1418" w:bottom="1418" w:left="1418" w:header="709" w:footer="709" w:gutter="0"/>
          <w:cols w:space="708"/>
          <w:docGrid w:linePitch="360"/>
        </w:sectPr>
      </w:pPr>
    </w:p>
    <w:p w14:paraId="5DF66FC3" w14:textId="6BA15A55" w:rsidR="00A90B47" w:rsidRPr="00E71A9F" w:rsidRDefault="00A90B47" w:rsidP="00BB2B42">
      <w:pPr>
        <w:pStyle w:val="Titre2"/>
        <w:ind w:left="0"/>
        <w:rPr>
          <w:color w:val="7030A0"/>
          <w:u w:color="7030A0"/>
        </w:rPr>
      </w:pPr>
      <w:bookmarkStart w:id="130" w:name="_Toc242885396"/>
      <w:r w:rsidRPr="00E71A9F">
        <w:rPr>
          <w:color w:val="7030A0"/>
          <w:u w:color="7030A0"/>
        </w:rPr>
        <w:lastRenderedPageBreak/>
        <w:t>Annexe n°4 :</w:t>
      </w:r>
      <w:r w:rsidR="00BB2B42" w:rsidRPr="00E71A9F">
        <w:rPr>
          <w:color w:val="7030A0"/>
          <w:u w:color="7030A0"/>
        </w:rPr>
        <w:t xml:space="preserve"> Thématiques « socle » constitutives du programme</w:t>
      </w:r>
      <w:bookmarkEnd w:id="130"/>
    </w:p>
    <w:p w14:paraId="439F06F0" w14:textId="77777777" w:rsidR="00A90B47" w:rsidRDefault="00A90B47">
      <w:pPr>
        <w:rPr>
          <w:b/>
          <w:color w:val="FF0000"/>
          <w:sz w:val="20"/>
        </w:rPr>
      </w:pPr>
    </w:p>
    <w:p w14:paraId="064AB9CF" w14:textId="77777777" w:rsidR="00A90B47" w:rsidRDefault="00A90B47" w:rsidP="00A90B47">
      <w:pPr>
        <w:pStyle w:val="Corpsdetexte"/>
        <w:tabs>
          <w:tab w:val="left" w:pos="567"/>
        </w:tabs>
        <w:spacing w:line="276" w:lineRule="auto"/>
        <w:ind w:left="1374" w:right="1065" w:hanging="1374"/>
        <w:jc w:val="both"/>
      </w:pPr>
    </w:p>
    <w:p w14:paraId="7BC6F3F7" w14:textId="77777777" w:rsidR="00A90B47" w:rsidRPr="004078A4" w:rsidRDefault="00A90B47" w:rsidP="004078A4">
      <w:pPr>
        <w:pStyle w:val="Titre2"/>
        <w:ind w:left="0"/>
        <w:rPr>
          <w:b/>
          <w:bCs w:val="0"/>
          <w:color w:val="auto"/>
          <w:sz w:val="32"/>
          <w:szCs w:val="36"/>
          <w:u w:val="none"/>
        </w:rPr>
      </w:pPr>
      <w:bookmarkStart w:id="131" w:name="_Toc242885397"/>
      <w:r w:rsidRPr="004078A4">
        <w:rPr>
          <w:b/>
          <w:bCs w:val="0"/>
          <w:color w:val="auto"/>
          <w:w w:val="95"/>
          <w:sz w:val="32"/>
          <w:szCs w:val="36"/>
        </w:rPr>
        <w:t>Lien social / lutte contre l’isolement</w:t>
      </w:r>
      <w:r w:rsidRPr="004078A4">
        <w:rPr>
          <w:b/>
          <w:bCs w:val="0"/>
          <w:color w:val="auto"/>
          <w:spacing w:val="-1"/>
          <w:w w:val="95"/>
          <w:sz w:val="32"/>
          <w:szCs w:val="36"/>
        </w:rPr>
        <w:t xml:space="preserve"> </w:t>
      </w:r>
      <w:r w:rsidRPr="004078A4">
        <w:rPr>
          <w:b/>
          <w:bCs w:val="0"/>
          <w:color w:val="auto"/>
          <w:w w:val="95"/>
          <w:sz w:val="32"/>
          <w:szCs w:val="36"/>
        </w:rPr>
        <w:t>:</w:t>
      </w:r>
      <w:bookmarkEnd w:id="131"/>
    </w:p>
    <w:p w14:paraId="1A8A4CA9" w14:textId="77777777" w:rsidR="00A90B47" w:rsidRDefault="00A90B47" w:rsidP="00A90B47">
      <w:pPr>
        <w:pStyle w:val="Corpsdetexte"/>
        <w:tabs>
          <w:tab w:val="left" w:pos="567"/>
        </w:tabs>
        <w:spacing w:line="273" w:lineRule="auto"/>
        <w:ind w:left="1374" w:right="1052" w:hanging="1374"/>
        <w:jc w:val="both"/>
      </w:pPr>
    </w:p>
    <w:p w14:paraId="46ABA1AC" w14:textId="77777777" w:rsidR="00A90B47" w:rsidRDefault="00A90B47" w:rsidP="003B6772">
      <w:pPr>
        <w:pStyle w:val="Corpsdetexte"/>
        <w:tabs>
          <w:tab w:val="left" w:pos="567"/>
        </w:tabs>
        <w:spacing w:line="273" w:lineRule="auto"/>
        <w:ind w:right="1052"/>
        <w:jc w:val="both"/>
      </w:pPr>
      <w:bookmarkStart w:id="132" w:name="_Hlk231200360"/>
      <w:r>
        <w:t>Les baromètres des petits frères des pauvres, sur l’exclusion numérique ou sur l’isolement social des seniors mettent avant des points de repères sur l’isolement qui peuvent orienter les réponses à construire ou adapter :</w:t>
      </w:r>
    </w:p>
    <w:p w14:paraId="416618C1" w14:textId="77777777" w:rsidR="00A90B47" w:rsidRDefault="00A90B47" w:rsidP="00E13CAF">
      <w:pPr>
        <w:pStyle w:val="Corpsdetexte"/>
        <w:tabs>
          <w:tab w:val="left" w:pos="567"/>
        </w:tabs>
        <w:spacing w:before="42" w:line="273" w:lineRule="auto"/>
        <w:ind w:left="567" w:right="1052" w:hanging="240"/>
        <w:jc w:val="both"/>
      </w:pPr>
      <w:r>
        <w:t>-</w:t>
      </w:r>
      <w:r>
        <w:tab/>
        <w:t>La qualité des relations : ainsi, 6,5 millions de personnes âgées de 60 ans (versus 4,7 millions en 2017) plus n’ont personne à qui parler de choses intimes ;</w:t>
      </w:r>
    </w:p>
    <w:p w14:paraId="04D072B8" w14:textId="77777777" w:rsidR="00A90B47" w:rsidRDefault="00A90B47" w:rsidP="00A90B47">
      <w:pPr>
        <w:pStyle w:val="Corpsdetexte"/>
        <w:tabs>
          <w:tab w:val="left" w:pos="567"/>
        </w:tabs>
        <w:spacing w:line="273" w:lineRule="auto"/>
        <w:ind w:left="1701" w:right="1052" w:hanging="1374"/>
        <w:jc w:val="both"/>
      </w:pPr>
      <w:r>
        <w:t>-</w:t>
      </w:r>
      <w:r>
        <w:tab/>
        <w:t>Le sentiment d’inutilité sociale et son impact ;</w:t>
      </w:r>
    </w:p>
    <w:p w14:paraId="4BCD9EB6" w14:textId="77777777" w:rsidR="00A90B47" w:rsidRDefault="00A90B47" w:rsidP="00A90B47">
      <w:pPr>
        <w:pStyle w:val="Corpsdetexte"/>
        <w:tabs>
          <w:tab w:val="left" w:pos="567"/>
        </w:tabs>
        <w:spacing w:line="273" w:lineRule="auto"/>
        <w:ind w:left="1701" w:right="1052" w:hanging="1374"/>
        <w:jc w:val="both"/>
      </w:pPr>
      <w:r>
        <w:t>-</w:t>
      </w:r>
      <w:r>
        <w:tab/>
        <w:t>La dialectique entre accompagnement et risque de la privation de liberté ;</w:t>
      </w:r>
    </w:p>
    <w:p w14:paraId="2A4E89DB" w14:textId="77777777" w:rsidR="00A90B47" w:rsidRDefault="00A90B47" w:rsidP="00A90B47">
      <w:pPr>
        <w:pStyle w:val="Corpsdetexte"/>
        <w:tabs>
          <w:tab w:val="left" w:pos="567"/>
        </w:tabs>
        <w:spacing w:line="273" w:lineRule="auto"/>
        <w:ind w:left="1701" w:right="1052" w:hanging="1374"/>
        <w:jc w:val="both"/>
      </w:pPr>
      <w:r>
        <w:t>-</w:t>
      </w:r>
      <w:r>
        <w:tab/>
        <w:t>Le quotidien routinier principalement déterminé par l’état de santé,</w:t>
      </w:r>
    </w:p>
    <w:p w14:paraId="220B52F4" w14:textId="77777777" w:rsidR="00A90B47" w:rsidRDefault="00A90B47" w:rsidP="00E13CAF">
      <w:pPr>
        <w:pStyle w:val="Corpsdetexte"/>
        <w:tabs>
          <w:tab w:val="left" w:pos="567"/>
        </w:tabs>
        <w:spacing w:line="273" w:lineRule="auto"/>
        <w:ind w:left="567" w:right="1052" w:hanging="240"/>
        <w:jc w:val="both"/>
      </w:pPr>
      <w:r>
        <w:t>-</w:t>
      </w:r>
      <w:r>
        <w:tab/>
        <w:t>Le besoin de moments agréables, en lien avec proches et les relations au quotidien,</w:t>
      </w:r>
    </w:p>
    <w:p w14:paraId="277A1D8E" w14:textId="77777777" w:rsidR="00A90B47" w:rsidRDefault="00A90B47" w:rsidP="003B6772">
      <w:pPr>
        <w:pStyle w:val="Corpsdetexte"/>
        <w:tabs>
          <w:tab w:val="left" w:pos="567"/>
        </w:tabs>
        <w:spacing w:line="273" w:lineRule="auto"/>
        <w:ind w:right="1052"/>
        <w:jc w:val="both"/>
      </w:pPr>
    </w:p>
    <w:p w14:paraId="12CC8BEF" w14:textId="77777777" w:rsidR="00A90B47" w:rsidRDefault="00A90B47" w:rsidP="003B6772">
      <w:pPr>
        <w:pStyle w:val="Corpsdetexte"/>
        <w:tabs>
          <w:tab w:val="left" w:pos="567"/>
        </w:tabs>
        <w:spacing w:line="273" w:lineRule="auto"/>
        <w:ind w:right="1052"/>
        <w:jc w:val="both"/>
      </w:pPr>
      <w:r>
        <w:t xml:space="preserve">Ce dernier rapport préconise également de produire des données officielles, d’inclure des éléments statistiques dans différents aspects des politiques publiques : des schémas et documents cadre aux processus d’évaluation de la perte d’autonomie, et d’intégrer la lutte contre l’isolement social comme priorité des actions de prévention et de cibler les plus modestes </w:t>
      </w:r>
      <w:r w:rsidRPr="00C63CB5">
        <w:t>(</w:t>
      </w:r>
      <w:r w:rsidRPr="00A7208B">
        <w:rPr>
          <w:i/>
          <w:iCs/>
        </w:rPr>
        <w:t>Baromètre Solitude et isolement : Quand on a plus de 60 ans en France en 2021, Petits Frères des Pauvres, CSA Research, CNAV, 2021</w:t>
      </w:r>
      <w:r w:rsidRPr="00C63CB5">
        <w:t>).</w:t>
      </w:r>
    </w:p>
    <w:p w14:paraId="4C20FDE8" w14:textId="177E8FD7" w:rsidR="00A90B47" w:rsidRPr="00112275" w:rsidRDefault="00A90B47" w:rsidP="003B6772">
      <w:pPr>
        <w:pStyle w:val="Corpsdetexte"/>
        <w:tabs>
          <w:tab w:val="left" w:pos="567"/>
        </w:tabs>
        <w:spacing w:line="273" w:lineRule="auto"/>
        <w:ind w:right="1052"/>
        <w:jc w:val="both"/>
        <w:rPr>
          <w:sz w:val="16"/>
          <w:szCs w:val="16"/>
        </w:rPr>
      </w:pPr>
      <w:r>
        <w:t>C’est la raison pour laquelle cette thématique constitue un axe central des programmes d’actions de prévention</w:t>
      </w:r>
      <w:r w:rsidR="0089033A">
        <w:t>, correspondant notamment à la création d</w:t>
      </w:r>
      <w:r w:rsidR="00A648EC">
        <w:t>u</w:t>
      </w:r>
      <w:r w:rsidR="0089033A">
        <w:t xml:space="preserve"> 6</w:t>
      </w:r>
      <w:r w:rsidR="0089033A" w:rsidRPr="0089033A">
        <w:rPr>
          <w:vertAlign w:val="superscript"/>
        </w:rPr>
        <w:t>ème</w:t>
      </w:r>
      <w:r w:rsidR="0089033A">
        <w:t xml:space="preserve"> axe prioritaire</w:t>
      </w:r>
      <w:r w:rsidR="00A648EC">
        <w:t xml:space="preserve"> des CFPPA « Lutte contre l’isolement » depuis septembre 2025.</w:t>
      </w:r>
    </w:p>
    <w:bookmarkEnd w:id="132"/>
    <w:p w14:paraId="3415D91D" w14:textId="77777777" w:rsidR="003B6772" w:rsidRDefault="003B6772">
      <w:pPr>
        <w:rPr>
          <w:b/>
          <w:color w:val="FF0000"/>
          <w:sz w:val="20"/>
        </w:rPr>
      </w:pPr>
    </w:p>
    <w:p w14:paraId="63880654" w14:textId="77777777" w:rsidR="00057C01" w:rsidRDefault="00057C01">
      <w:pPr>
        <w:rPr>
          <w:b/>
          <w:bCs/>
          <w:u w:val="single"/>
        </w:rPr>
      </w:pPr>
    </w:p>
    <w:p w14:paraId="04C46A63" w14:textId="089709DF" w:rsidR="00E32FC5" w:rsidRDefault="00E32FC5">
      <w:pPr>
        <w:rPr>
          <w:b/>
          <w:color w:val="FF0000"/>
          <w:sz w:val="20"/>
        </w:rPr>
      </w:pPr>
      <w:r>
        <w:rPr>
          <w:b/>
          <w:color w:val="FF0000"/>
          <w:sz w:val="20"/>
        </w:rPr>
        <w:br w:type="page"/>
      </w:r>
    </w:p>
    <w:p w14:paraId="5B653AAC" w14:textId="0DDC3F13" w:rsidR="00E32FC5" w:rsidRDefault="00E32FC5" w:rsidP="00F766B0">
      <w:pPr>
        <w:spacing w:after="16046" w:line="259" w:lineRule="auto"/>
        <w:ind w:left="-709"/>
      </w:pPr>
      <w:r>
        <w:lastRenderedPageBreak/>
        <w:t xml:space="preserve"> </w:t>
      </w:r>
      <w:r w:rsidR="00F766B0" w:rsidRPr="00F766B0">
        <w:rPr>
          <w:noProof/>
        </w:rPr>
        <w:drawing>
          <wp:inline distT="0" distB="0" distL="0" distR="0" wp14:anchorId="556C8209" wp14:editId="0AC256B8">
            <wp:extent cx="6305550" cy="9291824"/>
            <wp:effectExtent l="0" t="0" r="0" b="508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311948" cy="9301253"/>
                    </a:xfrm>
                    <a:prstGeom prst="rect">
                      <a:avLst/>
                    </a:prstGeom>
                  </pic:spPr>
                </pic:pic>
              </a:graphicData>
            </a:graphic>
          </wp:inline>
        </w:drawing>
      </w:r>
    </w:p>
    <w:p w14:paraId="5588D0BE" w14:textId="77777777" w:rsidR="00E32FC5" w:rsidRDefault="00E32FC5">
      <w:pPr>
        <w:spacing w:line="259" w:lineRule="auto"/>
        <w:ind w:right="10141"/>
        <w:jc w:val="right"/>
      </w:pPr>
      <w:r>
        <w:lastRenderedPageBreak/>
        <w:t xml:space="preserve"> </w:t>
      </w:r>
    </w:p>
    <w:p w14:paraId="7CBCF751" w14:textId="77777777" w:rsidR="00E32FC5" w:rsidRDefault="00E32FC5">
      <w:pPr>
        <w:spacing w:after="672" w:line="259" w:lineRule="auto"/>
      </w:pPr>
      <w:r>
        <w:t xml:space="preserve"> </w:t>
      </w:r>
    </w:p>
    <w:p w14:paraId="7868C6A6" w14:textId="77777777" w:rsidR="00E32FC5" w:rsidRDefault="00E32FC5" w:rsidP="000E34B6">
      <w:pPr>
        <w:spacing w:line="290" w:lineRule="auto"/>
        <w:ind w:left="-426"/>
      </w:pPr>
      <w:r>
        <w:rPr>
          <w:b/>
          <w:color w:val="007C37"/>
          <w:sz w:val="32"/>
        </w:rPr>
        <w:t>Sommaire</w:t>
      </w:r>
      <w:r>
        <w:t xml:space="preserve"> </w:t>
      </w:r>
    </w:p>
    <w:p w14:paraId="6699C19E" w14:textId="77777777" w:rsidR="00E32FC5" w:rsidRDefault="00E32FC5" w:rsidP="000E34B6">
      <w:pPr>
        <w:spacing w:after="362" w:line="259" w:lineRule="auto"/>
        <w:ind w:left="-426"/>
      </w:pPr>
      <w:r>
        <w:rPr>
          <w:rFonts w:ascii="Calibri" w:eastAsia="Calibri" w:hAnsi="Calibri" w:cs="Calibri"/>
          <w:noProof/>
        </w:rPr>
        <mc:AlternateContent>
          <mc:Choice Requires="wpg">
            <w:drawing>
              <wp:inline distT="0" distB="0" distL="0" distR="0" wp14:anchorId="32F3DCDB" wp14:editId="5C859720">
                <wp:extent cx="309245" cy="28575"/>
                <wp:effectExtent l="0" t="0" r="0" b="0"/>
                <wp:docPr id="17482" name="Group 17482"/>
                <wp:cNvGraphicFramePr/>
                <a:graphic xmlns:a="http://schemas.openxmlformats.org/drawingml/2006/main">
                  <a:graphicData uri="http://schemas.microsoft.com/office/word/2010/wordprocessingGroup">
                    <wpg:wgp>
                      <wpg:cNvGrpSpPr/>
                      <wpg:grpSpPr>
                        <a:xfrm>
                          <a:off x="0" y="0"/>
                          <a:ext cx="309245" cy="28575"/>
                          <a:chOff x="0" y="0"/>
                          <a:chExt cx="309245" cy="28575"/>
                        </a:xfrm>
                      </wpg:grpSpPr>
                      <wps:wsp>
                        <wps:cNvPr id="128" name="Shape 128"/>
                        <wps:cNvSpPr/>
                        <wps:spPr>
                          <a:xfrm>
                            <a:off x="0" y="0"/>
                            <a:ext cx="309245" cy="0"/>
                          </a:xfrm>
                          <a:custGeom>
                            <a:avLst/>
                            <a:gdLst/>
                            <a:ahLst/>
                            <a:cxnLst/>
                            <a:rect l="0" t="0" r="0" b="0"/>
                            <a:pathLst>
                              <a:path w="309245">
                                <a:moveTo>
                                  <a:pt x="0" y="0"/>
                                </a:moveTo>
                                <a:lnTo>
                                  <a:pt x="309245" y="0"/>
                                </a:lnTo>
                              </a:path>
                            </a:pathLst>
                          </a:custGeom>
                          <a:ln w="28575" cap="flat">
                            <a:round/>
                          </a:ln>
                        </wps:spPr>
                        <wps:style>
                          <a:lnRef idx="1">
                            <a:srgbClr val="3D2C6E"/>
                          </a:lnRef>
                          <a:fillRef idx="0">
                            <a:srgbClr val="000000">
                              <a:alpha val="0"/>
                            </a:srgbClr>
                          </a:fillRef>
                          <a:effectRef idx="0">
                            <a:scrgbClr r="0" g="0" b="0"/>
                          </a:effectRef>
                          <a:fontRef idx="none"/>
                        </wps:style>
                        <wps:bodyPr/>
                      </wps:wsp>
                    </wpg:wgp>
                  </a:graphicData>
                </a:graphic>
              </wp:inline>
            </w:drawing>
          </mc:Choice>
          <mc:Fallback>
            <w:pict>
              <v:group w14:anchorId="78980141" id="Group 17482" o:spid="_x0000_s1026" style="width:24.35pt;height:2.25pt;mso-position-horizontal-relative:char;mso-position-vertical-relative:line" coordsize="309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">
                <v:shape id="Shape 128" o:spid="_x0000_s1027" style="position:absolute;width:309245;height:0;visibility:visible;mso-wrap-style:square;v-text-anchor:top" coordsize="309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" path="m,l309245,e" filled="f" strokecolor="#3b296d" strokeweight="2.25pt">
                  <v:path arrowok="t" textboxrect="0,0,309245,0"/>
                </v:shape>
                <w10:anchorlock/>
              </v:group>
            </w:pict>
          </mc:Fallback>
        </mc:AlternateContent>
      </w:r>
    </w:p>
    <w:p w14:paraId="33A5B938" w14:textId="576F48EA" w:rsidR="00E32FC5" w:rsidRDefault="00E32FC5" w:rsidP="000E34B6">
      <w:pPr>
        <w:spacing w:after="423" w:line="265" w:lineRule="auto"/>
        <w:ind w:left="-426" w:right="-9"/>
        <w:jc w:val="both"/>
      </w:pPr>
      <w:r>
        <w:rPr>
          <w:b/>
          <w:sz w:val="28"/>
        </w:rPr>
        <w:t>Introduction.........................................</w:t>
      </w:r>
      <w:r w:rsidR="000E34B6">
        <w:rPr>
          <w:b/>
          <w:sz w:val="28"/>
        </w:rPr>
        <w:t>........................</w:t>
      </w:r>
      <w:r>
        <w:rPr>
          <w:b/>
          <w:sz w:val="28"/>
        </w:rPr>
        <w:t>..................................... 3</w:t>
      </w:r>
      <w:r>
        <w:rPr>
          <w:rFonts w:ascii="Cambria" w:eastAsia="Cambria" w:hAnsi="Cambria" w:cs="Cambria"/>
          <w:sz w:val="24"/>
        </w:rPr>
        <w:t xml:space="preserve"> </w:t>
      </w:r>
    </w:p>
    <w:p w14:paraId="77BF659E" w14:textId="173A2721" w:rsidR="00E32FC5" w:rsidRDefault="00E32FC5" w:rsidP="000E34B6">
      <w:pPr>
        <w:spacing w:after="423" w:line="265" w:lineRule="auto"/>
        <w:ind w:left="-426" w:right="-9"/>
        <w:jc w:val="both"/>
      </w:pPr>
      <w:r>
        <w:rPr>
          <w:b/>
          <w:sz w:val="28"/>
        </w:rPr>
        <w:t>Activité physique...........................................................................</w:t>
      </w:r>
      <w:r w:rsidR="000E34B6">
        <w:rPr>
          <w:b/>
          <w:sz w:val="28"/>
        </w:rPr>
        <w:t>..................</w:t>
      </w:r>
      <w:r>
        <w:rPr>
          <w:b/>
          <w:sz w:val="28"/>
        </w:rPr>
        <w:t xml:space="preserve"> 6</w:t>
      </w:r>
      <w:r>
        <w:rPr>
          <w:rFonts w:ascii="Cambria" w:eastAsia="Cambria" w:hAnsi="Cambria" w:cs="Cambria"/>
          <w:sz w:val="24"/>
        </w:rPr>
        <w:t xml:space="preserve"> </w:t>
      </w:r>
    </w:p>
    <w:p w14:paraId="04AA5B28" w14:textId="73C78A45" w:rsidR="00E32FC5" w:rsidRDefault="00E32FC5" w:rsidP="000E34B6">
      <w:pPr>
        <w:spacing w:after="423" w:line="265" w:lineRule="auto"/>
        <w:ind w:left="-426" w:right="-9"/>
        <w:jc w:val="both"/>
      </w:pPr>
      <w:r>
        <w:rPr>
          <w:b/>
          <w:sz w:val="28"/>
        </w:rPr>
        <w:t>Alimentation ...................................................................................</w:t>
      </w:r>
      <w:r w:rsidR="000E34B6">
        <w:rPr>
          <w:b/>
          <w:sz w:val="28"/>
        </w:rPr>
        <w:t>.................</w:t>
      </w:r>
      <w:r>
        <w:rPr>
          <w:b/>
          <w:sz w:val="28"/>
        </w:rPr>
        <w:t xml:space="preserve"> 9</w:t>
      </w:r>
      <w:r>
        <w:rPr>
          <w:rFonts w:ascii="Cambria" w:eastAsia="Cambria" w:hAnsi="Cambria" w:cs="Cambria"/>
          <w:sz w:val="24"/>
        </w:rPr>
        <w:t xml:space="preserve"> </w:t>
      </w:r>
    </w:p>
    <w:p w14:paraId="1677D1A5" w14:textId="49134493" w:rsidR="00E32FC5" w:rsidRDefault="00E32FC5" w:rsidP="000E34B6">
      <w:pPr>
        <w:spacing w:after="423" w:line="265" w:lineRule="auto"/>
        <w:ind w:left="-426" w:right="-9"/>
        <w:jc w:val="both"/>
      </w:pPr>
      <w:r>
        <w:rPr>
          <w:b/>
          <w:sz w:val="28"/>
        </w:rPr>
        <w:t>Santé auditive et visuelle ...........................................................</w:t>
      </w:r>
      <w:r w:rsidR="000E34B6">
        <w:rPr>
          <w:b/>
          <w:sz w:val="28"/>
        </w:rPr>
        <w:t>..................</w:t>
      </w:r>
      <w:r>
        <w:rPr>
          <w:b/>
          <w:sz w:val="28"/>
        </w:rPr>
        <w:t>. 12</w:t>
      </w:r>
      <w:r>
        <w:rPr>
          <w:rFonts w:ascii="Cambria" w:eastAsia="Cambria" w:hAnsi="Cambria" w:cs="Cambria"/>
          <w:sz w:val="24"/>
        </w:rPr>
        <w:t xml:space="preserve"> </w:t>
      </w:r>
    </w:p>
    <w:p w14:paraId="0DB25EB1" w14:textId="469FC43C" w:rsidR="00E32FC5" w:rsidRDefault="00E32FC5" w:rsidP="000E34B6">
      <w:pPr>
        <w:spacing w:after="423" w:line="265" w:lineRule="auto"/>
        <w:ind w:left="-426" w:right="-9"/>
        <w:jc w:val="both"/>
      </w:pPr>
      <w:r>
        <w:rPr>
          <w:b/>
          <w:sz w:val="28"/>
        </w:rPr>
        <w:t>Santé cognitive ..........................................................................</w:t>
      </w:r>
      <w:r w:rsidR="000E34B6">
        <w:rPr>
          <w:b/>
          <w:sz w:val="28"/>
        </w:rPr>
        <w:t>..............</w:t>
      </w:r>
      <w:r>
        <w:rPr>
          <w:b/>
          <w:sz w:val="28"/>
        </w:rPr>
        <w:t>.</w:t>
      </w:r>
      <w:r w:rsidR="000E34B6">
        <w:rPr>
          <w:b/>
          <w:sz w:val="28"/>
        </w:rPr>
        <w:t>.....</w:t>
      </w:r>
      <w:r>
        <w:rPr>
          <w:b/>
          <w:sz w:val="28"/>
        </w:rPr>
        <w:t xml:space="preserve"> 14</w:t>
      </w:r>
      <w:r>
        <w:rPr>
          <w:rFonts w:ascii="Cambria" w:eastAsia="Cambria" w:hAnsi="Cambria" w:cs="Cambria"/>
          <w:sz w:val="24"/>
        </w:rPr>
        <w:t xml:space="preserve"> </w:t>
      </w:r>
    </w:p>
    <w:p w14:paraId="0EE7652D" w14:textId="4E278392" w:rsidR="00E32FC5" w:rsidRDefault="00E32FC5" w:rsidP="000E34B6">
      <w:pPr>
        <w:spacing w:after="423" w:line="265" w:lineRule="auto"/>
        <w:ind w:left="-426" w:right="-9"/>
        <w:jc w:val="both"/>
      </w:pPr>
      <w:r>
        <w:rPr>
          <w:b/>
          <w:sz w:val="28"/>
        </w:rPr>
        <w:t>Santé mentale...............................................................................</w:t>
      </w:r>
      <w:r w:rsidR="000E34B6">
        <w:rPr>
          <w:b/>
          <w:sz w:val="28"/>
        </w:rPr>
        <w:t>..................</w:t>
      </w:r>
      <w:r>
        <w:rPr>
          <w:b/>
          <w:sz w:val="28"/>
        </w:rPr>
        <w:t xml:space="preserve"> 17</w:t>
      </w:r>
      <w:r>
        <w:rPr>
          <w:rFonts w:ascii="Cambria" w:eastAsia="Cambria" w:hAnsi="Cambria" w:cs="Cambria"/>
          <w:sz w:val="24"/>
        </w:rPr>
        <w:t xml:space="preserve"> </w:t>
      </w:r>
    </w:p>
    <w:p w14:paraId="5E211DA7" w14:textId="30745AEB" w:rsidR="00E32FC5" w:rsidRDefault="00E32FC5" w:rsidP="000E34B6">
      <w:pPr>
        <w:spacing w:after="228" w:line="265" w:lineRule="auto"/>
        <w:ind w:left="-426" w:right="-9"/>
        <w:jc w:val="both"/>
      </w:pPr>
      <w:r>
        <w:rPr>
          <w:b/>
          <w:sz w:val="28"/>
        </w:rPr>
        <w:t>Contributions &amp; remerciements.................................................</w:t>
      </w:r>
      <w:r w:rsidR="000E34B6">
        <w:rPr>
          <w:b/>
          <w:sz w:val="28"/>
        </w:rPr>
        <w:t>..................</w:t>
      </w:r>
      <w:r>
        <w:rPr>
          <w:b/>
          <w:sz w:val="28"/>
        </w:rPr>
        <w:t>. 20</w:t>
      </w:r>
    </w:p>
    <w:p w14:paraId="377B7340" w14:textId="77777777" w:rsidR="00E32FC5" w:rsidRDefault="00E32FC5">
      <w:pPr>
        <w:spacing w:line="259" w:lineRule="auto"/>
        <w:ind w:left="852"/>
      </w:pPr>
      <w:r>
        <w:t xml:space="preserve"> </w:t>
      </w:r>
      <w:r>
        <w:tab/>
        <w:t xml:space="preserve"> </w:t>
      </w:r>
      <w:r>
        <w:br w:type="page"/>
      </w:r>
    </w:p>
    <w:p w14:paraId="16012117" w14:textId="5CC3036C" w:rsidR="00E32FC5" w:rsidRPr="00544C3A" w:rsidRDefault="00E32FC5" w:rsidP="00F766B0">
      <w:pPr>
        <w:pStyle w:val="Titre1"/>
        <w:ind w:left="-851" w:right="296"/>
        <w:rPr>
          <w:b/>
          <w:bCs w:val="0"/>
          <w:u w:val="none"/>
        </w:rPr>
      </w:pPr>
      <w:bookmarkStart w:id="133" w:name="_Toc231226723"/>
      <w:bookmarkStart w:id="134" w:name="_Toc242885398"/>
      <w:r w:rsidRPr="00544C3A">
        <w:rPr>
          <w:b/>
          <w:bCs w:val="0"/>
          <w:color w:val="auto"/>
          <w:sz w:val="40"/>
          <w:szCs w:val="40"/>
          <w:u w:val="none"/>
        </w:rPr>
        <w:lastRenderedPageBreak/>
        <w:t>Introduction</w:t>
      </w:r>
      <w:bookmarkEnd w:id="133"/>
      <w:bookmarkEnd w:id="134"/>
    </w:p>
    <w:p w14:paraId="445F23BB" w14:textId="208A68B3" w:rsidR="00E32FC5" w:rsidRDefault="00E32FC5" w:rsidP="00F766B0">
      <w:pPr>
        <w:pBdr>
          <w:bottom w:val="single" w:sz="12" w:space="1" w:color="auto"/>
        </w:pBdr>
        <w:spacing w:after="226" w:line="259" w:lineRule="auto"/>
        <w:ind w:left="-851" w:right="296"/>
      </w:pPr>
    </w:p>
    <w:p w14:paraId="78DF67E7" w14:textId="77777777" w:rsidR="00544C3A" w:rsidRDefault="00544C3A" w:rsidP="00F766B0">
      <w:pPr>
        <w:pBdr>
          <w:bottom w:val="single" w:sz="12" w:space="1" w:color="auto"/>
        </w:pBdr>
        <w:spacing w:after="226" w:line="259" w:lineRule="auto"/>
        <w:ind w:left="-851" w:right="296"/>
      </w:pPr>
    </w:p>
    <w:p w14:paraId="10EA9581" w14:textId="77777777" w:rsidR="00E32FC5" w:rsidRDefault="00E32FC5" w:rsidP="00F766B0">
      <w:pPr>
        <w:spacing w:after="139" w:line="243" w:lineRule="auto"/>
        <w:ind w:left="-851" w:right="296"/>
      </w:pPr>
      <w:r>
        <w:rPr>
          <w:b/>
          <w:sz w:val="32"/>
        </w:rPr>
        <w:t xml:space="preserve">Soutenir l’autonomie par la prévention et la promotion de la santé pour gagner des années de vie en bonne santé  </w:t>
      </w:r>
    </w:p>
    <w:p w14:paraId="12761DCE" w14:textId="77777777" w:rsidR="00E32FC5" w:rsidRDefault="00E32FC5" w:rsidP="00F766B0">
      <w:pPr>
        <w:spacing w:after="117" w:line="312" w:lineRule="auto"/>
        <w:ind w:left="-851" w:right="296"/>
        <w:jc w:val="both"/>
      </w:pPr>
      <w:r>
        <w:t xml:space="preserve">En 2030, un Français sur trois sera âgé de plus de soixante ans. La population française comptera alors plus de 20 millions de seniors, dont 2,5 millions de plus de 85 ans. Deux tendances caractérisent ce phénomène de vieillissement de notre population : </w:t>
      </w:r>
    </w:p>
    <w:p w14:paraId="58621431" w14:textId="77777777" w:rsidR="00E32FC5" w:rsidRDefault="00E32FC5" w:rsidP="00F766B0">
      <w:pPr>
        <w:widowControl/>
        <w:numPr>
          <w:ilvl w:val="0"/>
          <w:numId w:val="39"/>
        </w:numPr>
        <w:autoSpaceDE/>
        <w:autoSpaceDN/>
        <w:spacing w:after="13" w:line="317" w:lineRule="auto"/>
        <w:ind w:left="-284" w:right="154" w:hanging="284"/>
      </w:pPr>
      <w:r>
        <w:t>d’après la DREES (2024), la France se situe aux premiers rangs européens en matière d’espérance de vie. En revanche, le nombre d’années vécues en bonne santé (ici l’espérance de vie sans incapacité) reste inférieur à celui de plusieurs pays</w:t>
      </w:r>
      <w:r>
        <w:rPr>
          <w:vertAlign w:val="superscript"/>
        </w:rPr>
        <w:t>1</w:t>
      </w:r>
      <w:r>
        <w:t xml:space="preserve">. Aussi, seule la moitié des années de vie gagnées après 65 ans sont exemptes d’incapacité. </w:t>
      </w:r>
    </w:p>
    <w:p w14:paraId="45AD8A05" w14:textId="77777777" w:rsidR="00E32FC5" w:rsidRDefault="00E32FC5" w:rsidP="00F766B0">
      <w:pPr>
        <w:widowControl/>
        <w:numPr>
          <w:ilvl w:val="0"/>
          <w:numId w:val="39"/>
        </w:numPr>
        <w:autoSpaceDE/>
        <w:autoSpaceDN/>
        <w:spacing w:after="95" w:line="317" w:lineRule="auto"/>
        <w:ind w:left="-284" w:right="154" w:hanging="284"/>
      </w:pPr>
      <w:r>
        <w:t xml:space="preserve">des inégalités sociales et territoriales existent : parmi les 5 % les plus aisés, l’espérance de vie à la naissance des hommes est de 84,4 ans, contre 71,7 ans parmi les 5 % les plus pauvres, soit 13 ans d’écart. Chez les femmes, cet écart est de 8 ans (INSEE, 2018). </w:t>
      </w:r>
      <w:r>
        <w:rPr>
          <w:b/>
        </w:rPr>
        <w:t xml:space="preserve"> </w:t>
      </w:r>
    </w:p>
    <w:p w14:paraId="2D94C313" w14:textId="77777777" w:rsidR="00E32FC5" w:rsidRDefault="00E32FC5" w:rsidP="00F766B0">
      <w:pPr>
        <w:spacing w:after="94" w:line="313" w:lineRule="auto"/>
        <w:ind w:left="-851" w:right="296"/>
      </w:pPr>
      <w:r>
        <w:t xml:space="preserve">La communauté scientifique s’accorde à dire que </w:t>
      </w:r>
      <w:r>
        <w:rPr>
          <w:b/>
        </w:rPr>
        <w:t xml:space="preserve">la perte d’autonomie n’est pas une conséquence inéluctable du vieillissement et que la prévention, à tout âge, joue un rôle majeur.   </w:t>
      </w:r>
    </w:p>
    <w:p w14:paraId="3F0C80E6" w14:textId="77777777" w:rsidR="00E32FC5" w:rsidRDefault="00E32FC5" w:rsidP="00F766B0">
      <w:pPr>
        <w:spacing w:line="312" w:lineRule="auto"/>
        <w:ind w:left="-851" w:right="295"/>
        <w:jc w:val="both"/>
      </w:pPr>
      <w:r>
        <w:t>La prévention est, selon l’Organisation mondiale de la santé (OMS), « l’ensemble des mesures visant à éviter ou réduire le nombre et la gravité des maladies, des accidents et des handicaps » (1948). L’article 1</w:t>
      </w:r>
      <w:r>
        <w:rPr>
          <w:vertAlign w:val="superscript"/>
        </w:rPr>
        <w:t>er</w:t>
      </w:r>
      <w:r>
        <w:t xml:space="preserve"> du décret du 26 février 2016 relatif à la conférence des financeurs de la prévention de la perte d'autonomie des personnes âgées fait référence à cette définition en indiquant que « les actions de prévention […] sont les actions individuelles ou collectives destinées aux personnes de 60 ans et plus, visant à les informer, à les sensibiliser ou à modifier des comportements individuels, en vue d'éviter, de limiter ou de retarder la perte d'autonomie ».  </w:t>
      </w:r>
    </w:p>
    <w:p w14:paraId="5DB9DEF4" w14:textId="77777777" w:rsidR="00E32FC5" w:rsidRDefault="00E32FC5" w:rsidP="00F766B0">
      <w:pPr>
        <w:spacing w:after="99" w:line="313" w:lineRule="auto"/>
        <w:ind w:left="-851"/>
      </w:pPr>
      <w:r>
        <w:t xml:space="preserve">Les définitions de la perte d’autonomie données par le code de l’action sociale et des familles ou par l’OMS renvoient aux difficultés à réaliser seul les actes et activités essentiels de la vie quotidienne. Dans son guide </w:t>
      </w:r>
      <w:r>
        <w:rPr>
          <w:i/>
        </w:rPr>
        <w:t xml:space="preserve">Integrated Care for Older People </w:t>
      </w:r>
      <w:r>
        <w:t xml:space="preserve">(ICOPE), l’OMS identifie plus précisément que la perte d’autonomie est le résultat d’un déclin fonctionnel, notamment l’altération de 6 capacités déterminantes : la mobilité, la cognition, la nutrition, la vision, l’audition et le bien-être psychologique. Si l’OMS appelle à prévenir, le plus tôt possible, l’altération de ces capacités pour permettre un vieillissement en bonne santé, elle appelle également (à l’instar de nombreux travaux) à prendre en compte et à agir sur l’environnement.    </w:t>
      </w:r>
    </w:p>
    <w:p w14:paraId="3EAB29F5" w14:textId="77777777" w:rsidR="00E32FC5" w:rsidRDefault="00E32FC5" w:rsidP="00F766B0">
      <w:pPr>
        <w:spacing w:after="2178" w:line="313" w:lineRule="auto"/>
        <w:ind w:left="-851"/>
      </w:pPr>
      <w:r>
        <w:t xml:space="preserve">Si le périmètre d’action des commissions des financeurs de la prévention de la perte d’autonomie met l’accent sur les déterminants individuels et guide les repères proposés ci-après, cette approche écosystémique doit être prise en considération car son impact est majeur.  </w:t>
      </w:r>
    </w:p>
    <w:p w14:paraId="47756462" w14:textId="77777777" w:rsidR="00E32FC5" w:rsidRDefault="00E32FC5">
      <w:pPr>
        <w:spacing w:line="259" w:lineRule="auto"/>
        <w:ind w:left="852"/>
      </w:pPr>
      <w:r>
        <w:rPr>
          <w:rFonts w:ascii="Calibri" w:eastAsia="Calibri" w:hAnsi="Calibri" w:cs="Calibri"/>
          <w:noProof/>
        </w:rPr>
        <mc:AlternateContent>
          <mc:Choice Requires="wpg">
            <w:drawing>
              <wp:anchor distT="0" distB="0" distL="114300" distR="114300" simplePos="0" relativeHeight="487045632" behindDoc="0" locked="0" layoutInCell="1" allowOverlap="1" wp14:anchorId="7B262B35" wp14:editId="0C038F01">
                <wp:simplePos x="0" y="0"/>
                <wp:positionH relativeFrom="column">
                  <wp:posOffset>-542925</wp:posOffset>
                </wp:positionH>
                <wp:positionV relativeFrom="paragraph">
                  <wp:posOffset>130810</wp:posOffset>
                </wp:positionV>
                <wp:extent cx="1829054" cy="7620"/>
                <wp:effectExtent l="0" t="0" r="0" b="0"/>
                <wp:wrapNone/>
                <wp:docPr id="18495" name="Group 1849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21157" name="Shape 2115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083F5C" id="Group 18495" o:spid="_x0000_s1026" style="position:absolute;margin-left:-42.75pt;margin-top:10.3pt;width:2in;height:.6pt;z-index:487045632"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">
                <v:shape id="Shape 21157"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" path="m,l1829054,r,9144l,9144,,e" fillcolor="black" stroked="f" strokeweight="0">
                  <v:stroke miterlimit="83231f" joinstyle="miter"/>
                  <v:path arrowok="t" textboxrect="0,0,1829054,9144"/>
                </v:shape>
              </v:group>
            </w:pict>
          </mc:Fallback>
        </mc:AlternateContent>
      </w:r>
      <w:r>
        <w:t xml:space="preserve"> </w:t>
      </w:r>
    </w:p>
    <w:p w14:paraId="7D98EF45" w14:textId="77777777" w:rsidR="00E32FC5" w:rsidRDefault="00E32FC5" w:rsidP="00F766B0">
      <w:pPr>
        <w:spacing w:line="259" w:lineRule="auto"/>
        <w:ind w:left="-851"/>
      </w:pPr>
      <w:r>
        <w:rPr>
          <w:sz w:val="16"/>
        </w:rPr>
        <w:t xml:space="preserve">1.DREES, Etudes et Résultats, n°1323, décembre 2024  </w:t>
      </w:r>
    </w:p>
    <w:p w14:paraId="6079D161" w14:textId="77777777" w:rsidR="00544C3A" w:rsidRDefault="00544C3A" w:rsidP="00544C3A">
      <w:pPr>
        <w:pBdr>
          <w:bottom w:val="single" w:sz="12" w:space="1" w:color="auto"/>
        </w:pBdr>
        <w:spacing w:after="226" w:line="259" w:lineRule="auto"/>
        <w:ind w:left="-851" w:right="12"/>
      </w:pPr>
    </w:p>
    <w:p w14:paraId="75616815" w14:textId="657FE6EF" w:rsidR="00544C3A" w:rsidRDefault="00E32FC5" w:rsidP="00544C3A">
      <w:pPr>
        <w:spacing w:line="312" w:lineRule="auto"/>
        <w:ind w:left="-851"/>
        <w:rPr>
          <w:b/>
          <w:sz w:val="32"/>
        </w:rPr>
      </w:pPr>
      <w:r>
        <w:rPr>
          <w:b/>
          <w:sz w:val="32"/>
        </w:rPr>
        <w:t xml:space="preserve">Pourquoi des thématiques prioritaires de prévention et ces </w:t>
      </w:r>
    </w:p>
    <w:p w14:paraId="401C4993" w14:textId="55FD66E6" w:rsidR="00E32FC5" w:rsidRDefault="00E32FC5" w:rsidP="00F766B0">
      <w:pPr>
        <w:spacing w:after="132" w:line="312" w:lineRule="auto"/>
        <w:ind w:left="-851"/>
      </w:pPr>
      <w:r>
        <w:rPr>
          <w:b/>
          <w:sz w:val="32"/>
        </w:rPr>
        <w:t xml:space="preserve">repères ? </w:t>
      </w:r>
    </w:p>
    <w:p w14:paraId="183F6725" w14:textId="77777777" w:rsidR="00E32FC5" w:rsidRDefault="00E32FC5" w:rsidP="00F766B0">
      <w:pPr>
        <w:spacing w:line="312" w:lineRule="auto"/>
        <w:ind w:left="-851" w:right="5"/>
      </w:pPr>
      <w:r>
        <w:t xml:space="preserve">De manière générale et dans le cadre du soutien aux commissions des financeurs de la prévention de la perte d’autonomie (CFPPA) pour le développement d’actions collectives de prévention, les concours versés par la CNSA doivent prioritairement accompagner le développement d’actions :  </w:t>
      </w:r>
    </w:p>
    <w:p w14:paraId="5364A8A4" w14:textId="77777777" w:rsidR="00E32FC5" w:rsidRDefault="00E32FC5" w:rsidP="00F766B0">
      <w:pPr>
        <w:widowControl/>
        <w:numPr>
          <w:ilvl w:val="0"/>
          <w:numId w:val="40"/>
        </w:numPr>
        <w:autoSpaceDE/>
        <w:autoSpaceDN/>
        <w:spacing w:after="5" w:line="312" w:lineRule="auto"/>
        <w:ind w:left="-283" w:right="6" w:hanging="227"/>
      </w:pPr>
      <w:r>
        <w:t>Favorisant l’adoption durable</w:t>
      </w:r>
      <w:r>
        <w:rPr>
          <w:b/>
        </w:rPr>
        <w:t xml:space="preserve"> de comportements favorables à la santé</w:t>
      </w:r>
      <w:r>
        <w:t xml:space="preserve"> qui se traduit par la capacité de la personne à intégrer au quotidien des pratiques positives pour sa santé ; </w:t>
      </w:r>
    </w:p>
    <w:p w14:paraId="57A6903E" w14:textId="77777777" w:rsidR="00E32FC5" w:rsidRDefault="00E32FC5" w:rsidP="00F766B0">
      <w:pPr>
        <w:widowControl/>
        <w:numPr>
          <w:ilvl w:val="0"/>
          <w:numId w:val="40"/>
        </w:numPr>
        <w:autoSpaceDE/>
        <w:autoSpaceDN/>
        <w:spacing w:after="99" w:line="312" w:lineRule="auto"/>
        <w:ind w:left="-283" w:right="6" w:hanging="227"/>
      </w:pPr>
      <w:r>
        <w:t>Contribuant à lutter contre les</w:t>
      </w:r>
      <w:r>
        <w:rPr>
          <w:b/>
        </w:rPr>
        <w:t xml:space="preserve"> inégalités sociales et territoriales de santé</w:t>
      </w:r>
      <w:r>
        <w:rPr>
          <w:color w:val="7030A0"/>
        </w:rPr>
        <w:t xml:space="preserve"> </w:t>
      </w:r>
      <w:r>
        <w:t xml:space="preserve">en portant une attention spécifique aux </w:t>
      </w:r>
      <w:r>
        <w:rPr>
          <w:b/>
        </w:rPr>
        <w:t>publics en situation de vulnérabilité</w:t>
      </w:r>
      <w:r>
        <w:t xml:space="preserve"> c’est-à-dire aux personnes qui sont plus exposées que d’autres au risque de perte d’autonomie (notamment les personnes à faible niveau de revenu, à faible niveau d’éducation ou dont la catégorie socioprofessionnelle est peu élevée).  </w:t>
      </w:r>
    </w:p>
    <w:p w14:paraId="2BF86D3F" w14:textId="77777777" w:rsidR="00E32FC5" w:rsidRDefault="00E32FC5" w:rsidP="00F766B0">
      <w:pPr>
        <w:spacing w:after="300" w:line="312" w:lineRule="auto"/>
        <w:ind w:left="-851" w:right="5"/>
      </w:pPr>
      <w:r>
        <w:t xml:space="preserve">Plus spécifiquement et en écho aux capacités essentielles à un vieillissement en bonne santé identifiées par l’OMS, il apparait nécessaire de renforcer le développement d’actions prévenant ou limitant l’altération de la mobilité, de la nutrition, de la cognition, de la vision, de l’audition et de la santé mentale. Ainsi, les six thématiques ci-après sont identifiées comme des priorités au regard de leur rôle déterminant dans le vieillissement en bonne santé.  </w:t>
      </w:r>
    </w:p>
    <w:p w14:paraId="7483D1BD" w14:textId="28E0A615" w:rsidR="00E32FC5" w:rsidRDefault="00E32FC5" w:rsidP="00F766B0">
      <w:pPr>
        <w:spacing w:after="333" w:line="312" w:lineRule="auto"/>
        <w:ind w:left="-142"/>
      </w:pPr>
      <w:r>
        <w:rPr>
          <w:noProof/>
        </w:rPr>
        <w:drawing>
          <wp:inline distT="0" distB="0" distL="0" distR="0" wp14:anchorId="79308C25" wp14:editId="7F91CDCF">
            <wp:extent cx="5500370" cy="1086485"/>
            <wp:effectExtent l="0" t="0" r="0" b="0"/>
            <wp:docPr id="480" name="Picture 480"/>
            <wp:cNvGraphicFramePr/>
            <a:graphic xmlns:a="http://schemas.openxmlformats.org/drawingml/2006/main">
              <a:graphicData uri="http://schemas.openxmlformats.org/drawingml/2006/picture">
                <pic:pic xmlns:pic="http://schemas.openxmlformats.org/drawingml/2006/picture">
                  <pic:nvPicPr>
                    <pic:cNvPr id="480" name="Picture 480"/>
                    <pic:cNvPicPr/>
                  </pic:nvPicPr>
                  <pic:blipFill>
                    <a:blip r:embed="rId26"/>
                    <a:stretch>
                      <a:fillRect/>
                    </a:stretch>
                  </pic:blipFill>
                  <pic:spPr>
                    <a:xfrm>
                      <a:off x="0" y="0"/>
                      <a:ext cx="5500370" cy="1086485"/>
                    </a:xfrm>
                    <a:prstGeom prst="rect">
                      <a:avLst/>
                    </a:prstGeom>
                  </pic:spPr>
                </pic:pic>
              </a:graphicData>
            </a:graphic>
          </wp:inline>
        </w:drawing>
      </w:r>
    </w:p>
    <w:p w14:paraId="5E1904E0" w14:textId="77777777" w:rsidR="00544C3A" w:rsidRDefault="00544C3A" w:rsidP="00F766B0">
      <w:pPr>
        <w:spacing w:after="99" w:line="312" w:lineRule="auto"/>
        <w:ind w:left="-709"/>
      </w:pPr>
    </w:p>
    <w:p w14:paraId="5845664D" w14:textId="6106D4A7" w:rsidR="00E32FC5" w:rsidRDefault="00E32FC5" w:rsidP="00F766B0">
      <w:pPr>
        <w:spacing w:after="99" w:line="312" w:lineRule="auto"/>
        <w:ind w:left="-709"/>
      </w:pPr>
      <w:r>
        <w:t xml:space="preserve">Si cibler prioritairement les capacités essentielles est une étape importante, cette démarche doit être complétée de repères qui, basés sur des données probantes, favorisent l’efficacité des actions soutenues. A thématique identique (activité physique par exemple) toutes les modalités d’actions ne produisent pas les mêmes effets : une conférence versus un programme d’une durée de 12 semaines mêlant activité physique, alimentation et lien social n’a pas le même impact. Afin de contribuer à éviter, limiter ou retarder la perte d'autonomie, il parait important de mettre en œuvre et de proposer à la population ciblée des leviers dont l’efficacité a été montrée. </w:t>
      </w:r>
    </w:p>
    <w:p w14:paraId="79728D4F" w14:textId="77777777" w:rsidR="00E32FC5" w:rsidRDefault="00E32FC5" w:rsidP="00F766B0">
      <w:pPr>
        <w:spacing w:line="312" w:lineRule="auto"/>
        <w:ind w:left="-709"/>
      </w:pPr>
      <w:r>
        <w:t xml:space="preserve"> </w:t>
      </w:r>
    </w:p>
    <w:p w14:paraId="3AA40869" w14:textId="77777777" w:rsidR="00E32FC5" w:rsidRDefault="00E32FC5" w:rsidP="00F766B0">
      <w:pPr>
        <w:spacing w:line="312" w:lineRule="auto"/>
        <w:ind w:left="-709" w:right="5"/>
      </w:pPr>
      <w:r>
        <w:rPr>
          <w:b/>
        </w:rPr>
        <w:t>Toute action collective de prévention doit intégrer un objectif de lien social</w:t>
      </w:r>
      <w:r>
        <w:t xml:space="preserve">, à savoir encourager la création, la fréquence et la qualité des liens sociaux entre les participants. </w:t>
      </w:r>
    </w:p>
    <w:p w14:paraId="41E36F99" w14:textId="045373DC" w:rsidR="00E32FC5" w:rsidRDefault="00E32FC5" w:rsidP="00F766B0">
      <w:pPr>
        <w:spacing w:after="99" w:line="312" w:lineRule="auto"/>
        <w:ind w:left="-709"/>
      </w:pPr>
      <w:r>
        <w:t xml:space="preserve">L’objectif de lien social est à intégrer à une </w:t>
      </w:r>
      <w:r>
        <w:rPr>
          <w:b/>
        </w:rPr>
        <w:t>approche multithématique</w:t>
      </w:r>
      <w:r>
        <w:t xml:space="preserve">, le lien social étant un facteur déterminant de la santé d’un individu. </w:t>
      </w:r>
    </w:p>
    <w:p w14:paraId="1090654A" w14:textId="0E8A7B5D" w:rsidR="00544C3A" w:rsidRDefault="00544C3A" w:rsidP="00F766B0">
      <w:pPr>
        <w:spacing w:after="99" w:line="312" w:lineRule="auto"/>
        <w:ind w:left="-709"/>
      </w:pPr>
    </w:p>
    <w:p w14:paraId="71AB4A17" w14:textId="0BDAC0D8" w:rsidR="00544C3A" w:rsidRDefault="00544C3A" w:rsidP="00F766B0">
      <w:pPr>
        <w:spacing w:after="99" w:line="312" w:lineRule="auto"/>
        <w:ind w:left="-709"/>
      </w:pPr>
    </w:p>
    <w:p w14:paraId="6224E786" w14:textId="3CD2DD57" w:rsidR="00544C3A" w:rsidRDefault="00544C3A" w:rsidP="00F766B0">
      <w:pPr>
        <w:spacing w:after="99" w:line="312" w:lineRule="auto"/>
        <w:ind w:left="-709"/>
      </w:pPr>
    </w:p>
    <w:p w14:paraId="00822E66" w14:textId="1D3A9FBA" w:rsidR="00544C3A" w:rsidRDefault="00544C3A" w:rsidP="00F766B0">
      <w:pPr>
        <w:spacing w:after="99" w:line="312" w:lineRule="auto"/>
        <w:ind w:left="-709"/>
      </w:pPr>
    </w:p>
    <w:p w14:paraId="6D0E5D8A" w14:textId="77777777" w:rsidR="00544C3A" w:rsidRDefault="00544C3A" w:rsidP="00F766B0">
      <w:pPr>
        <w:spacing w:after="99" w:line="312" w:lineRule="auto"/>
        <w:ind w:left="-709"/>
      </w:pPr>
    </w:p>
    <w:p w14:paraId="4D3D170C" w14:textId="5B275A99" w:rsidR="00E32FC5" w:rsidRDefault="00E32FC5" w:rsidP="00544C3A">
      <w:pPr>
        <w:pBdr>
          <w:bottom w:val="single" w:sz="12" w:space="1" w:color="auto"/>
        </w:pBdr>
        <w:spacing w:after="226" w:line="312" w:lineRule="auto"/>
        <w:ind w:left="-851" w:right="-26"/>
      </w:pPr>
    </w:p>
    <w:p w14:paraId="3BAA18BA" w14:textId="7E8F5586" w:rsidR="00E32FC5" w:rsidRDefault="00E32FC5" w:rsidP="00544C3A">
      <w:pPr>
        <w:spacing w:after="129" w:line="312" w:lineRule="auto"/>
        <w:ind w:left="-851"/>
      </w:pPr>
      <w:r>
        <w:rPr>
          <w:b/>
          <w:sz w:val="32"/>
        </w:rPr>
        <w:t xml:space="preserve">Comment ont été élaborés ces repères ? </w:t>
      </w:r>
    </w:p>
    <w:p w14:paraId="0DD11D6B" w14:textId="77777777" w:rsidR="00544C3A" w:rsidRDefault="00E32FC5" w:rsidP="00544C3A">
      <w:pPr>
        <w:spacing w:line="312" w:lineRule="auto"/>
        <w:ind w:left="-851" w:right="162"/>
      </w:pPr>
      <w:r>
        <w:rPr>
          <w:b/>
        </w:rPr>
        <w:t xml:space="preserve">Chacune des fonctions essentielles a fait l’objet d’un travail rigoureux et pluridisciplinaire mis à disposition sous la forme de « synthèse et bonnes pratiques ». </w:t>
      </w:r>
      <w:r>
        <w:t>Ces publications visent à identifier dans la littérature scientifique</w:t>
      </w:r>
      <w:r>
        <w:rPr>
          <w:b/>
        </w:rPr>
        <w:t xml:space="preserve"> les modalités d’action qui ont fait la preuve de leur efficacité dans le cadre d’une action collective de prévention</w:t>
      </w:r>
      <w:r>
        <w:t xml:space="preserve"> destinée aux personnes de 60 ans et plus. Certaines adressent la thématique dans sa globalité, d’autres mettent l’accent sur un champ d’intervention plus spécifique priorisé au regard du contexte de leur utilisation. Les dossiers </w:t>
      </w:r>
    </w:p>
    <w:p w14:paraId="17F6EE67" w14:textId="73F09D04" w:rsidR="00544C3A" w:rsidRDefault="00544C3A" w:rsidP="00544C3A">
      <w:pPr>
        <w:spacing w:line="312" w:lineRule="auto"/>
        <w:ind w:left="-851" w:right="162"/>
      </w:pPr>
      <w:r>
        <w:rPr>
          <w:rFonts w:ascii="Calibri" w:eastAsia="Calibri" w:hAnsi="Calibri" w:cs="Calibri"/>
          <w:noProof/>
        </w:rPr>
        <mc:AlternateContent>
          <mc:Choice Requires="wpg">
            <w:drawing>
              <wp:anchor distT="0" distB="0" distL="114300" distR="114300" simplePos="0" relativeHeight="487029248" behindDoc="1" locked="0" layoutInCell="1" allowOverlap="1" wp14:anchorId="240B69CE" wp14:editId="17918419">
                <wp:simplePos x="0" y="0"/>
                <wp:positionH relativeFrom="margin">
                  <wp:posOffset>-552450</wp:posOffset>
                </wp:positionH>
                <wp:positionV relativeFrom="paragraph">
                  <wp:posOffset>5715</wp:posOffset>
                </wp:positionV>
                <wp:extent cx="6705600" cy="1891919"/>
                <wp:effectExtent l="0" t="0" r="0" b="13335"/>
                <wp:wrapNone/>
                <wp:docPr id="18136" name="Group 18136"/>
                <wp:cNvGraphicFramePr/>
                <a:graphic xmlns:a="http://schemas.openxmlformats.org/drawingml/2006/main">
                  <a:graphicData uri="http://schemas.microsoft.com/office/word/2010/wordprocessingGroup">
                    <wpg:wgp>
                      <wpg:cNvGrpSpPr/>
                      <wpg:grpSpPr>
                        <a:xfrm>
                          <a:off x="0" y="0"/>
                          <a:ext cx="6705600" cy="1891919"/>
                          <a:chOff x="0" y="0"/>
                          <a:chExt cx="6513322" cy="1891919"/>
                        </a:xfrm>
                      </wpg:grpSpPr>
                      <wps:wsp>
                        <wps:cNvPr id="21163" name="Shape 21163"/>
                        <wps:cNvSpPr/>
                        <wps:spPr>
                          <a:xfrm>
                            <a:off x="0" y="1879728"/>
                            <a:ext cx="6513322" cy="12192"/>
                          </a:xfrm>
                          <a:custGeom>
                            <a:avLst/>
                            <a:gdLst/>
                            <a:ahLst/>
                            <a:cxnLst/>
                            <a:rect l="0" t="0" r="0" b="0"/>
                            <a:pathLst>
                              <a:path w="6513322" h="12192">
                                <a:moveTo>
                                  <a:pt x="0" y="0"/>
                                </a:moveTo>
                                <a:lnTo>
                                  <a:pt x="6513322" y="0"/>
                                </a:lnTo>
                                <a:lnTo>
                                  <a:pt x="651332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694" name="Picture 694"/>
                          <pic:cNvPicPr/>
                        </pic:nvPicPr>
                        <pic:blipFill>
                          <a:blip r:embed="rId27"/>
                          <a:stretch>
                            <a:fillRect/>
                          </a:stretch>
                        </pic:blipFill>
                        <pic:spPr>
                          <a:xfrm>
                            <a:off x="4748784" y="0"/>
                            <a:ext cx="787921" cy="1072896"/>
                          </a:xfrm>
                          <a:prstGeom prst="rect">
                            <a:avLst/>
                          </a:prstGeom>
                        </pic:spPr>
                      </pic:pic>
                      <pic:pic xmlns:pic="http://schemas.openxmlformats.org/drawingml/2006/picture">
                        <pic:nvPicPr>
                          <pic:cNvPr id="696" name="Picture 696"/>
                          <pic:cNvPicPr/>
                        </pic:nvPicPr>
                        <pic:blipFill>
                          <a:blip r:embed="rId28"/>
                          <a:stretch>
                            <a:fillRect/>
                          </a:stretch>
                        </pic:blipFill>
                        <pic:spPr>
                          <a:xfrm>
                            <a:off x="4774438" y="26492"/>
                            <a:ext cx="686372" cy="970839"/>
                          </a:xfrm>
                          <a:prstGeom prst="rect">
                            <a:avLst/>
                          </a:prstGeom>
                        </pic:spPr>
                      </pic:pic>
                      <pic:pic xmlns:pic="http://schemas.openxmlformats.org/drawingml/2006/picture">
                        <pic:nvPicPr>
                          <pic:cNvPr id="698" name="Picture 698"/>
                          <pic:cNvPicPr/>
                        </pic:nvPicPr>
                        <pic:blipFill>
                          <a:blip r:embed="rId29"/>
                          <a:stretch>
                            <a:fillRect/>
                          </a:stretch>
                        </pic:blipFill>
                        <pic:spPr>
                          <a:xfrm>
                            <a:off x="5369052" y="621805"/>
                            <a:ext cx="797065" cy="1085075"/>
                          </a:xfrm>
                          <a:prstGeom prst="rect">
                            <a:avLst/>
                          </a:prstGeom>
                        </pic:spPr>
                      </pic:pic>
                      <pic:pic xmlns:pic="http://schemas.openxmlformats.org/drawingml/2006/picture">
                        <pic:nvPicPr>
                          <pic:cNvPr id="700" name="Picture 700"/>
                          <pic:cNvPicPr/>
                        </pic:nvPicPr>
                        <pic:blipFill>
                          <a:blip r:embed="rId30"/>
                          <a:stretch>
                            <a:fillRect/>
                          </a:stretch>
                        </pic:blipFill>
                        <pic:spPr>
                          <a:xfrm>
                            <a:off x="5396230" y="648284"/>
                            <a:ext cx="694627" cy="982269"/>
                          </a:xfrm>
                          <a:prstGeom prst="rect">
                            <a:avLst/>
                          </a:prstGeom>
                        </pic:spPr>
                      </pic:pic>
                    </wpg:wgp>
                  </a:graphicData>
                </a:graphic>
                <wp14:sizeRelH relativeFrom="margin">
                  <wp14:pctWidth>0</wp14:pctWidth>
                </wp14:sizeRelH>
              </wp:anchor>
            </w:drawing>
          </mc:Choice>
          <mc:Fallback>
            <w:pict>
              <v:group w14:anchorId="6E36F0D6" id="Group 18136" o:spid="_x0000_s1026" style="position:absolute;margin-left:-43.5pt;margin-top:.45pt;width:528pt;height:148.95pt;z-index:-16287232;mso-position-horizontal-relative:margin;mso-width-relative:margin" coordsize="65133,1891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">
                <v:shape id="Shape 21163" o:spid="_x0000_s1027" style="position:absolute;top:18797;width:65133;height:122;visibility:visible;mso-wrap-style:square;v-text-anchor:top" coordsize="651332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" path="m,l6513322,r,12192l,12192,,e" fillcolor="black" stroked="f" strokeweight="0">
                  <v:stroke miterlimit="83231f" joinstyle="miter"/>
                  <v:path arrowok="t" textboxrect="0,0,6513322,1219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4" o:spid="_x0000_s1028" type="#_x0000_t75" style="position:absolute;left:47487;width:7880;height:10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">
                  <v:imagedata r:id="rId31" o:title=""/>
                </v:shape>
                <v:shape id="Picture 696" o:spid="_x0000_s1029" type="#_x0000_t75" style="position:absolute;left:47744;top:264;width:6864;height:9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">
                  <v:imagedata r:id="rId32" o:title=""/>
                </v:shape>
                <v:shape id="Picture 698" o:spid="_x0000_s1030" type="#_x0000_t75" style="position:absolute;left:53690;top:6218;width:7971;height:10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">
                  <v:imagedata r:id="rId33" o:title=""/>
                </v:shape>
                <v:shape id="Picture 700" o:spid="_x0000_s1031" type="#_x0000_t75" style="position:absolute;left:53962;top:6482;width:6946;height:9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">
                  <v:imagedata r:id="rId34" o:title=""/>
                </v:shape>
                <w10:wrap anchorx="margin"/>
              </v:group>
            </w:pict>
          </mc:Fallback>
        </mc:AlternateContent>
      </w:r>
      <w:r w:rsidR="00E32FC5">
        <w:t xml:space="preserve">complets (analyse scientifique et synthèse) sont à retrouver sur le site </w:t>
      </w:r>
    </w:p>
    <w:p w14:paraId="07836A98" w14:textId="39ED27EC" w:rsidR="00E32FC5" w:rsidRDefault="00E32FC5" w:rsidP="00544C3A">
      <w:pPr>
        <w:spacing w:after="240" w:line="312" w:lineRule="auto"/>
        <w:ind w:left="-851" w:right="162"/>
      </w:pPr>
      <w:r>
        <w:t xml:space="preserve">de la CNSA : </w:t>
      </w:r>
      <w:hyperlink r:id="rId35">
        <w:r>
          <w:rPr>
            <w:color w:val="0000FF"/>
            <w:u w:val="single" w:color="0000FF"/>
          </w:rPr>
          <w:t>Centre de ressources et de preuves | CNSA.fr</w:t>
        </w:r>
      </w:hyperlink>
      <w:hyperlink r:id="rId36">
        <w:r>
          <w:t xml:space="preserve"> </w:t>
        </w:r>
      </w:hyperlink>
    </w:p>
    <w:p w14:paraId="579D0695" w14:textId="1A27623E" w:rsidR="00E32FC5" w:rsidRDefault="00E32FC5" w:rsidP="00544C3A">
      <w:pPr>
        <w:spacing w:after="587" w:line="312" w:lineRule="auto"/>
        <w:ind w:left="-851" w:right="2831"/>
      </w:pPr>
      <w:r>
        <w:t xml:space="preserve">Ainsi, s’appuyer sur ces modalités d’actions ou prioriser le soutien des actions dans lesquelles ces modalités d’actions sont présentes </w:t>
      </w:r>
      <w:r>
        <w:rPr>
          <w:b/>
        </w:rPr>
        <w:t xml:space="preserve">permet </w:t>
      </w:r>
      <w:r>
        <w:rPr>
          <w:b/>
          <w:i/>
        </w:rPr>
        <w:t>a priori</w:t>
      </w:r>
      <w:r>
        <w:rPr>
          <w:b/>
        </w:rPr>
        <w:t xml:space="preserve"> de proposer ou soutenir une action ayant un impact positif </w:t>
      </w:r>
      <w:r>
        <w:t xml:space="preserve">sur la thématique considérée. Chaque synthèse met également en évidence des interventions qui se sont révélées inefficaces.  </w:t>
      </w:r>
    </w:p>
    <w:p w14:paraId="3E127944" w14:textId="77777777" w:rsidR="00E32FC5" w:rsidRDefault="00E32FC5" w:rsidP="00544C3A">
      <w:pPr>
        <w:spacing w:after="129" w:line="312" w:lineRule="auto"/>
        <w:ind w:left="-851"/>
      </w:pPr>
      <w:r>
        <w:rPr>
          <w:b/>
          <w:sz w:val="32"/>
        </w:rPr>
        <w:t xml:space="preserve">Comment les mobiliser ? </w:t>
      </w:r>
    </w:p>
    <w:p w14:paraId="65C2F832" w14:textId="77777777" w:rsidR="00E32FC5" w:rsidRDefault="00E32FC5" w:rsidP="00544C3A">
      <w:pPr>
        <w:spacing w:after="240" w:line="312" w:lineRule="auto"/>
        <w:ind w:left="-851" w:right="5"/>
      </w:pPr>
      <w:r>
        <w:t xml:space="preserve">Ce document sert de guide pour une orientation progressive des concours vers ces </w:t>
      </w:r>
      <w:r>
        <w:rPr>
          <w:b/>
        </w:rPr>
        <w:t>6 thématiques prioritaires</w:t>
      </w:r>
      <w:r>
        <w:t xml:space="preserve"> et vers </w:t>
      </w:r>
      <w:r>
        <w:rPr>
          <w:b/>
        </w:rPr>
        <w:t>des actions intégrant ces repères d’efficacité</w:t>
      </w:r>
      <w:r>
        <w:t xml:space="preserve">. Il est aussi destiné aux porteurs de projets afin qu’ils puissent intégrer ces modalités dans les actions construites. Les repères proposés concernent toute action collective financée par une CFPPA (axe 5 des CFPPA mais peuvent également être utilement mobilisés dans le cadre des actions collectives de l’axe 2 et de l’axe 3).  </w:t>
      </w:r>
    </w:p>
    <w:p w14:paraId="03B895D9" w14:textId="77777777" w:rsidR="00E32FC5" w:rsidRDefault="00E32FC5" w:rsidP="00544C3A">
      <w:pPr>
        <w:spacing w:line="312" w:lineRule="auto"/>
        <w:ind w:left="-851" w:right="5"/>
      </w:pPr>
      <w:r>
        <w:t xml:space="preserve">Les déclinaisons par thématique mettent en évidence plusieurs critères transverses parmi lesquels figurent :  </w:t>
      </w:r>
    </w:p>
    <w:p w14:paraId="5B5946B9" w14:textId="77777777" w:rsidR="00E32FC5" w:rsidRDefault="00E32FC5" w:rsidP="00544C3A">
      <w:pPr>
        <w:widowControl/>
        <w:numPr>
          <w:ilvl w:val="0"/>
          <w:numId w:val="41"/>
        </w:numPr>
        <w:autoSpaceDE/>
        <w:autoSpaceDN/>
        <w:spacing w:after="13" w:line="312" w:lineRule="auto"/>
        <w:ind w:left="-142" w:right="3" w:hanging="360"/>
      </w:pPr>
      <w:r>
        <w:t xml:space="preserve">Les </w:t>
      </w:r>
      <w:r>
        <w:rPr>
          <w:b/>
        </w:rPr>
        <w:t>approches multithématiques</w:t>
      </w:r>
      <w:r>
        <w:t xml:space="preserve"> : avoir une approche globale des capacités potentialise l’effet de l’action (par exemple, aborder dans une même action l’alimentation et l’activité physique). </w:t>
      </w:r>
    </w:p>
    <w:p w14:paraId="0AFB1D73" w14:textId="77777777" w:rsidR="00E32FC5" w:rsidRDefault="00E32FC5" w:rsidP="00544C3A">
      <w:pPr>
        <w:widowControl/>
        <w:numPr>
          <w:ilvl w:val="0"/>
          <w:numId w:val="41"/>
        </w:numPr>
        <w:autoSpaceDE/>
        <w:autoSpaceDN/>
        <w:spacing w:after="14" w:line="312" w:lineRule="auto"/>
        <w:ind w:left="-142" w:right="3" w:hanging="360"/>
      </w:pPr>
      <w:r>
        <w:t xml:space="preserve">La </w:t>
      </w:r>
      <w:r>
        <w:rPr>
          <w:b/>
        </w:rPr>
        <w:t>durée et la fréquence des actions</w:t>
      </w:r>
      <w:r>
        <w:t xml:space="preserve"> : avoir durablement de l’impact sur les comportements nécessite d’inscrire les actions dans la régularité (</w:t>
      </w:r>
      <w:r>
        <w:rPr>
          <w:i/>
        </w:rPr>
        <w:t>a minima</w:t>
      </w:r>
      <w:r>
        <w:t xml:space="preserve"> 1 fois par semaine, plus selon les thématiques) et dans la durée. La durée de douze semaines a démontré son efficacité sur l’ensemble des thématiques.  </w:t>
      </w:r>
    </w:p>
    <w:p w14:paraId="5EA56A04" w14:textId="77777777" w:rsidR="00E32FC5" w:rsidRDefault="00E32FC5" w:rsidP="00544C3A">
      <w:pPr>
        <w:widowControl/>
        <w:numPr>
          <w:ilvl w:val="0"/>
          <w:numId w:val="41"/>
        </w:numPr>
        <w:autoSpaceDE/>
        <w:autoSpaceDN/>
        <w:spacing w:after="14" w:line="312" w:lineRule="auto"/>
        <w:ind w:left="-142" w:right="3" w:hanging="360"/>
      </w:pPr>
      <w:r>
        <w:rPr>
          <w:b/>
        </w:rPr>
        <w:t>L’implication des participants et la personnalisation des actions</w:t>
      </w:r>
      <w:r>
        <w:t xml:space="preserve"> : la co-construction, le lien avec la vie quotidienne, une part importante des actions laissée à la mise en pratique, etc. sont des modalités favorisant l’efficacité des actions. </w:t>
      </w:r>
    </w:p>
    <w:p w14:paraId="0AE0FFDC" w14:textId="77777777" w:rsidR="00E32FC5" w:rsidRDefault="00E32FC5" w:rsidP="00544C3A">
      <w:pPr>
        <w:widowControl/>
        <w:numPr>
          <w:ilvl w:val="0"/>
          <w:numId w:val="41"/>
        </w:numPr>
        <w:autoSpaceDE/>
        <w:autoSpaceDN/>
        <w:spacing w:after="14" w:line="312" w:lineRule="auto"/>
        <w:ind w:left="-142" w:right="3" w:hanging="360"/>
      </w:pPr>
      <w:r>
        <w:t xml:space="preserve">La </w:t>
      </w:r>
      <w:r>
        <w:rPr>
          <w:b/>
        </w:rPr>
        <w:t>qualification des intervenants</w:t>
      </w:r>
      <w:r>
        <w:t xml:space="preserve"> est essentielle pour s’adapter aux besoins aux participants : </w:t>
      </w:r>
    </w:p>
    <w:p w14:paraId="74C45DAE" w14:textId="77777777" w:rsidR="00E32FC5" w:rsidRDefault="00E32FC5" w:rsidP="00544C3A">
      <w:pPr>
        <w:spacing w:after="99" w:line="312" w:lineRule="auto"/>
        <w:ind w:left="-142"/>
      </w:pPr>
      <w:r>
        <w:t xml:space="preserve">disposer d’une formation adéquate semble être un prérequis important. </w:t>
      </w:r>
    </w:p>
    <w:p w14:paraId="2C4AD658" w14:textId="77777777" w:rsidR="00E32FC5" w:rsidRDefault="00E32FC5" w:rsidP="00544C3A">
      <w:pPr>
        <w:spacing w:line="312" w:lineRule="auto"/>
        <w:ind w:left="-851" w:right="5"/>
      </w:pPr>
      <w:r>
        <w:t xml:space="preserve">A noter que toute action en dehors de ces thématiques prioritaires ou n’intégrant pas les critères d’efficacité reste éligible sous réserve de répondre aux attendus de la CFPPA. Les CFPPA doivent cependant veiller à ce que les actions proposées sur des thématiques non prioritaires tendent vers l’adoption durable de comportements favorables à la santé et contribuent à lutter contre les inégalités sociales et territoriales de santé. </w:t>
      </w:r>
    </w:p>
    <w:p w14:paraId="4E0DCACE" w14:textId="5605FA1D" w:rsidR="00E32FC5" w:rsidRDefault="00544C3A" w:rsidP="00544C3A">
      <w:pPr>
        <w:spacing w:line="312" w:lineRule="auto"/>
        <w:ind w:left="-851"/>
      </w:pPr>
      <w:r>
        <w:rPr>
          <w:noProof/>
        </w:rPr>
        <w:lastRenderedPageBreak/>
        <w:drawing>
          <wp:anchor distT="0" distB="0" distL="114300" distR="114300" simplePos="0" relativeHeight="487030272" behindDoc="0" locked="0" layoutInCell="1" allowOverlap="0" wp14:anchorId="07296F27" wp14:editId="44857D56">
            <wp:simplePos x="0" y="0"/>
            <wp:positionH relativeFrom="column">
              <wp:posOffset>-488315</wp:posOffset>
            </wp:positionH>
            <wp:positionV relativeFrom="paragraph">
              <wp:posOffset>0</wp:posOffset>
            </wp:positionV>
            <wp:extent cx="719455" cy="719455"/>
            <wp:effectExtent l="0" t="0" r="0" b="0"/>
            <wp:wrapSquare wrapText="bothSides"/>
            <wp:docPr id="829" name="Picture 829"/>
            <wp:cNvGraphicFramePr/>
            <a:graphic xmlns:a="http://schemas.openxmlformats.org/drawingml/2006/main">
              <a:graphicData uri="http://schemas.openxmlformats.org/drawingml/2006/picture">
                <pic:pic xmlns:pic="http://schemas.openxmlformats.org/drawingml/2006/picture">
                  <pic:nvPicPr>
                    <pic:cNvPr id="829" name="Picture 829"/>
                    <pic:cNvPicPr/>
                  </pic:nvPicPr>
                  <pic:blipFill>
                    <a:blip r:embed="rId37"/>
                    <a:stretch>
                      <a:fillRect/>
                    </a:stretch>
                  </pic:blipFill>
                  <pic:spPr>
                    <a:xfrm>
                      <a:off x="0" y="0"/>
                      <a:ext cx="719455" cy="719455"/>
                    </a:xfrm>
                    <a:prstGeom prst="rect">
                      <a:avLst/>
                    </a:prstGeom>
                  </pic:spPr>
                </pic:pic>
              </a:graphicData>
            </a:graphic>
          </wp:anchor>
        </w:drawing>
      </w:r>
      <w:r w:rsidR="00E32FC5">
        <w:t xml:space="preserve"> </w:t>
      </w:r>
    </w:p>
    <w:p w14:paraId="022A1CB4" w14:textId="67C39A5E" w:rsidR="00E32FC5" w:rsidRPr="00544C3A" w:rsidRDefault="00E32FC5" w:rsidP="00544C3A">
      <w:pPr>
        <w:pStyle w:val="Titre2"/>
        <w:spacing w:line="312" w:lineRule="auto"/>
        <w:ind w:left="709"/>
        <w:rPr>
          <w:b/>
          <w:bCs w:val="0"/>
          <w:u w:val="none"/>
        </w:rPr>
      </w:pPr>
      <w:bookmarkStart w:id="135" w:name="_Toc242885399"/>
      <w:r w:rsidRPr="00544C3A">
        <w:rPr>
          <w:b/>
          <w:bCs w:val="0"/>
          <w:color w:val="000000"/>
          <w:sz w:val="44"/>
          <w:u w:val="none"/>
        </w:rPr>
        <w:t>Activité physique</w:t>
      </w:r>
      <w:bookmarkEnd w:id="135"/>
      <w:r w:rsidRPr="00544C3A">
        <w:rPr>
          <w:b/>
          <w:bCs w:val="0"/>
          <w:color w:val="000000"/>
          <w:sz w:val="44"/>
          <w:u w:val="none"/>
        </w:rPr>
        <w:t xml:space="preserve"> </w:t>
      </w:r>
    </w:p>
    <w:p w14:paraId="081562C3" w14:textId="4D3E7146" w:rsidR="00E32FC5" w:rsidRDefault="00E32FC5" w:rsidP="00544C3A">
      <w:pPr>
        <w:pBdr>
          <w:bottom w:val="single" w:sz="12" w:space="1" w:color="auto"/>
        </w:pBdr>
        <w:spacing w:line="312" w:lineRule="auto"/>
        <w:ind w:left="-851" w:right="438"/>
        <w:rPr>
          <w:b/>
          <w:color w:val="007C37"/>
          <w:sz w:val="32"/>
        </w:rPr>
      </w:pPr>
      <w:r>
        <w:rPr>
          <w:b/>
          <w:color w:val="007C37"/>
          <w:sz w:val="32"/>
        </w:rPr>
        <w:t xml:space="preserve">Une action de prévention portant sur l’activité physique devra à la fois promouvoir un mode de vie actif et lutter contre la sédentarité en proposant des activités physiques adaptées aux besoins spécifiques des personnes selon les recommandations définies en termes de type d’activité, fréquence, intensité et durée. L’action devra favoriser l'amélioration et le maintien des capacités à réaliser les tâches quotidiennes tout en réduisant les risques de perte d’autonomie. </w:t>
      </w:r>
    </w:p>
    <w:p w14:paraId="6F8C628B" w14:textId="77777777" w:rsidR="00544C3A" w:rsidRDefault="00544C3A" w:rsidP="00544C3A">
      <w:pPr>
        <w:pBdr>
          <w:bottom w:val="single" w:sz="12" w:space="1" w:color="auto"/>
        </w:pBdr>
        <w:spacing w:line="312" w:lineRule="auto"/>
        <w:ind w:left="-851" w:right="438"/>
      </w:pPr>
    </w:p>
    <w:p w14:paraId="3ED6B083" w14:textId="77777777" w:rsidR="00544C3A" w:rsidRDefault="00544C3A" w:rsidP="00544C3A">
      <w:pPr>
        <w:spacing w:line="312" w:lineRule="auto"/>
        <w:ind w:left="-851" w:right="438"/>
      </w:pPr>
    </w:p>
    <w:p w14:paraId="377A7575" w14:textId="77777777" w:rsidR="00E32FC5" w:rsidRDefault="00E32FC5" w:rsidP="00544C3A">
      <w:pPr>
        <w:spacing w:line="312" w:lineRule="auto"/>
        <w:ind w:left="-851"/>
      </w:pPr>
      <w:r>
        <w:rPr>
          <w:b/>
          <w:sz w:val="32"/>
        </w:rPr>
        <w:t xml:space="preserve">Des repères pour réussir une action de prévention portant sur l’activité physique </w:t>
      </w:r>
    </w:p>
    <w:p w14:paraId="6FF8E031" w14:textId="77777777" w:rsidR="00E32FC5" w:rsidRDefault="00E32FC5" w:rsidP="00544C3A">
      <w:pPr>
        <w:spacing w:after="151" w:line="312" w:lineRule="auto"/>
        <w:ind w:left="-851"/>
      </w:pPr>
      <w:r>
        <w:t xml:space="preserve"> </w:t>
      </w:r>
    </w:p>
    <w:p w14:paraId="39BDBE13" w14:textId="77777777" w:rsidR="00E32FC5" w:rsidRDefault="00E32FC5" w:rsidP="00544C3A">
      <w:pPr>
        <w:spacing w:line="312" w:lineRule="auto"/>
        <w:ind w:left="-851" w:right="5"/>
      </w:pPr>
      <w:r>
        <w:t xml:space="preserve">Les bénéfices de l’activité physique sont nombreux : meilleure santé du cœur et des poumons, muscles et os renforcés, équilibre amélioré, réduction du risque de chutes et de dépression. Chez les personnes de 60 ans et plus, l’activité physique peut prendre des formes variées : loisirs, déplacements (marche, vélo), tâches domestiques, activités ludiques ou activités professionnelles (si la personne travaille encore). </w:t>
      </w:r>
    </w:p>
    <w:p w14:paraId="3F31A58F" w14:textId="77777777" w:rsidR="00E32FC5" w:rsidRDefault="00E32FC5" w:rsidP="00544C3A">
      <w:pPr>
        <w:spacing w:after="99" w:line="312" w:lineRule="auto"/>
        <w:ind w:left="-851"/>
      </w:pPr>
      <w:r>
        <w:t xml:space="preserve">Il est recommandé d’avoir 150 minutes d’activité physique d’intensité modérée par semaine, réparties sur au moins 5 jours. L’activité d’intensité modérée peut par exemple prendre la forme de marche active. </w:t>
      </w:r>
    </w:p>
    <w:p w14:paraId="6EA943CD" w14:textId="77777777" w:rsidR="00E32FC5" w:rsidRDefault="00E32FC5" w:rsidP="00544C3A">
      <w:pPr>
        <w:spacing w:after="99" w:line="312" w:lineRule="auto"/>
        <w:ind w:left="-851"/>
      </w:pPr>
      <w:r>
        <w:t xml:space="preserve">Plusieurs types d’activités sont complémentaires et devraient être intégrés : </w:t>
      </w:r>
    </w:p>
    <w:p w14:paraId="6E9AFC0B" w14:textId="77777777" w:rsidR="00E32FC5" w:rsidRDefault="00E32FC5" w:rsidP="00544C3A">
      <w:pPr>
        <w:widowControl/>
        <w:numPr>
          <w:ilvl w:val="0"/>
          <w:numId w:val="42"/>
        </w:numPr>
        <w:autoSpaceDE/>
        <w:autoSpaceDN/>
        <w:spacing w:after="145" w:line="312" w:lineRule="auto"/>
        <w:ind w:left="-142" w:right="5" w:hanging="360"/>
      </w:pPr>
      <w:r>
        <w:rPr>
          <w:b/>
        </w:rPr>
        <w:t>Renforcement musculaire</w:t>
      </w:r>
      <w:r>
        <w:t xml:space="preserve"> (par exemple monter des escaliers) </w:t>
      </w:r>
    </w:p>
    <w:p w14:paraId="4AC4137A" w14:textId="77777777" w:rsidR="00E32FC5" w:rsidRDefault="00E32FC5" w:rsidP="00544C3A">
      <w:pPr>
        <w:widowControl/>
        <w:numPr>
          <w:ilvl w:val="0"/>
          <w:numId w:val="42"/>
        </w:numPr>
        <w:autoSpaceDE/>
        <w:autoSpaceDN/>
        <w:spacing w:after="147" w:line="312" w:lineRule="auto"/>
        <w:ind w:left="-142" w:right="5" w:hanging="360"/>
      </w:pPr>
      <w:r>
        <w:rPr>
          <w:b/>
        </w:rPr>
        <w:t>Équilibre</w:t>
      </w:r>
      <w:r>
        <w:t xml:space="preserve"> (par exemple pratiquer des mouvements de taï-chi) </w:t>
      </w:r>
    </w:p>
    <w:p w14:paraId="5F2C154C" w14:textId="77777777" w:rsidR="00E32FC5" w:rsidRDefault="00E32FC5" w:rsidP="00544C3A">
      <w:pPr>
        <w:widowControl/>
        <w:numPr>
          <w:ilvl w:val="0"/>
          <w:numId w:val="42"/>
        </w:numPr>
        <w:autoSpaceDE/>
        <w:autoSpaceDN/>
        <w:spacing w:after="143" w:line="312" w:lineRule="auto"/>
        <w:ind w:left="-142" w:right="5" w:hanging="360"/>
      </w:pPr>
      <w:r>
        <w:rPr>
          <w:b/>
        </w:rPr>
        <w:t>Souplesse</w:t>
      </w:r>
      <w:r>
        <w:t xml:space="preserve"> (par exemple pratiquer des mouvements de yoga) </w:t>
      </w:r>
    </w:p>
    <w:p w14:paraId="3939E69E" w14:textId="77777777" w:rsidR="00E32FC5" w:rsidRDefault="00E32FC5" w:rsidP="00544C3A">
      <w:pPr>
        <w:spacing w:after="99" w:line="312" w:lineRule="auto"/>
        <w:ind w:left="-851"/>
      </w:pPr>
      <w:r>
        <w:t xml:space="preserve">Si une personne n’est pas en capacité de pratiquer la quantité recommandée, il est tout de même bénéfique qu’elle soit aussi active que ses capacités et son état le permettent.  </w:t>
      </w:r>
    </w:p>
    <w:p w14:paraId="32B708DC" w14:textId="3CBDCC93" w:rsidR="00544C3A" w:rsidRDefault="00460359" w:rsidP="00544C3A">
      <w:pPr>
        <w:spacing w:after="151" w:line="312" w:lineRule="auto"/>
        <w:ind w:left="-851" w:right="863"/>
      </w:pPr>
      <w:r w:rsidRPr="00460359">
        <w:rPr>
          <w:b/>
          <w:noProof/>
          <w:color w:val="007C37"/>
        </w:rPr>
        <mc:AlternateContent>
          <mc:Choice Requires="wps">
            <w:drawing>
              <wp:anchor distT="45720" distB="45720" distL="114300" distR="114300" simplePos="0" relativeHeight="487047680" behindDoc="0" locked="0" layoutInCell="1" allowOverlap="1" wp14:anchorId="1A003B4B" wp14:editId="5026264E">
                <wp:simplePos x="0" y="0"/>
                <wp:positionH relativeFrom="column">
                  <wp:posOffset>3248025</wp:posOffset>
                </wp:positionH>
                <wp:positionV relativeFrom="paragraph">
                  <wp:posOffset>634365</wp:posOffset>
                </wp:positionV>
                <wp:extent cx="2181225" cy="8763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876300"/>
                        </a:xfrm>
                        <a:prstGeom prst="rect">
                          <a:avLst/>
                        </a:prstGeom>
                        <a:noFill/>
                        <a:ln w="9525">
                          <a:noFill/>
                          <a:miter lim="800000"/>
                          <a:headEnd/>
                          <a:tailEnd/>
                        </a:ln>
                      </wps:spPr>
                      <wps:txbx>
                        <w:txbxContent>
                          <w:p w14:paraId="60A232F9" w14:textId="70D5B578" w:rsidR="00460359" w:rsidRDefault="00460359" w:rsidP="00460359">
                            <w:pPr>
                              <w:spacing w:line="312" w:lineRule="auto"/>
                              <w:jc w:val="center"/>
                            </w:pPr>
                            <w:r>
                              <w:rPr>
                                <w:b/>
                                <w:color w:val="007C37"/>
                              </w:rPr>
                              <w:t>Zoom thématique :</w:t>
                            </w:r>
                          </w:p>
                          <w:p w14:paraId="10E0681E" w14:textId="62839C1F" w:rsidR="00460359" w:rsidRDefault="00460359" w:rsidP="00460359">
                            <w:pPr>
                              <w:spacing w:line="312" w:lineRule="auto"/>
                              <w:jc w:val="center"/>
                            </w:pPr>
                            <w:r>
                              <w:rPr>
                                <w:color w:val="007C37"/>
                              </w:rPr>
                              <w:t>Un focus sur la prévention des chutes par l’activité physique est présenté ci-dessous.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03B4B" id="_x0000_s1027" type="#_x0000_t202" style="position:absolute;left:0;text-align:left;margin-left:255.75pt;margin-top:49.95pt;width:171.75pt;height:69pt;z-index:4870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" filled="f" stroked="f">
                <v:textbox>
                  <w:txbxContent>
                    <w:p w14:paraId="60A232F9" w14:textId="70D5B578" w:rsidR="00460359" w:rsidRDefault="00460359" w:rsidP="00460359">
                      <w:pPr>
                        <w:spacing w:line="312" w:lineRule="auto"/>
                        <w:jc w:val="center"/>
                      </w:pPr>
                      <w:r>
                        <w:rPr>
                          <w:b/>
                          <w:color w:val="007C37"/>
                        </w:rPr>
                        <w:t>Zoom thématique :</w:t>
                      </w:r>
                    </w:p>
                    <w:p w14:paraId="10E0681E" w14:textId="62839C1F" w:rsidR="00460359" w:rsidRDefault="00460359" w:rsidP="00460359">
                      <w:pPr>
                        <w:spacing w:line="312" w:lineRule="auto"/>
                        <w:jc w:val="center"/>
                      </w:pPr>
                      <w:r>
                        <w:rPr>
                          <w:color w:val="007C37"/>
                        </w:rPr>
                        <w:t>Un focus sur la prévention des chutes par l’activité physique est présenté ci-dessous.</w:t>
                      </w:r>
                    </w:p>
                  </w:txbxContent>
                </v:textbox>
              </v:shape>
            </w:pict>
          </mc:Fallback>
        </mc:AlternateContent>
      </w:r>
      <w:r>
        <w:rPr>
          <w:rFonts w:ascii="Calibri" w:eastAsia="Calibri" w:hAnsi="Calibri" w:cs="Calibri"/>
          <w:noProof/>
        </w:rPr>
        <mc:AlternateContent>
          <mc:Choice Requires="wpg">
            <w:drawing>
              <wp:anchor distT="0" distB="0" distL="114300" distR="114300" simplePos="0" relativeHeight="487031296" behindDoc="1" locked="0" layoutInCell="1" allowOverlap="1" wp14:anchorId="3AE6CEAF" wp14:editId="629864E9">
                <wp:simplePos x="0" y="0"/>
                <wp:positionH relativeFrom="column">
                  <wp:posOffset>3261360</wp:posOffset>
                </wp:positionH>
                <wp:positionV relativeFrom="paragraph">
                  <wp:posOffset>439420</wp:posOffset>
                </wp:positionV>
                <wp:extent cx="2236470" cy="1080770"/>
                <wp:effectExtent l="19050" t="0" r="11430" b="24130"/>
                <wp:wrapNone/>
                <wp:docPr id="17683" name="Group 17683"/>
                <wp:cNvGraphicFramePr/>
                <a:graphic xmlns:a="http://schemas.openxmlformats.org/drawingml/2006/main">
                  <a:graphicData uri="http://schemas.microsoft.com/office/word/2010/wordprocessingGroup">
                    <wpg:wgp>
                      <wpg:cNvGrpSpPr/>
                      <wpg:grpSpPr>
                        <a:xfrm>
                          <a:off x="0" y="0"/>
                          <a:ext cx="2236470" cy="1080770"/>
                          <a:chOff x="0" y="0"/>
                          <a:chExt cx="2236940" cy="1081253"/>
                        </a:xfrm>
                      </wpg:grpSpPr>
                      <wps:wsp>
                        <wps:cNvPr id="830" name="Shape 830"/>
                        <wps:cNvSpPr/>
                        <wps:spPr>
                          <a:xfrm>
                            <a:off x="0" y="129387"/>
                            <a:ext cx="2162810" cy="951865"/>
                          </a:xfrm>
                          <a:custGeom>
                            <a:avLst/>
                            <a:gdLst/>
                            <a:ahLst/>
                            <a:cxnLst/>
                            <a:rect l="0" t="0" r="0" b="0"/>
                            <a:pathLst>
                              <a:path w="2162810" h="951865">
                                <a:moveTo>
                                  <a:pt x="66675" y="0"/>
                                </a:moveTo>
                                <a:lnTo>
                                  <a:pt x="2096135" y="0"/>
                                </a:lnTo>
                                <a:cubicBezTo>
                                  <a:pt x="2132965" y="0"/>
                                  <a:pt x="2162810" y="29845"/>
                                  <a:pt x="2162810" y="66548"/>
                                </a:cubicBezTo>
                                <a:lnTo>
                                  <a:pt x="2162810" y="885317"/>
                                </a:lnTo>
                                <a:cubicBezTo>
                                  <a:pt x="2162810" y="922020"/>
                                  <a:pt x="2132965" y="951865"/>
                                  <a:pt x="2096135" y="951865"/>
                                </a:cubicBezTo>
                                <a:lnTo>
                                  <a:pt x="66675" y="951865"/>
                                </a:lnTo>
                                <a:cubicBezTo>
                                  <a:pt x="29845" y="951865"/>
                                  <a:pt x="0" y="922020"/>
                                  <a:pt x="0" y="885317"/>
                                </a:cubicBezTo>
                                <a:lnTo>
                                  <a:pt x="0" y="66548"/>
                                </a:lnTo>
                                <a:cubicBezTo>
                                  <a:pt x="0" y="29845"/>
                                  <a:pt x="29845" y="0"/>
                                  <a:pt x="66675" y="0"/>
                                </a:cubicBezTo>
                                <a:close/>
                              </a:path>
                            </a:pathLst>
                          </a:custGeom>
                          <a:ln w="0" cap="flat">
                            <a:miter lim="127000"/>
                          </a:ln>
                        </wps:spPr>
                        <wps:style>
                          <a:lnRef idx="0">
                            <a:srgbClr val="000000">
                              <a:alpha val="0"/>
                            </a:srgbClr>
                          </a:lnRef>
                          <a:fillRef idx="1">
                            <a:srgbClr val="EBF1DE"/>
                          </a:fillRef>
                          <a:effectRef idx="0">
                            <a:scrgbClr r="0" g="0" b="0"/>
                          </a:effectRef>
                          <a:fontRef idx="none"/>
                        </wps:style>
                        <wps:bodyPr/>
                      </wps:wsp>
                      <wps:wsp>
                        <wps:cNvPr id="831" name="Shape 831"/>
                        <wps:cNvSpPr/>
                        <wps:spPr>
                          <a:xfrm>
                            <a:off x="0" y="129387"/>
                            <a:ext cx="2162810" cy="951865"/>
                          </a:xfrm>
                          <a:custGeom>
                            <a:avLst/>
                            <a:gdLst/>
                            <a:ahLst/>
                            <a:cxnLst/>
                            <a:rect l="0" t="0" r="0" b="0"/>
                            <a:pathLst>
                              <a:path w="2162810" h="951865">
                                <a:moveTo>
                                  <a:pt x="0" y="66548"/>
                                </a:moveTo>
                                <a:cubicBezTo>
                                  <a:pt x="0" y="29845"/>
                                  <a:pt x="29845" y="0"/>
                                  <a:pt x="66675" y="0"/>
                                </a:cubicBezTo>
                                <a:lnTo>
                                  <a:pt x="2096135" y="0"/>
                                </a:lnTo>
                                <a:cubicBezTo>
                                  <a:pt x="2132965" y="0"/>
                                  <a:pt x="2162810" y="29845"/>
                                  <a:pt x="2162810" y="66548"/>
                                </a:cubicBezTo>
                                <a:lnTo>
                                  <a:pt x="2162810" y="885317"/>
                                </a:lnTo>
                                <a:cubicBezTo>
                                  <a:pt x="2162810" y="922020"/>
                                  <a:pt x="2132965" y="951865"/>
                                  <a:pt x="2096135" y="951865"/>
                                </a:cubicBezTo>
                                <a:lnTo>
                                  <a:pt x="66675" y="951865"/>
                                </a:lnTo>
                                <a:cubicBezTo>
                                  <a:pt x="29845" y="951865"/>
                                  <a:pt x="0" y="922020"/>
                                  <a:pt x="0" y="885317"/>
                                </a:cubicBezTo>
                                <a:close/>
                              </a:path>
                            </a:pathLst>
                          </a:custGeom>
                          <a:ln w="28575" cap="flat">
                            <a:round/>
                          </a:ln>
                        </wps:spPr>
                        <wps:style>
                          <a:lnRef idx="1">
                            <a:srgbClr val="92D050"/>
                          </a:lnRef>
                          <a:fillRef idx="0">
                            <a:srgbClr val="000000">
                              <a:alpha val="0"/>
                            </a:srgbClr>
                          </a:fillRef>
                          <a:effectRef idx="0">
                            <a:scrgbClr r="0" g="0" b="0"/>
                          </a:effectRef>
                          <a:fontRef idx="none"/>
                        </wps:style>
                        <wps:bodyPr/>
                      </wps:wsp>
                      <pic:pic xmlns:pic="http://schemas.openxmlformats.org/drawingml/2006/picture">
                        <pic:nvPicPr>
                          <pic:cNvPr id="833" name="Picture 833"/>
                          <pic:cNvPicPr/>
                        </pic:nvPicPr>
                        <pic:blipFill>
                          <a:blip r:embed="rId38"/>
                          <a:stretch>
                            <a:fillRect/>
                          </a:stretch>
                        </pic:blipFill>
                        <pic:spPr>
                          <a:xfrm>
                            <a:off x="34417" y="208635"/>
                            <a:ext cx="2095500" cy="794004"/>
                          </a:xfrm>
                          <a:prstGeom prst="rect">
                            <a:avLst/>
                          </a:prstGeom>
                        </pic:spPr>
                      </pic:pic>
                      <pic:pic xmlns:pic="http://schemas.openxmlformats.org/drawingml/2006/picture">
                        <pic:nvPicPr>
                          <pic:cNvPr id="846" name="Picture 846"/>
                          <pic:cNvPicPr/>
                        </pic:nvPicPr>
                        <pic:blipFill>
                          <a:blip r:embed="rId39"/>
                          <a:stretch>
                            <a:fillRect/>
                          </a:stretch>
                        </pic:blipFill>
                        <pic:spPr>
                          <a:xfrm rot="805256">
                            <a:off x="1869646" y="34117"/>
                            <a:ext cx="333179" cy="333177"/>
                          </a:xfrm>
                          <a:prstGeom prst="rect">
                            <a:avLst/>
                          </a:prstGeom>
                        </pic:spPr>
                      </pic:pic>
                    </wpg:wgp>
                  </a:graphicData>
                </a:graphic>
              </wp:anchor>
            </w:drawing>
          </mc:Choice>
          <mc:Fallback>
            <w:pict>
              <v:group w14:anchorId="619EADC7" id="Group 17683" o:spid="_x0000_s1026" style="position:absolute;margin-left:256.8pt;margin-top:34.6pt;width:176.1pt;height:85.1pt;z-index:-16285184" coordsize="22369,10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">
                <v:shape id="Shape 830" o:spid="_x0000_s1027" style="position:absolute;top:1293;width:21628;height:9519;visibility:visible;mso-wrap-style:square;v-text-anchor:top" coordsize="2162810,951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" path="m66675,l2096135,v36830,,66675,29845,66675,66548l2162810,885317v,36703,-29845,66548,-66675,66548l66675,951865c29845,951865,,922020,,885317l,66548c,29845,29845,,66675,xe" fillcolor="#ebf1de" stroked="f" strokeweight="0">
                  <v:stroke miterlimit="83231f" joinstyle="miter"/>
                  <v:path arrowok="t" textboxrect="0,0,2162810,951865"/>
                </v:shape>
                <v:shape id="Shape 831" o:spid="_x0000_s1028" style="position:absolute;top:1293;width:21628;height:9519;visibility:visible;mso-wrap-style:square;v-text-anchor:top" coordsize="2162810,951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" path="m,66548c,29845,29845,,66675,l2096135,v36830,,66675,29845,66675,66548l2162810,885317v,36703,-29845,66548,-66675,66548l66675,951865c29845,951865,,922020,,885317l,66548xe" filled="f" strokecolor="#8fce4b" strokeweight="2.25pt">
                  <v:path arrowok="t" textboxrect="0,0,2162810,951865"/>
                </v:shape>
                <v:shape id="Picture 833" o:spid="_x0000_s1029" type="#_x0000_t75" style="position:absolute;left:344;top:2086;width:20955;height:7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">
                  <v:imagedata r:id="rId40" o:title=""/>
                </v:shape>
                <v:shape id="Picture 846" o:spid="_x0000_s1030" type="#_x0000_t75" style="position:absolute;left:18696;top:341;width:3332;height:3331;rotation:87955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">
                  <v:imagedata r:id="rId41" o:title=""/>
                </v:shape>
              </v:group>
            </w:pict>
          </mc:Fallback>
        </mc:AlternateContent>
      </w:r>
      <w:r w:rsidR="00E32FC5">
        <w:t xml:space="preserve">De manière générale, les recommandations doivent toujours être adaptées à l’individu selon ses capacités et ses éventuelles contraintes de santé. Il est donc important que les activités soient </w:t>
      </w:r>
      <w:r w:rsidR="00544C3A">
        <w:t xml:space="preserve">encadrées par un professionnel formé.  </w:t>
      </w:r>
    </w:p>
    <w:p w14:paraId="47ED1909" w14:textId="649ED77D" w:rsidR="00460359" w:rsidRDefault="00544C3A" w:rsidP="00544C3A">
      <w:pPr>
        <w:spacing w:line="312" w:lineRule="auto"/>
        <w:ind w:left="-851" w:right="863"/>
      </w:pPr>
      <w:r>
        <w:t xml:space="preserve">L’activité physique est notablement efficace dans </w:t>
      </w:r>
    </w:p>
    <w:p w14:paraId="373262CB" w14:textId="29B3F532" w:rsidR="00460359" w:rsidRDefault="00544C3A" w:rsidP="00544C3A">
      <w:pPr>
        <w:spacing w:line="312" w:lineRule="auto"/>
        <w:ind w:left="-851" w:right="863"/>
      </w:pPr>
      <w:r>
        <w:t>la prévention des chutes. Afin de maximiser ses bénéfices,</w:t>
      </w:r>
    </w:p>
    <w:p w14:paraId="01D35564" w14:textId="78C53EA9" w:rsidR="00460359" w:rsidRDefault="00544C3A" w:rsidP="00544C3A">
      <w:pPr>
        <w:spacing w:line="312" w:lineRule="auto"/>
        <w:ind w:left="-851" w:right="863"/>
      </w:pPr>
      <w:r>
        <w:t>il est utile de suivre quelques principes clés, proposés</w:t>
      </w:r>
      <w:r w:rsidRPr="00544C3A">
        <w:t xml:space="preserve"> </w:t>
      </w:r>
      <w:r>
        <w:t>ci</w:t>
      </w:r>
      <w:r w:rsidR="00460359">
        <w:t>-</w:t>
      </w:r>
    </w:p>
    <w:p w14:paraId="6AD49A05" w14:textId="0BD27113" w:rsidR="00E32FC5" w:rsidRDefault="00544C3A" w:rsidP="00460359">
      <w:pPr>
        <w:spacing w:line="312" w:lineRule="auto"/>
        <w:ind w:left="-851" w:right="863"/>
      </w:pPr>
      <w:r>
        <w:t>dessous</w:t>
      </w:r>
      <w:r w:rsidR="00460359">
        <w:t>.</w:t>
      </w:r>
    </w:p>
    <w:p w14:paraId="368457A1" w14:textId="3C9483CF" w:rsidR="00460359" w:rsidRDefault="00460359" w:rsidP="00460359">
      <w:pPr>
        <w:spacing w:line="312" w:lineRule="auto"/>
        <w:ind w:left="79" w:hanging="79"/>
      </w:pPr>
      <w:r>
        <w:rPr>
          <w:color w:val="FFFFFF"/>
        </w:rPr>
        <w:t xml:space="preserve"> </w:t>
      </w:r>
    </w:p>
    <w:p w14:paraId="28473240" w14:textId="2C5242AC" w:rsidR="00460359" w:rsidRDefault="00460359" w:rsidP="00460359">
      <w:pPr>
        <w:spacing w:line="312" w:lineRule="auto"/>
        <w:ind w:left="-851" w:right="863"/>
        <w:sectPr w:rsidR="00460359" w:rsidSect="00544C3A">
          <w:footerReference w:type="even" r:id="rId42"/>
          <w:footerReference w:type="default" r:id="rId43"/>
          <w:footerReference w:type="first" r:id="rId44"/>
          <w:pgSz w:w="11910" w:h="16840"/>
          <w:pgMar w:top="1135" w:right="720" w:bottom="280" w:left="1680" w:header="0" w:footer="0" w:gutter="0"/>
          <w:cols w:space="720"/>
        </w:sectPr>
      </w:pPr>
    </w:p>
    <w:p w14:paraId="6E30BFF9" w14:textId="2FED453C" w:rsidR="00190611" w:rsidRPr="00190611" w:rsidRDefault="00190611" w:rsidP="00190611">
      <w:pPr>
        <w:pBdr>
          <w:bottom w:val="single" w:sz="12" w:space="1" w:color="auto"/>
        </w:pBdr>
        <w:spacing w:line="312" w:lineRule="auto"/>
        <w:ind w:left="851" w:right="5"/>
        <w:rPr>
          <w:sz w:val="4"/>
          <w:szCs w:val="4"/>
        </w:rPr>
      </w:pPr>
    </w:p>
    <w:p w14:paraId="72761099" w14:textId="3C85EC88" w:rsidR="00E32FC5" w:rsidRDefault="00190611" w:rsidP="00190611">
      <w:pPr>
        <w:spacing w:line="312" w:lineRule="auto"/>
        <w:ind w:left="851" w:right="5"/>
      </w:pPr>
      <w:r>
        <w:rPr>
          <w:noProof/>
        </w:rPr>
        <w:drawing>
          <wp:anchor distT="0" distB="0" distL="114300" distR="114300" simplePos="0" relativeHeight="487033344" behindDoc="0" locked="0" layoutInCell="1" allowOverlap="1" wp14:anchorId="5E73CC1A" wp14:editId="0B64320A">
            <wp:simplePos x="0" y="0"/>
            <wp:positionH relativeFrom="margin">
              <wp:align>left</wp:align>
            </wp:positionH>
            <wp:positionV relativeFrom="paragraph">
              <wp:posOffset>29210</wp:posOffset>
            </wp:positionV>
            <wp:extent cx="400050" cy="399843"/>
            <wp:effectExtent l="0" t="0" r="0" b="635"/>
            <wp:wrapNone/>
            <wp:docPr id="941" name="Picture 941"/>
            <wp:cNvGraphicFramePr/>
            <a:graphic xmlns:a="http://schemas.openxmlformats.org/drawingml/2006/main">
              <a:graphicData uri="http://schemas.openxmlformats.org/drawingml/2006/picture">
                <pic:pic xmlns:pic="http://schemas.openxmlformats.org/drawingml/2006/picture">
                  <pic:nvPicPr>
                    <pic:cNvPr id="941" name="Picture 941"/>
                    <pic:cNvPicPr/>
                  </pic:nvPicPr>
                  <pic:blipFill>
                    <a:blip r:embed="rId39"/>
                    <a:stretch>
                      <a:fillRect/>
                    </a:stretch>
                  </pic:blipFill>
                  <pic:spPr>
                    <a:xfrm>
                      <a:off x="0" y="0"/>
                      <a:ext cx="400050" cy="399843"/>
                    </a:xfrm>
                    <a:prstGeom prst="rect">
                      <a:avLst/>
                    </a:prstGeom>
                  </pic:spPr>
                </pic:pic>
              </a:graphicData>
            </a:graphic>
          </wp:anchor>
        </w:drawing>
      </w:r>
      <w:r w:rsidR="00E32FC5">
        <w:rPr>
          <w:b/>
          <w:sz w:val="32"/>
        </w:rPr>
        <w:t xml:space="preserve">Zoom thématique : 8 repères pour réussir une action de prévention des chutes par l’activité physique </w:t>
      </w:r>
    </w:p>
    <w:p w14:paraId="3667AAD4" w14:textId="2C85C8EC" w:rsidR="00E32FC5" w:rsidRPr="00190611" w:rsidRDefault="00E32FC5" w:rsidP="00190611">
      <w:pPr>
        <w:pStyle w:val="Titre3"/>
        <w:numPr>
          <w:ilvl w:val="0"/>
          <w:numId w:val="46"/>
        </w:numPr>
        <w:spacing w:line="312" w:lineRule="auto"/>
        <w:rPr>
          <w:b/>
          <w:bCs/>
          <w:color w:val="007C37"/>
          <w:sz w:val="28"/>
          <w:szCs w:val="28"/>
          <w:u w:val="none"/>
        </w:rPr>
      </w:pPr>
      <w:bookmarkStart w:id="136" w:name="_Toc231226725"/>
      <w:bookmarkStart w:id="137" w:name="_Toc242885400"/>
      <w:r w:rsidRPr="00190611">
        <w:rPr>
          <w:b/>
          <w:bCs/>
          <w:color w:val="007C37"/>
          <w:sz w:val="28"/>
          <w:szCs w:val="28"/>
          <w:u w:val="none"/>
        </w:rPr>
        <w:t>Une stratégie préférentielle vers les personnes ayant déjà chuté</w:t>
      </w:r>
      <w:bookmarkEnd w:id="136"/>
      <w:bookmarkEnd w:id="137"/>
      <w:r w:rsidRPr="00190611">
        <w:rPr>
          <w:b/>
          <w:bCs/>
          <w:color w:val="007C37"/>
          <w:sz w:val="28"/>
          <w:szCs w:val="28"/>
          <w:u w:val="none"/>
        </w:rPr>
        <w:t xml:space="preserve">  </w:t>
      </w:r>
    </w:p>
    <w:p w14:paraId="42115A90" w14:textId="77777777" w:rsidR="00E32FC5" w:rsidRDefault="00E32FC5" w:rsidP="00190611">
      <w:pPr>
        <w:spacing w:after="100" w:afterAutospacing="1" w:line="312" w:lineRule="auto"/>
        <w:ind w:left="578"/>
      </w:pPr>
      <w:r>
        <w:t xml:space="preserve">Une action de prévention par l’activité physique entraine plusieurs bénéfices : un renforcement de la confiance en soi, une amélioration de l’adaptation à l’effort et une réduction des risques métaboliques et cardiovasculaires. Pour les personnes ayant déjà chuté, elle diminue la peur de la marche et surtout le risque de présenter une nouvelle chute et toutes les conséquences associées. En d’autres termes, l’activité physique est favorable à toute personne de plus de 60 ans, mais le bénéfice sera majeur pour celles qui ont déjà chuté. Ainsi, pour maximiser leur impact, les actions de prévention des chutes par l’activité physique devraient concerner prioritairement des participants ayant chuté au cours de l’année précédente. </w:t>
      </w:r>
    </w:p>
    <w:p w14:paraId="2ECC0E18" w14:textId="19BCE417" w:rsidR="00E32FC5" w:rsidRPr="00190611" w:rsidRDefault="00E32FC5" w:rsidP="00190611">
      <w:pPr>
        <w:pStyle w:val="Titre3"/>
        <w:numPr>
          <w:ilvl w:val="0"/>
          <w:numId w:val="46"/>
        </w:numPr>
        <w:spacing w:line="312" w:lineRule="auto"/>
        <w:rPr>
          <w:b/>
          <w:bCs/>
          <w:color w:val="007C37"/>
          <w:sz w:val="28"/>
          <w:szCs w:val="28"/>
          <w:u w:val="none"/>
        </w:rPr>
      </w:pPr>
      <w:bookmarkStart w:id="138" w:name="_Toc231226726"/>
      <w:bookmarkStart w:id="139" w:name="_Toc242885401"/>
      <w:r w:rsidRPr="00190611">
        <w:rPr>
          <w:b/>
          <w:bCs/>
          <w:color w:val="007C37"/>
          <w:sz w:val="28"/>
          <w:szCs w:val="28"/>
          <w:u w:val="none"/>
        </w:rPr>
        <w:t>Des exercices adaptés</w:t>
      </w:r>
      <w:bookmarkEnd w:id="138"/>
      <w:bookmarkEnd w:id="139"/>
      <w:r w:rsidRPr="00190611">
        <w:rPr>
          <w:b/>
          <w:bCs/>
          <w:color w:val="007C37"/>
          <w:sz w:val="28"/>
          <w:szCs w:val="28"/>
          <w:u w:val="none"/>
        </w:rPr>
        <w:t xml:space="preserve">  </w:t>
      </w:r>
    </w:p>
    <w:p w14:paraId="65458901" w14:textId="77777777" w:rsidR="00E32FC5" w:rsidRDefault="00E32FC5" w:rsidP="00190611">
      <w:pPr>
        <w:spacing w:after="100" w:afterAutospacing="1" w:line="312" w:lineRule="auto"/>
        <w:ind w:left="578"/>
      </w:pPr>
      <w:r>
        <w:t xml:space="preserve">Il convient d’adapter la nature et l’intensité des exercices aux capacités, notamment cognitives, des participants. Une évaluation individuelle des capacités d’activités physiques est nécessaire en début de cycle. </w:t>
      </w:r>
    </w:p>
    <w:p w14:paraId="37A5E6D9" w14:textId="1D0E1C54" w:rsidR="00E32FC5" w:rsidRPr="00190611" w:rsidRDefault="00E32FC5" w:rsidP="00190611">
      <w:pPr>
        <w:pStyle w:val="Titre3"/>
        <w:numPr>
          <w:ilvl w:val="0"/>
          <w:numId w:val="46"/>
        </w:numPr>
        <w:spacing w:line="312" w:lineRule="auto"/>
        <w:rPr>
          <w:b/>
          <w:bCs/>
          <w:color w:val="007C37"/>
          <w:sz w:val="28"/>
          <w:szCs w:val="28"/>
          <w:u w:val="none"/>
        </w:rPr>
      </w:pPr>
      <w:bookmarkStart w:id="140" w:name="_Toc231226727"/>
      <w:bookmarkStart w:id="141" w:name="_Toc242885402"/>
      <w:r w:rsidRPr="00190611">
        <w:rPr>
          <w:b/>
          <w:bCs/>
          <w:color w:val="007C37"/>
          <w:sz w:val="28"/>
          <w:szCs w:val="28"/>
          <w:u w:val="none"/>
        </w:rPr>
        <w:t>L’importance de l’équilibre</w:t>
      </w:r>
      <w:bookmarkEnd w:id="140"/>
      <w:bookmarkEnd w:id="141"/>
      <w:r w:rsidRPr="00190611">
        <w:rPr>
          <w:b/>
          <w:bCs/>
          <w:color w:val="007C37"/>
          <w:sz w:val="28"/>
          <w:szCs w:val="28"/>
          <w:u w:val="none"/>
        </w:rPr>
        <w:t xml:space="preserve">  </w:t>
      </w:r>
    </w:p>
    <w:p w14:paraId="7295D37E" w14:textId="77777777" w:rsidR="00E32FC5" w:rsidRDefault="00E32FC5" w:rsidP="00190611">
      <w:pPr>
        <w:spacing w:after="100" w:afterAutospacing="1" w:line="312" w:lineRule="auto"/>
        <w:ind w:left="578"/>
      </w:pPr>
      <w:r>
        <w:t xml:space="preserve">Le travail de l’équilibre est déterminant, et doit être présent dans toute activité de prévention des chutes. L’équilibre, en effet, mobilise des circuits cognitifs et moteurs au niveau cérébral qui sont essentiels à la qualité de la marche et à l’adaptation à l’environnement. Il doit représenter 30 à 40 % du temps de la séance. Ces exercices peuvent être associés à des mouvements de tai-chi, gymnastique traditionnelle chinoise. </w:t>
      </w:r>
    </w:p>
    <w:p w14:paraId="78DF7F9B" w14:textId="52A7E691" w:rsidR="00E32FC5" w:rsidRPr="00190611" w:rsidRDefault="00E32FC5" w:rsidP="00190611">
      <w:pPr>
        <w:pStyle w:val="Titre3"/>
        <w:numPr>
          <w:ilvl w:val="0"/>
          <w:numId w:val="46"/>
        </w:numPr>
        <w:spacing w:line="312" w:lineRule="auto"/>
        <w:rPr>
          <w:b/>
          <w:bCs/>
          <w:color w:val="007C37"/>
          <w:sz w:val="28"/>
          <w:szCs w:val="28"/>
          <w:u w:val="none"/>
        </w:rPr>
      </w:pPr>
      <w:bookmarkStart w:id="142" w:name="_Toc231226728"/>
      <w:bookmarkStart w:id="143" w:name="_Toc242885403"/>
      <w:r w:rsidRPr="00190611">
        <w:rPr>
          <w:b/>
          <w:bCs/>
          <w:color w:val="007C37"/>
          <w:sz w:val="28"/>
          <w:szCs w:val="28"/>
          <w:u w:val="none"/>
        </w:rPr>
        <w:t>Un engagement sur la durée et dans la vie quotidienne</w:t>
      </w:r>
      <w:bookmarkEnd w:id="142"/>
      <w:bookmarkEnd w:id="143"/>
      <w:r w:rsidRPr="00190611">
        <w:rPr>
          <w:b/>
          <w:bCs/>
          <w:color w:val="007C37"/>
          <w:sz w:val="28"/>
          <w:szCs w:val="28"/>
          <w:u w:val="none"/>
        </w:rPr>
        <w:t xml:space="preserve">  </w:t>
      </w:r>
    </w:p>
    <w:p w14:paraId="312F60CF" w14:textId="77777777" w:rsidR="00E32FC5" w:rsidRDefault="00E32FC5" w:rsidP="00190611">
      <w:pPr>
        <w:spacing w:after="100" w:afterAutospacing="1" w:line="312" w:lineRule="auto"/>
        <w:ind w:left="578" w:right="6"/>
      </w:pPr>
      <w:r>
        <w:t xml:space="preserve">Les programmes doivent s'étendre sur une période minimale de 12 semaines, à raison de deux ou trois séances hebdomadaires. Chaque séance d’exercices doit durer entre 30 minutes à 1 heure, l'idéal étant de viser une durée d'une heure. Bien que les études n’aient pas mesuré des changements de comportement durables, ces derniers devraient figurer parmi les objectifs des séances de prévention par l’activité physique. L’encadrant doit encourager les participants à intégrer les exercices dans leur vie quotidienne, en dehors des séances, tout en veillant à ce que ces exercices améliorent la qualité de leur marche. Par exemple, il est conseillé de lever les genoux, dérouler le pas et se redresser. </w:t>
      </w:r>
    </w:p>
    <w:p w14:paraId="01A1B6A7" w14:textId="0D4433E3" w:rsidR="00E32FC5" w:rsidRPr="00190611" w:rsidRDefault="00E32FC5" w:rsidP="00190611">
      <w:pPr>
        <w:pStyle w:val="Titre3"/>
        <w:numPr>
          <w:ilvl w:val="0"/>
          <w:numId w:val="46"/>
        </w:numPr>
        <w:spacing w:line="312" w:lineRule="auto"/>
        <w:rPr>
          <w:b/>
          <w:bCs/>
          <w:color w:val="007C37"/>
          <w:sz w:val="28"/>
          <w:szCs w:val="28"/>
          <w:u w:val="none"/>
        </w:rPr>
      </w:pPr>
      <w:bookmarkStart w:id="144" w:name="_Toc231226729"/>
      <w:bookmarkStart w:id="145" w:name="_Toc242885404"/>
      <w:r w:rsidRPr="00190611">
        <w:rPr>
          <w:b/>
          <w:bCs/>
          <w:color w:val="007C37"/>
          <w:sz w:val="28"/>
          <w:szCs w:val="28"/>
          <w:u w:val="none"/>
        </w:rPr>
        <w:t>Des séances en plusieurs temps</w:t>
      </w:r>
      <w:bookmarkEnd w:id="144"/>
      <w:bookmarkEnd w:id="145"/>
      <w:r w:rsidRPr="00190611">
        <w:rPr>
          <w:b/>
          <w:bCs/>
          <w:color w:val="007C37"/>
          <w:sz w:val="28"/>
          <w:szCs w:val="28"/>
          <w:u w:val="none"/>
        </w:rPr>
        <w:t xml:space="preserve">  </w:t>
      </w:r>
    </w:p>
    <w:p w14:paraId="33E8C2CA" w14:textId="77777777" w:rsidR="00E32FC5" w:rsidRDefault="00E32FC5" w:rsidP="00F766B0">
      <w:pPr>
        <w:spacing w:line="312" w:lineRule="auto"/>
        <w:ind w:left="577" w:right="5"/>
      </w:pPr>
      <w:r>
        <w:t xml:space="preserve">Les sessions sont découpées en plusieurs séquences : étirements pour commencer, mouvements d’équilibre puis de renforcement musculaire avant de finir par de nouveaux étirements ou des exercices de souplesse. Une méthode rythmique utilisant la musique (méthode Dalcrose), a également montré des résultats efficaces sur la prévention des chutes. </w:t>
      </w:r>
    </w:p>
    <w:p w14:paraId="038599FA" w14:textId="3CB167C6" w:rsidR="00E32FC5" w:rsidRPr="00190611" w:rsidRDefault="00E32FC5" w:rsidP="00190611">
      <w:pPr>
        <w:pStyle w:val="Titre3"/>
        <w:numPr>
          <w:ilvl w:val="0"/>
          <w:numId w:val="46"/>
        </w:numPr>
        <w:spacing w:line="312" w:lineRule="auto"/>
        <w:rPr>
          <w:b/>
          <w:bCs/>
          <w:color w:val="007C37"/>
          <w:sz w:val="28"/>
          <w:szCs w:val="28"/>
          <w:u w:val="none"/>
        </w:rPr>
      </w:pPr>
      <w:bookmarkStart w:id="146" w:name="_Toc231226730"/>
      <w:bookmarkStart w:id="147" w:name="_Toc242885405"/>
      <w:r w:rsidRPr="00190611">
        <w:rPr>
          <w:b/>
          <w:bCs/>
          <w:color w:val="007C37"/>
          <w:sz w:val="28"/>
          <w:szCs w:val="28"/>
          <w:u w:val="none"/>
        </w:rPr>
        <w:t>Des interventions à domicile utiles</w:t>
      </w:r>
      <w:bookmarkEnd w:id="146"/>
      <w:bookmarkEnd w:id="147"/>
      <w:r w:rsidRPr="00190611">
        <w:rPr>
          <w:b/>
          <w:bCs/>
          <w:color w:val="007C37"/>
          <w:sz w:val="28"/>
          <w:szCs w:val="28"/>
          <w:u w:val="none"/>
        </w:rPr>
        <w:t xml:space="preserve">  </w:t>
      </w:r>
    </w:p>
    <w:p w14:paraId="3770BB97" w14:textId="77777777" w:rsidR="00E32FC5" w:rsidRDefault="00E32FC5" w:rsidP="00190611">
      <w:pPr>
        <w:spacing w:after="100" w:afterAutospacing="1" w:line="312" w:lineRule="auto"/>
        <w:ind w:left="578"/>
      </w:pPr>
      <w:r>
        <w:lastRenderedPageBreak/>
        <w:t xml:space="preserve">Si la stratégie de prévention d’un Département inclut des actions individualisées, des interventions à domicile peuvent être développées. Qu’elles soient réalisées entièrement ou partiellement à domicile, elles devront être supervisées par un professionnel qualifié. </w:t>
      </w:r>
    </w:p>
    <w:p w14:paraId="7AD94EAE" w14:textId="41A15365" w:rsidR="00E32FC5" w:rsidRPr="00190611" w:rsidRDefault="00E32FC5" w:rsidP="00190611">
      <w:pPr>
        <w:pStyle w:val="Titre3"/>
        <w:numPr>
          <w:ilvl w:val="0"/>
          <w:numId w:val="46"/>
        </w:numPr>
        <w:spacing w:line="312" w:lineRule="auto"/>
        <w:rPr>
          <w:b/>
          <w:bCs/>
          <w:color w:val="007C37"/>
          <w:sz w:val="28"/>
          <w:szCs w:val="28"/>
          <w:u w:val="none"/>
        </w:rPr>
      </w:pPr>
      <w:bookmarkStart w:id="148" w:name="_Toc231226731"/>
      <w:bookmarkStart w:id="149" w:name="_Toc242885406"/>
      <w:r w:rsidRPr="00190611">
        <w:rPr>
          <w:b/>
          <w:bCs/>
          <w:color w:val="007C37"/>
          <w:sz w:val="28"/>
          <w:szCs w:val="28"/>
          <w:u w:val="none"/>
        </w:rPr>
        <w:t>Un encadrement professionnel et bienveillant</w:t>
      </w:r>
      <w:bookmarkEnd w:id="148"/>
      <w:bookmarkEnd w:id="149"/>
      <w:r w:rsidRPr="00190611">
        <w:rPr>
          <w:b/>
          <w:bCs/>
          <w:color w:val="007C37"/>
          <w:sz w:val="28"/>
          <w:szCs w:val="28"/>
          <w:u w:val="none"/>
        </w:rPr>
        <w:t xml:space="preserve">  </w:t>
      </w:r>
    </w:p>
    <w:p w14:paraId="7DAC61FE" w14:textId="77777777" w:rsidR="00E32FC5" w:rsidRDefault="00E32FC5" w:rsidP="00190611">
      <w:pPr>
        <w:spacing w:after="100" w:afterAutospacing="1" w:line="312" w:lineRule="auto"/>
        <w:ind w:left="578" w:right="6"/>
      </w:pPr>
      <w:r>
        <w:t xml:space="preserve">Les interventions doivent être encadrées par un professionnel formé (kinésithérapeute, enseignant en activité physique adaptée [EAPA], psychomotricien, infirmier spécialisé en promotion de la santé ou tout autre professionnel ayant un diplôme reconnu pour cette activité) et se dérouler dans une ambiance stimulante et empathique pour favoriser l’adhésion des participants. </w:t>
      </w:r>
    </w:p>
    <w:p w14:paraId="593845FB" w14:textId="2B236464" w:rsidR="00E32FC5" w:rsidRPr="00190611" w:rsidRDefault="00E32FC5" w:rsidP="00190611">
      <w:pPr>
        <w:pStyle w:val="Titre3"/>
        <w:numPr>
          <w:ilvl w:val="0"/>
          <w:numId w:val="46"/>
        </w:numPr>
        <w:spacing w:line="312" w:lineRule="auto"/>
        <w:rPr>
          <w:b/>
          <w:bCs/>
          <w:color w:val="007C37"/>
          <w:sz w:val="28"/>
          <w:szCs w:val="28"/>
          <w:u w:val="none"/>
        </w:rPr>
      </w:pPr>
      <w:bookmarkStart w:id="150" w:name="_Toc231226732"/>
      <w:bookmarkStart w:id="151" w:name="_Toc242885407"/>
      <w:r w:rsidRPr="00190611">
        <w:rPr>
          <w:b/>
          <w:bCs/>
          <w:color w:val="007C37"/>
          <w:sz w:val="28"/>
          <w:szCs w:val="28"/>
          <w:u w:val="none"/>
        </w:rPr>
        <w:t>Une approche multi-dimensionnelle</w:t>
      </w:r>
      <w:bookmarkEnd w:id="150"/>
      <w:bookmarkEnd w:id="151"/>
      <w:r w:rsidRPr="00190611">
        <w:rPr>
          <w:b/>
          <w:bCs/>
          <w:color w:val="007C37"/>
          <w:sz w:val="28"/>
          <w:szCs w:val="28"/>
          <w:u w:val="none"/>
        </w:rPr>
        <w:t xml:space="preserve">  </w:t>
      </w:r>
    </w:p>
    <w:p w14:paraId="5EE1A000" w14:textId="77777777" w:rsidR="00E32FC5" w:rsidRDefault="00E32FC5" w:rsidP="00190611">
      <w:pPr>
        <w:spacing w:after="100" w:afterAutospacing="1" w:line="312" w:lineRule="auto"/>
        <w:ind w:left="578"/>
      </w:pPr>
      <w:r>
        <w:t xml:space="preserve">La prévention du risque de chute doit, autant que possible, être intégrée dans une approche globale : la prise en compte de facteurs tels que l’alimentation, la vue, l’adaptation du logement par exemple, améliore l’impact de la démarche engagée. Il est conseillé que les participants à une action de prévention réalisent, en amont, seuls ou avec un professionnel, le questionnaire de l’étape 1 du programme ICOPE de l’Organisation mondiale de la santé et en discutent avec leur médecin traitant. </w:t>
      </w:r>
    </w:p>
    <w:p w14:paraId="48D32499" w14:textId="457C758E" w:rsidR="00E32FC5" w:rsidRDefault="00E32FC5" w:rsidP="004A3D1A">
      <w:pPr>
        <w:spacing w:after="55" w:line="312" w:lineRule="auto"/>
        <w:ind w:left="567"/>
      </w:pPr>
      <w:r>
        <w:t xml:space="preserve">  </w:t>
      </w:r>
    </w:p>
    <w:p w14:paraId="2C9C2FF9" w14:textId="77777777" w:rsidR="004A3D1A" w:rsidRPr="004A3D1A" w:rsidRDefault="004A3D1A" w:rsidP="004A3D1A">
      <w:pPr>
        <w:pBdr>
          <w:top w:val="single" w:sz="16" w:space="0" w:color="C0504D"/>
          <w:left w:val="single" w:sz="16" w:space="0" w:color="C0504D"/>
          <w:bottom w:val="single" w:sz="16" w:space="0" w:color="C0504D"/>
          <w:right w:val="single" w:sz="16" w:space="0" w:color="C0504D"/>
        </w:pBdr>
        <w:shd w:val="clear" w:color="auto" w:fill="F2DCDB"/>
        <w:spacing w:before="240" w:line="312" w:lineRule="auto"/>
        <w:ind w:left="725" w:right="718"/>
        <w:rPr>
          <w:b/>
          <w:bCs/>
          <w:sz w:val="10"/>
          <w:szCs w:val="10"/>
        </w:rPr>
      </w:pPr>
    </w:p>
    <w:p w14:paraId="432EA505" w14:textId="7DD3421C" w:rsidR="004A3D1A" w:rsidRPr="004A3D1A" w:rsidRDefault="004A3D1A" w:rsidP="004A3D1A">
      <w:pPr>
        <w:pBdr>
          <w:top w:val="single" w:sz="16" w:space="0" w:color="C0504D"/>
          <w:left w:val="single" w:sz="16" w:space="0" w:color="C0504D"/>
          <w:bottom w:val="single" w:sz="16" w:space="0" w:color="C0504D"/>
          <w:right w:val="single" w:sz="16" w:space="0" w:color="C0504D"/>
        </w:pBdr>
        <w:shd w:val="clear" w:color="auto" w:fill="F2DCDB"/>
        <w:spacing w:after="240" w:line="312" w:lineRule="auto"/>
        <w:ind w:left="725" w:right="718"/>
        <w:rPr>
          <w:b/>
          <w:bCs/>
        </w:rPr>
      </w:pPr>
      <w:r w:rsidRPr="004A3D1A">
        <w:rPr>
          <w:b/>
          <w:bCs/>
        </w:rPr>
        <w:t>Interventions non efficaces</w:t>
      </w:r>
    </w:p>
    <w:p w14:paraId="4DF2EC9F" w14:textId="0F5BED82" w:rsidR="00E32FC5" w:rsidRDefault="00E32FC5" w:rsidP="004A3D1A">
      <w:pPr>
        <w:pBdr>
          <w:top w:val="single" w:sz="16" w:space="0" w:color="C0504D"/>
          <w:left w:val="single" w:sz="16" w:space="0" w:color="C0504D"/>
          <w:bottom w:val="single" w:sz="16" w:space="0" w:color="C0504D"/>
          <w:right w:val="single" w:sz="16" w:space="0" w:color="C0504D"/>
        </w:pBdr>
        <w:shd w:val="clear" w:color="auto" w:fill="F2DCDB"/>
        <w:spacing w:line="312" w:lineRule="auto"/>
        <w:ind w:left="725" w:right="718"/>
      </w:pPr>
      <w:r>
        <w:t xml:space="preserve">Les interventions basées sur l’endurance et la force physique sans inclure d’exercices d’équilibre, n’ont pas démontré une efficacité pour prévenir les chutes. De même, les interventions au domicile non supervisées par un professionnel qualifié se sont révélées inefficaces.  </w:t>
      </w:r>
    </w:p>
    <w:p w14:paraId="7B6C6241" w14:textId="77777777" w:rsidR="00E32FC5" w:rsidRDefault="00E32FC5" w:rsidP="00F766B0">
      <w:pPr>
        <w:spacing w:after="117" w:line="312" w:lineRule="auto"/>
      </w:pPr>
      <w:r>
        <w:rPr>
          <w:b/>
          <w:sz w:val="24"/>
        </w:rPr>
        <w:t xml:space="preserve"> </w:t>
      </w:r>
    </w:p>
    <w:p w14:paraId="0802574B" w14:textId="77777777" w:rsidR="00E32FC5" w:rsidRDefault="00E32FC5" w:rsidP="004A3D1A">
      <w:pPr>
        <w:spacing w:after="97" w:line="312" w:lineRule="auto"/>
        <w:ind w:left="-142"/>
      </w:pPr>
      <w:r>
        <w:rPr>
          <w:b/>
          <w:color w:val="007C37"/>
          <w:sz w:val="24"/>
        </w:rPr>
        <w:t xml:space="preserve">Retrouvez les documents complets ici : </w:t>
      </w:r>
    </w:p>
    <w:p w14:paraId="5CDB9F80" w14:textId="77777777" w:rsidR="00E32FC5" w:rsidRDefault="00282328" w:rsidP="004A3D1A">
      <w:pPr>
        <w:spacing w:after="126" w:line="312" w:lineRule="auto"/>
        <w:ind w:left="-142"/>
      </w:pPr>
      <w:hyperlink r:id="rId45">
        <w:r w:rsidR="00E32FC5">
          <w:rPr>
            <w:color w:val="0000FF"/>
            <w:u w:val="single" w:color="0000FF"/>
          </w:rPr>
          <w:t>Synthèse et bonnes pratiques en prévention des chutes par l'activité physique</w:t>
        </w:r>
      </w:hyperlink>
      <w:hyperlink r:id="rId46">
        <w:r w:rsidR="00E32FC5">
          <w:rPr>
            <w:color w:val="0000FF"/>
            <w:u w:val="single" w:color="0000FF"/>
          </w:rPr>
          <w:t xml:space="preserve"> </w:t>
        </w:r>
      </w:hyperlink>
      <w:hyperlink r:id="rId47">
        <w:r w:rsidR="00E32FC5">
          <w:t xml:space="preserve"> </w:t>
        </w:r>
      </w:hyperlink>
    </w:p>
    <w:p w14:paraId="7082E7BC" w14:textId="77777777" w:rsidR="00E32FC5" w:rsidRDefault="00282328" w:rsidP="004A3D1A">
      <w:pPr>
        <w:tabs>
          <w:tab w:val="center" w:pos="8661"/>
        </w:tabs>
        <w:spacing w:after="126" w:line="312" w:lineRule="auto"/>
        <w:ind w:left="-142"/>
      </w:pPr>
      <w:hyperlink r:id="rId48">
        <w:r w:rsidR="00E32FC5">
          <w:rPr>
            <w:color w:val="0000FF"/>
            <w:u w:val="single" w:color="0000FF"/>
          </w:rPr>
          <w:t>Analyse scientifique des actions de prévention des chutes</w:t>
        </w:r>
      </w:hyperlink>
      <w:hyperlink r:id="rId49">
        <w:r w:rsidR="00E32FC5">
          <w:t xml:space="preserve"> </w:t>
        </w:r>
      </w:hyperlink>
      <w:r w:rsidR="00E32FC5">
        <w:tab/>
        <w:t xml:space="preserve"> </w:t>
      </w:r>
    </w:p>
    <w:p w14:paraId="69010943" w14:textId="0288F597" w:rsidR="004A3D1A" w:rsidRDefault="00E32FC5" w:rsidP="00F766B0">
      <w:pPr>
        <w:spacing w:after="329" w:line="312" w:lineRule="auto"/>
      </w:pPr>
      <w:r>
        <w:t xml:space="preserve"> </w:t>
      </w:r>
    </w:p>
    <w:p w14:paraId="5B425C13" w14:textId="77777777" w:rsidR="004A3D1A" w:rsidRDefault="004A3D1A">
      <w:r>
        <w:br w:type="page"/>
      </w:r>
    </w:p>
    <w:p w14:paraId="67CD33D1" w14:textId="77777777" w:rsidR="00E32FC5" w:rsidRPr="00A706A4" w:rsidRDefault="00E32FC5" w:rsidP="00A706A4">
      <w:pPr>
        <w:pStyle w:val="Titre2"/>
        <w:spacing w:line="312" w:lineRule="auto"/>
        <w:ind w:left="426"/>
        <w:rPr>
          <w:b/>
          <w:bCs w:val="0"/>
          <w:u w:val="none"/>
        </w:rPr>
      </w:pPr>
      <w:bookmarkStart w:id="152" w:name="_Toc242885408"/>
      <w:r w:rsidRPr="00A706A4">
        <w:rPr>
          <w:b/>
          <w:bCs w:val="0"/>
          <w:noProof/>
          <w:u w:val="none"/>
        </w:rPr>
        <w:lastRenderedPageBreak/>
        <w:drawing>
          <wp:anchor distT="0" distB="0" distL="114300" distR="114300" simplePos="0" relativeHeight="487034368" behindDoc="0" locked="0" layoutInCell="1" allowOverlap="0" wp14:anchorId="0FFE2A1A" wp14:editId="1DE0529F">
            <wp:simplePos x="0" y="0"/>
            <wp:positionH relativeFrom="column">
              <wp:posOffset>0</wp:posOffset>
            </wp:positionH>
            <wp:positionV relativeFrom="paragraph">
              <wp:posOffset>200025</wp:posOffset>
            </wp:positionV>
            <wp:extent cx="719455" cy="719455"/>
            <wp:effectExtent l="0" t="0" r="4445" b="4445"/>
            <wp:wrapSquare wrapText="bothSides"/>
            <wp:docPr id="1159" name="Picture 1159"/>
            <wp:cNvGraphicFramePr/>
            <a:graphic xmlns:a="http://schemas.openxmlformats.org/drawingml/2006/main">
              <a:graphicData uri="http://schemas.openxmlformats.org/drawingml/2006/picture">
                <pic:pic xmlns:pic="http://schemas.openxmlformats.org/drawingml/2006/picture">
                  <pic:nvPicPr>
                    <pic:cNvPr id="1159" name="Picture 1159"/>
                    <pic:cNvPicPr/>
                  </pic:nvPicPr>
                  <pic:blipFill>
                    <a:blip r:embed="rId50"/>
                    <a:stretch>
                      <a:fillRect/>
                    </a:stretch>
                  </pic:blipFill>
                  <pic:spPr>
                    <a:xfrm>
                      <a:off x="0" y="0"/>
                      <a:ext cx="719455" cy="719455"/>
                    </a:xfrm>
                    <a:prstGeom prst="rect">
                      <a:avLst/>
                    </a:prstGeom>
                  </pic:spPr>
                </pic:pic>
              </a:graphicData>
            </a:graphic>
          </wp:anchor>
        </w:drawing>
      </w:r>
      <w:r w:rsidRPr="00A706A4">
        <w:rPr>
          <w:b/>
          <w:bCs w:val="0"/>
          <w:color w:val="000000"/>
          <w:sz w:val="44"/>
          <w:u w:val="none"/>
        </w:rPr>
        <w:t>Alimentation</w:t>
      </w:r>
      <w:bookmarkEnd w:id="152"/>
      <w:r w:rsidRPr="00A706A4">
        <w:rPr>
          <w:b/>
          <w:bCs w:val="0"/>
          <w:color w:val="000000"/>
          <w:sz w:val="44"/>
          <w:u w:val="none"/>
        </w:rPr>
        <w:t xml:space="preserve"> </w:t>
      </w:r>
    </w:p>
    <w:p w14:paraId="10A9B0D1" w14:textId="53CDBB5E" w:rsidR="00A706A4" w:rsidRDefault="00E32FC5" w:rsidP="00A706A4">
      <w:pPr>
        <w:pBdr>
          <w:bottom w:val="single" w:sz="12" w:space="1" w:color="auto"/>
        </w:pBdr>
        <w:spacing w:line="312" w:lineRule="auto"/>
        <w:ind w:left="3"/>
        <w:rPr>
          <w:b/>
          <w:color w:val="007C37"/>
          <w:sz w:val="32"/>
        </w:rPr>
      </w:pPr>
      <w:r>
        <w:rPr>
          <w:b/>
          <w:color w:val="007C37"/>
          <w:sz w:val="32"/>
        </w:rPr>
        <w:t>Une action de prévention portant sur l’alimentation s’intéressera de manière globale aux apport alimentaires répondant aux besoins de l’organisme. Elle visera plus particulièrement à travailler sur la relation que les participants ont avec la nourriture, leurs représentations et leurs besoins afin d'atteindre les recommandations visant un régime adapté et équilibré. Elle pourra intégrer les bonnes pratiques en matière de santé bucco-dentaire.</w:t>
      </w:r>
    </w:p>
    <w:p w14:paraId="41D29A87" w14:textId="72DB8CC3" w:rsidR="00A706A4" w:rsidRDefault="00A706A4" w:rsidP="00A706A4">
      <w:pPr>
        <w:spacing w:line="312" w:lineRule="auto"/>
        <w:ind w:left="3"/>
      </w:pPr>
      <w:r>
        <w:rPr>
          <w:noProof/>
        </w:rPr>
        <w:drawing>
          <wp:anchor distT="0" distB="0" distL="114300" distR="114300" simplePos="0" relativeHeight="487036416" behindDoc="1" locked="0" layoutInCell="1" allowOverlap="1" wp14:anchorId="6BB41C28" wp14:editId="6CA699C2">
            <wp:simplePos x="0" y="0"/>
            <wp:positionH relativeFrom="column">
              <wp:posOffset>59055</wp:posOffset>
            </wp:positionH>
            <wp:positionV relativeFrom="paragraph">
              <wp:posOffset>182117</wp:posOffset>
            </wp:positionV>
            <wp:extent cx="400050" cy="400050"/>
            <wp:effectExtent l="0" t="0" r="0" b="0"/>
            <wp:wrapNone/>
            <wp:docPr id="1161" name="Picture 1161"/>
            <wp:cNvGraphicFramePr/>
            <a:graphic xmlns:a="http://schemas.openxmlformats.org/drawingml/2006/main">
              <a:graphicData uri="http://schemas.openxmlformats.org/drawingml/2006/picture">
                <pic:pic xmlns:pic="http://schemas.openxmlformats.org/drawingml/2006/picture">
                  <pic:nvPicPr>
                    <pic:cNvPr id="1161" name="Picture 1161"/>
                    <pic:cNvPicPr/>
                  </pic:nvPicPr>
                  <pic:blipFill>
                    <a:blip r:embed="rId39"/>
                    <a:stretch>
                      <a:fillRect/>
                    </a:stretch>
                  </pic:blipFill>
                  <pic:spPr>
                    <a:xfrm>
                      <a:off x="0" y="0"/>
                      <a:ext cx="400050" cy="400050"/>
                    </a:xfrm>
                    <a:prstGeom prst="rect">
                      <a:avLst/>
                    </a:prstGeom>
                  </pic:spPr>
                </pic:pic>
              </a:graphicData>
            </a:graphic>
          </wp:anchor>
        </w:drawing>
      </w:r>
    </w:p>
    <w:p w14:paraId="17B19478" w14:textId="126AD0E4" w:rsidR="00E32FC5" w:rsidRDefault="00E32FC5" w:rsidP="00F766B0">
      <w:pPr>
        <w:spacing w:after="401" w:line="312" w:lineRule="auto"/>
        <w:ind w:left="855"/>
      </w:pPr>
      <w:r>
        <w:rPr>
          <w:b/>
          <w:sz w:val="32"/>
        </w:rPr>
        <w:t xml:space="preserve">8 repères pour réussir une action de prévention portant sur la nutrition </w:t>
      </w:r>
    </w:p>
    <w:p w14:paraId="1299764B" w14:textId="7D79191A" w:rsidR="00E32FC5" w:rsidRPr="00A706A4" w:rsidRDefault="00E32FC5" w:rsidP="00A706A4">
      <w:pPr>
        <w:pStyle w:val="Titre3"/>
        <w:numPr>
          <w:ilvl w:val="0"/>
          <w:numId w:val="47"/>
        </w:numPr>
        <w:spacing w:after="240" w:line="312" w:lineRule="auto"/>
        <w:rPr>
          <w:b/>
          <w:bCs/>
          <w:color w:val="007C37"/>
          <w:u w:val="none"/>
        </w:rPr>
      </w:pPr>
      <w:bookmarkStart w:id="153" w:name="_Toc231226734"/>
      <w:bookmarkStart w:id="154" w:name="_Toc242885409"/>
      <w:r w:rsidRPr="00A706A4">
        <w:rPr>
          <w:b/>
          <w:bCs/>
          <w:color w:val="007C37"/>
          <w:u w:val="none"/>
        </w:rPr>
        <w:t>Combiner apports théoriques et mises en pratique dans les sessions d'éducation nutritionnelle</w:t>
      </w:r>
      <w:bookmarkEnd w:id="153"/>
      <w:bookmarkEnd w:id="154"/>
      <w:r w:rsidRPr="00A706A4">
        <w:rPr>
          <w:b/>
          <w:bCs/>
          <w:color w:val="007C37"/>
          <w:u w:val="none"/>
        </w:rPr>
        <w:t xml:space="preserve">  </w:t>
      </w:r>
    </w:p>
    <w:p w14:paraId="245BE5A7" w14:textId="77777777" w:rsidR="00E32FC5" w:rsidRDefault="00E32FC5" w:rsidP="00A706A4">
      <w:pPr>
        <w:spacing w:line="312" w:lineRule="auto"/>
        <w:ind w:left="577" w:right="5"/>
      </w:pPr>
      <w:r>
        <w:t xml:space="preserve">Pour être efficaces, les séances d'éducation nutritionnelle ne peuvent se limiter à des conseils théoriques. Ainsi, la participation à des ateliers - de cuisine, de dégustation ou d'échange de recettes - a un impact positif sur le comportement alimentaire des personnes de plus de 60 ans. </w:t>
      </w:r>
    </w:p>
    <w:p w14:paraId="7485F94D" w14:textId="71524D63" w:rsidR="00E32FC5" w:rsidRPr="00A706A4" w:rsidRDefault="00E32FC5" w:rsidP="00A706A4">
      <w:pPr>
        <w:pStyle w:val="Titre3"/>
        <w:numPr>
          <w:ilvl w:val="0"/>
          <w:numId w:val="47"/>
        </w:numPr>
        <w:spacing w:after="240" w:line="312" w:lineRule="auto"/>
        <w:rPr>
          <w:b/>
          <w:bCs/>
          <w:color w:val="007C37"/>
          <w:u w:val="none"/>
        </w:rPr>
      </w:pPr>
      <w:bookmarkStart w:id="155" w:name="_Toc231226735"/>
      <w:bookmarkStart w:id="156" w:name="_Toc242885410"/>
      <w:r w:rsidRPr="00A706A4">
        <w:rPr>
          <w:b/>
          <w:bCs/>
          <w:color w:val="007C37"/>
          <w:u w:val="none"/>
        </w:rPr>
        <w:t>Associer nutrition et activité physique</w:t>
      </w:r>
      <w:bookmarkEnd w:id="155"/>
      <w:bookmarkEnd w:id="156"/>
      <w:r w:rsidRPr="00A706A4">
        <w:rPr>
          <w:b/>
          <w:bCs/>
          <w:color w:val="007C37"/>
          <w:u w:val="none"/>
        </w:rPr>
        <w:t xml:space="preserve"> </w:t>
      </w:r>
    </w:p>
    <w:p w14:paraId="52BA03AB" w14:textId="77777777" w:rsidR="00E32FC5" w:rsidRDefault="00E32FC5" w:rsidP="00A706A4">
      <w:pPr>
        <w:spacing w:line="312" w:lineRule="auto"/>
        <w:ind w:left="577" w:right="5"/>
      </w:pPr>
      <w:r>
        <w:t xml:space="preserve">La dispensation de conseils en activité physique, simultanément aux sessions d'éducation nutritionnelle, montre des résultats encourageants sur deux plans : l'amélioration des comportements alimentaires et la diminution de la sédentarité. Ces conseils peuvent viser à ce que les personnes atteignent les objectifs recommandés : 150 minutes d'activité physique d'intensité modérée ou soutenue, réparties sur plusieurs jours de la semaine ou 4 000 pas par jour pour les personnes de plus de 75 ans. </w:t>
      </w:r>
    </w:p>
    <w:p w14:paraId="452BAB56" w14:textId="46098F54" w:rsidR="00E32FC5" w:rsidRPr="00A706A4" w:rsidRDefault="00E32FC5" w:rsidP="00A706A4">
      <w:pPr>
        <w:pStyle w:val="Titre3"/>
        <w:numPr>
          <w:ilvl w:val="0"/>
          <w:numId w:val="47"/>
        </w:numPr>
        <w:spacing w:after="240" w:line="312" w:lineRule="auto"/>
        <w:rPr>
          <w:b/>
          <w:bCs/>
          <w:color w:val="007C37"/>
          <w:u w:val="none"/>
        </w:rPr>
      </w:pPr>
      <w:bookmarkStart w:id="157" w:name="_Toc231226736"/>
      <w:bookmarkStart w:id="158" w:name="_Toc242885411"/>
      <w:r w:rsidRPr="00A706A4">
        <w:rPr>
          <w:b/>
          <w:bCs/>
          <w:color w:val="007C37"/>
          <w:u w:val="none"/>
        </w:rPr>
        <w:t>Donner des conseils ciblés pour une évolution progressive</w:t>
      </w:r>
      <w:bookmarkEnd w:id="157"/>
      <w:bookmarkEnd w:id="158"/>
      <w:r w:rsidRPr="00A706A4">
        <w:rPr>
          <w:b/>
          <w:bCs/>
          <w:color w:val="007C37"/>
          <w:u w:val="none"/>
        </w:rPr>
        <w:t xml:space="preserve"> </w:t>
      </w:r>
    </w:p>
    <w:p w14:paraId="3758D184" w14:textId="77777777" w:rsidR="00E32FC5" w:rsidRDefault="00E32FC5" w:rsidP="00F766B0">
      <w:pPr>
        <w:spacing w:line="312" w:lineRule="auto"/>
        <w:ind w:left="577" w:right="5"/>
      </w:pPr>
      <w:r>
        <w:t xml:space="preserve">Les stratégies d'intervention devraient inclure des modèles de changement de comportement en utilisant des messages ciblés simples, pratiques et renforcés. Les conseils spécifiques, portant sur une thématique précise telles que la consommation de fruits et légumes, la diversité alimentaire, la qualité des aliments, semblent plus pertinents que des recommandations générales, abstraites et compliquées à mettre en œuvre. La modification des habitudes alimentaires relevant d'un ensemble complexe de comportements, il convient de découper ce processus en plusieurs étapes, aux objectifs plus modestes mais réalistes, qui paraitront davantage à la portée des participants. </w:t>
      </w:r>
    </w:p>
    <w:p w14:paraId="656A9589" w14:textId="62B5E2BD" w:rsidR="00E32FC5" w:rsidRDefault="00E32FC5" w:rsidP="00F766B0">
      <w:pPr>
        <w:spacing w:line="312" w:lineRule="auto"/>
        <w:ind w:left="567"/>
      </w:pPr>
      <w:r>
        <w:t xml:space="preserve"> </w:t>
      </w:r>
    </w:p>
    <w:p w14:paraId="76C84AFE" w14:textId="77777777" w:rsidR="00A706A4" w:rsidRDefault="00A706A4" w:rsidP="00F766B0">
      <w:pPr>
        <w:spacing w:line="312" w:lineRule="auto"/>
        <w:ind w:left="567"/>
      </w:pPr>
    </w:p>
    <w:p w14:paraId="6720C36B" w14:textId="2EB4CAF8" w:rsidR="00E32FC5" w:rsidRPr="00A706A4" w:rsidRDefault="00E32FC5" w:rsidP="00A706A4">
      <w:pPr>
        <w:pStyle w:val="Titre3"/>
        <w:numPr>
          <w:ilvl w:val="0"/>
          <w:numId w:val="47"/>
        </w:numPr>
        <w:spacing w:line="312" w:lineRule="auto"/>
        <w:rPr>
          <w:b/>
          <w:bCs/>
          <w:color w:val="007C37"/>
          <w:u w:val="none"/>
        </w:rPr>
      </w:pPr>
      <w:bookmarkStart w:id="159" w:name="_Toc231226737"/>
      <w:bookmarkStart w:id="160" w:name="_Toc242885412"/>
      <w:r w:rsidRPr="00A706A4">
        <w:rPr>
          <w:b/>
          <w:bCs/>
          <w:color w:val="007C37"/>
          <w:u w:val="none"/>
        </w:rPr>
        <w:lastRenderedPageBreak/>
        <w:t>Préparer des contenus « sur mesure » en fonction des besoins nutritionnels individualisés</w:t>
      </w:r>
      <w:bookmarkEnd w:id="159"/>
      <w:bookmarkEnd w:id="160"/>
      <w:r w:rsidRPr="00A706A4">
        <w:rPr>
          <w:b/>
          <w:bCs/>
          <w:color w:val="007C37"/>
          <w:u w:val="none"/>
        </w:rPr>
        <w:t xml:space="preserve"> </w:t>
      </w:r>
    </w:p>
    <w:p w14:paraId="6EF5CFD0" w14:textId="77777777" w:rsidR="00E32FC5" w:rsidRDefault="00E32FC5" w:rsidP="00F766B0">
      <w:pPr>
        <w:spacing w:after="498" w:line="312" w:lineRule="auto"/>
        <w:ind w:left="577" w:right="5"/>
      </w:pPr>
      <w:r>
        <w:t xml:space="preserve">Pour être pertinents, les conseils sur la nutrition et l'activité physique, le cas échéant, doivent être personnalisés et adaptés aux participants. Dans cette optique, chaque personne devrait rencontrer de manière individuelle un professionnel qualifié (diététicien, enseignant d'activité physique adaptée, kinésithérapeute, etc.) pour réaliser une évaluation des besoins nutritionnels, des capacités physiques et du statut socio-économique, afin d'adapter la préparation et la prise des repas. Le professionnel qualifié tiendra compte des attentes individuelles au cours de l'animation du groupe. Il est aussi nécessaire de prendre en compte le soutien social (par exemple, les aidants) ainsi que l'environnement physique des personnes (par exemple, la disponibilité de sentiers pédestres dans le quartier) et de garantir un accès aux professionnels de santé. </w:t>
      </w:r>
    </w:p>
    <w:p w14:paraId="673246A3" w14:textId="480E2A52" w:rsidR="00E32FC5" w:rsidRPr="00A706A4" w:rsidRDefault="00E32FC5" w:rsidP="00A706A4">
      <w:pPr>
        <w:pStyle w:val="Titre3"/>
        <w:numPr>
          <w:ilvl w:val="0"/>
          <w:numId w:val="47"/>
        </w:numPr>
        <w:spacing w:line="312" w:lineRule="auto"/>
        <w:rPr>
          <w:b/>
          <w:bCs/>
          <w:color w:val="007C37"/>
          <w:u w:val="none"/>
        </w:rPr>
      </w:pPr>
      <w:bookmarkStart w:id="161" w:name="_Toc231226738"/>
      <w:bookmarkStart w:id="162" w:name="_Toc242885413"/>
      <w:r w:rsidRPr="00A706A4">
        <w:rPr>
          <w:b/>
          <w:bCs/>
          <w:color w:val="007C37"/>
          <w:u w:val="none"/>
        </w:rPr>
        <w:t>Adapter l'animation des groupes</w:t>
      </w:r>
      <w:bookmarkEnd w:id="161"/>
      <w:bookmarkEnd w:id="162"/>
      <w:r w:rsidRPr="00A706A4">
        <w:rPr>
          <w:b/>
          <w:bCs/>
          <w:color w:val="007C37"/>
          <w:u w:val="none"/>
        </w:rPr>
        <w:t xml:space="preserve"> </w:t>
      </w:r>
    </w:p>
    <w:p w14:paraId="0ECCC099" w14:textId="77777777" w:rsidR="00E32FC5" w:rsidRDefault="00E32FC5" w:rsidP="00F766B0">
      <w:pPr>
        <w:spacing w:after="502" w:line="312" w:lineRule="auto"/>
        <w:ind w:left="577" w:right="5"/>
      </w:pPr>
      <w:r>
        <w:t xml:space="preserve">Il convient de regrouper les personnes en fonction de leur état de santé. Par exemple, lorsque celles-ci présentent des troubles cognitifs importants, il faudra discerner si elles peuvent participer au groupe ou si un groupe particulier doit être créé, en fonction des contextes. Le professionnel en charge de l'animation veillera à proportionner les messages de prévention sans induire de stigmatisation sociale, culturelle, ou médicale. </w:t>
      </w:r>
    </w:p>
    <w:p w14:paraId="600557D7" w14:textId="0EAFAE4A" w:rsidR="00E32FC5" w:rsidRPr="00A706A4" w:rsidRDefault="00E32FC5" w:rsidP="00A706A4">
      <w:pPr>
        <w:pStyle w:val="Titre3"/>
        <w:numPr>
          <w:ilvl w:val="0"/>
          <w:numId w:val="47"/>
        </w:numPr>
        <w:spacing w:line="312" w:lineRule="auto"/>
        <w:rPr>
          <w:b/>
          <w:bCs/>
          <w:color w:val="007C37"/>
          <w:u w:val="none"/>
        </w:rPr>
      </w:pPr>
      <w:bookmarkStart w:id="163" w:name="_Toc231226739"/>
      <w:bookmarkStart w:id="164" w:name="_Toc242885414"/>
      <w:r w:rsidRPr="00A706A4">
        <w:rPr>
          <w:b/>
          <w:bCs/>
          <w:color w:val="007C37"/>
          <w:u w:val="none"/>
        </w:rPr>
        <w:t>Impliquer les participants tout au long de la démarche</w:t>
      </w:r>
      <w:bookmarkEnd w:id="163"/>
      <w:bookmarkEnd w:id="164"/>
      <w:r w:rsidRPr="00A706A4">
        <w:rPr>
          <w:b/>
          <w:bCs/>
          <w:color w:val="007C37"/>
          <w:u w:val="none"/>
        </w:rPr>
        <w:t xml:space="preserve"> </w:t>
      </w:r>
    </w:p>
    <w:p w14:paraId="4807BE07" w14:textId="77777777" w:rsidR="00E32FC5" w:rsidRDefault="00E32FC5" w:rsidP="00F766B0">
      <w:pPr>
        <w:spacing w:after="496" w:line="312" w:lineRule="auto"/>
        <w:ind w:left="577" w:right="5"/>
      </w:pPr>
      <w:r>
        <w:t xml:space="preserve">L'adhésion des seniors est facilitée lorsqu'ils sont associés à l'élaboration du programme et fixent leurs propres objectifs. L'interactivité des sessions, avec des démonstrations et l'utilisation de vidéos, est également un facteur de réussite. Comme pour toute action d'éducation et d'information, la qualité des échanges et l'empathie de l'animateur sont indispensables pour favoriser l'adhésion et l'observance des personnes. </w:t>
      </w:r>
    </w:p>
    <w:p w14:paraId="6C11F419" w14:textId="09FAE5C2" w:rsidR="00E32FC5" w:rsidRPr="00A706A4" w:rsidRDefault="00E32FC5" w:rsidP="00A706A4">
      <w:pPr>
        <w:pStyle w:val="Titre3"/>
        <w:numPr>
          <w:ilvl w:val="0"/>
          <w:numId w:val="47"/>
        </w:numPr>
        <w:spacing w:line="312" w:lineRule="auto"/>
        <w:rPr>
          <w:b/>
          <w:bCs/>
          <w:color w:val="007C37"/>
          <w:u w:val="none"/>
        </w:rPr>
      </w:pPr>
      <w:bookmarkStart w:id="165" w:name="_Toc231226740"/>
      <w:bookmarkStart w:id="166" w:name="_Toc242885415"/>
      <w:r w:rsidRPr="00A706A4">
        <w:rPr>
          <w:b/>
          <w:bCs/>
          <w:color w:val="007C37"/>
          <w:u w:val="none"/>
        </w:rPr>
        <w:t>Soigner les supports d'information</w:t>
      </w:r>
      <w:bookmarkEnd w:id="165"/>
      <w:bookmarkEnd w:id="166"/>
      <w:r w:rsidRPr="00A706A4">
        <w:rPr>
          <w:b/>
          <w:bCs/>
          <w:color w:val="007C37"/>
          <w:u w:val="none"/>
        </w:rPr>
        <w:t xml:space="preserve"> </w:t>
      </w:r>
    </w:p>
    <w:p w14:paraId="07CE4FF5" w14:textId="77777777" w:rsidR="00E32FC5" w:rsidRDefault="00E32FC5" w:rsidP="00F766B0">
      <w:pPr>
        <w:spacing w:after="492" w:line="312" w:lineRule="auto"/>
        <w:ind w:left="577" w:right="5"/>
      </w:pPr>
      <w:r>
        <w:t xml:space="preserve">L'animation de ces séances gagne à s'appuyer sur des supports - par exemple des livrets – coconstruits avec les participants et adaptés au public concerné (vocabulaire accessible, fiches et schémas explicatifs, taille des caractères typographiques). Des carnets de suivi peuvent faciliter la mise en pratique des conseils sur l'alimentation. </w:t>
      </w:r>
    </w:p>
    <w:p w14:paraId="10DE1AA3" w14:textId="1A2ECEDB" w:rsidR="00E32FC5" w:rsidRPr="00A706A4" w:rsidRDefault="00E32FC5" w:rsidP="00A706A4">
      <w:pPr>
        <w:pStyle w:val="Titre3"/>
        <w:numPr>
          <w:ilvl w:val="0"/>
          <w:numId w:val="47"/>
        </w:numPr>
        <w:spacing w:line="312" w:lineRule="auto"/>
        <w:rPr>
          <w:b/>
          <w:bCs/>
          <w:color w:val="007C37"/>
          <w:u w:val="none"/>
        </w:rPr>
      </w:pPr>
      <w:bookmarkStart w:id="167" w:name="_Toc231226741"/>
      <w:bookmarkStart w:id="168" w:name="_Toc242885416"/>
      <w:r w:rsidRPr="00A706A4">
        <w:rPr>
          <w:b/>
          <w:bCs/>
          <w:color w:val="007C37"/>
          <w:u w:val="none"/>
        </w:rPr>
        <w:t>Travailler sur la durée</w:t>
      </w:r>
      <w:bookmarkEnd w:id="167"/>
      <w:bookmarkEnd w:id="168"/>
      <w:r w:rsidRPr="00A706A4">
        <w:rPr>
          <w:b/>
          <w:bCs/>
          <w:color w:val="007C37"/>
          <w:u w:val="none"/>
        </w:rPr>
        <w:t xml:space="preserve">  </w:t>
      </w:r>
    </w:p>
    <w:p w14:paraId="33B08E45" w14:textId="77777777" w:rsidR="00E32FC5" w:rsidRDefault="00E32FC5" w:rsidP="00F766B0">
      <w:pPr>
        <w:spacing w:line="312" w:lineRule="auto"/>
        <w:ind w:left="577" w:right="5"/>
      </w:pPr>
      <w:r>
        <w:t xml:space="preserve">Il est conseillé de déployer des séances d'éducation nutritionnelle hebdomadaires de 30 à 60 minutes sur une période minimale de 12 semaines. Ensuite, ces interventions en présentiel peuvent avantageusement être prolongées par un suivi téléphonique régulier afin d'encourager les personnes de plus de 60 ans, à maintenir les comportements acquis. Le carnet personnel de suivi peut permettre au participant de continuer une auto-évaluation de son alimentation. </w:t>
      </w:r>
    </w:p>
    <w:p w14:paraId="174EC99B" w14:textId="10C26DC5" w:rsidR="00E32FC5" w:rsidRDefault="00E32FC5" w:rsidP="00F766B0">
      <w:pPr>
        <w:spacing w:line="312" w:lineRule="auto"/>
        <w:ind w:left="567"/>
      </w:pPr>
      <w:r>
        <w:t xml:space="preserve"> </w:t>
      </w:r>
    </w:p>
    <w:p w14:paraId="0DF9D99D" w14:textId="451E149B" w:rsidR="00A706A4" w:rsidRDefault="00A706A4" w:rsidP="00F766B0">
      <w:pPr>
        <w:spacing w:line="312" w:lineRule="auto"/>
        <w:ind w:left="567"/>
      </w:pPr>
    </w:p>
    <w:p w14:paraId="2E095D78" w14:textId="3853924C" w:rsidR="00A706A4" w:rsidRDefault="00A706A4" w:rsidP="00F766B0">
      <w:pPr>
        <w:spacing w:line="312" w:lineRule="auto"/>
        <w:ind w:left="567"/>
      </w:pPr>
    </w:p>
    <w:p w14:paraId="79202EF2" w14:textId="77777777" w:rsidR="00A706A4" w:rsidRDefault="00A706A4" w:rsidP="00F766B0">
      <w:pPr>
        <w:spacing w:line="312" w:lineRule="auto"/>
        <w:ind w:left="567"/>
      </w:pPr>
    </w:p>
    <w:p w14:paraId="581CD624" w14:textId="77777777" w:rsidR="00C204F8" w:rsidRPr="00C204F8" w:rsidRDefault="00C204F8" w:rsidP="00C204F8">
      <w:pPr>
        <w:pBdr>
          <w:top w:val="single" w:sz="16" w:space="0" w:color="C0504D"/>
          <w:left w:val="single" w:sz="16" w:space="0" w:color="C0504D"/>
          <w:bottom w:val="single" w:sz="16" w:space="0" w:color="C0504D"/>
          <w:right w:val="single" w:sz="16" w:space="0" w:color="C0504D"/>
        </w:pBdr>
        <w:shd w:val="clear" w:color="auto" w:fill="F2DCDB"/>
        <w:spacing w:before="240" w:line="312" w:lineRule="auto"/>
        <w:ind w:left="725" w:right="712"/>
        <w:rPr>
          <w:b/>
          <w:bCs/>
          <w:sz w:val="6"/>
          <w:szCs w:val="6"/>
        </w:rPr>
      </w:pPr>
    </w:p>
    <w:p w14:paraId="7013DD77" w14:textId="60131BC2" w:rsidR="00A706A4" w:rsidRPr="00C204F8" w:rsidRDefault="00A706A4" w:rsidP="00C204F8">
      <w:pPr>
        <w:pBdr>
          <w:top w:val="single" w:sz="16" w:space="0" w:color="C0504D"/>
          <w:left w:val="single" w:sz="16" w:space="0" w:color="C0504D"/>
          <w:bottom w:val="single" w:sz="16" w:space="0" w:color="C0504D"/>
          <w:right w:val="single" w:sz="16" w:space="0" w:color="C0504D"/>
        </w:pBdr>
        <w:shd w:val="clear" w:color="auto" w:fill="F2DCDB"/>
        <w:spacing w:after="25" w:line="312" w:lineRule="auto"/>
        <w:ind w:left="725" w:right="712"/>
        <w:rPr>
          <w:b/>
          <w:bCs/>
        </w:rPr>
      </w:pPr>
      <w:r w:rsidRPr="00C204F8">
        <w:rPr>
          <w:b/>
          <w:bCs/>
        </w:rPr>
        <w:t xml:space="preserve">Interventions non efficaces </w:t>
      </w:r>
    </w:p>
    <w:p w14:paraId="1E0FA56F" w14:textId="1AF4AE8D" w:rsidR="00E32FC5" w:rsidRDefault="00E32FC5" w:rsidP="00C204F8">
      <w:pPr>
        <w:pBdr>
          <w:top w:val="single" w:sz="16" w:space="0" w:color="C0504D"/>
          <w:left w:val="single" w:sz="16" w:space="0" w:color="C0504D"/>
          <w:bottom w:val="single" w:sz="16" w:space="0" w:color="C0504D"/>
          <w:right w:val="single" w:sz="16" w:space="0" w:color="C0504D"/>
        </w:pBdr>
        <w:shd w:val="clear" w:color="auto" w:fill="F2DCDB"/>
        <w:spacing w:after="25" w:line="312" w:lineRule="auto"/>
        <w:ind w:left="725" w:right="712"/>
      </w:pPr>
      <w:r>
        <w:t xml:space="preserve">Les interventions qui n'étaient pas efficaces pour modifier les comportements alimentaires comprenaient des conseils non adaptés aux besoins spécifiques des participants et des contacts trop limités entre l'animateur et les participants. Une intervention de trop courte durée et sans suivi apparait également inefficace.  </w:t>
      </w:r>
    </w:p>
    <w:p w14:paraId="594A5363" w14:textId="77777777" w:rsidR="00E32FC5" w:rsidRDefault="00E32FC5" w:rsidP="00F766B0">
      <w:pPr>
        <w:spacing w:line="312" w:lineRule="auto"/>
      </w:pPr>
      <w:r>
        <w:t xml:space="preserve"> </w:t>
      </w:r>
    </w:p>
    <w:p w14:paraId="136DE26C" w14:textId="77777777" w:rsidR="00E32FC5" w:rsidRDefault="00E32FC5" w:rsidP="00F766B0">
      <w:pPr>
        <w:spacing w:after="115" w:line="312" w:lineRule="auto"/>
      </w:pPr>
      <w:r>
        <w:rPr>
          <w:b/>
          <w:sz w:val="24"/>
        </w:rPr>
        <w:t xml:space="preserve"> </w:t>
      </w:r>
    </w:p>
    <w:p w14:paraId="7993FA76" w14:textId="77777777" w:rsidR="00E32FC5" w:rsidRDefault="00E32FC5" w:rsidP="00C204F8">
      <w:pPr>
        <w:spacing w:after="97" w:line="312" w:lineRule="auto"/>
      </w:pPr>
      <w:r>
        <w:rPr>
          <w:b/>
          <w:color w:val="007C37"/>
          <w:sz w:val="24"/>
        </w:rPr>
        <w:t xml:space="preserve">Retrouvez les documents complets ici : </w:t>
      </w:r>
    </w:p>
    <w:p w14:paraId="3CFC67AB" w14:textId="77777777" w:rsidR="00E32FC5" w:rsidRDefault="00282328" w:rsidP="00C204F8">
      <w:pPr>
        <w:spacing w:after="126" w:line="312" w:lineRule="auto"/>
      </w:pPr>
      <w:hyperlink r:id="rId51">
        <w:r w:rsidR="00E32FC5">
          <w:rPr>
            <w:color w:val="0000FF"/>
            <w:u w:val="single" w:color="0000FF"/>
          </w:rPr>
          <w:t>Synthèse et bonnes pratiques en nutrition</w:t>
        </w:r>
      </w:hyperlink>
      <w:hyperlink r:id="rId52">
        <w:r w:rsidR="00E32FC5">
          <w:rPr>
            <w:color w:val="0000FF"/>
            <w:u w:val="single" w:color="0000FF"/>
          </w:rPr>
          <w:t xml:space="preserve"> </w:t>
        </w:r>
      </w:hyperlink>
      <w:hyperlink r:id="rId53">
        <w:r w:rsidR="00E32FC5">
          <w:rPr>
            <w:color w:val="0000FF"/>
          </w:rPr>
          <w:t xml:space="preserve"> </w:t>
        </w:r>
      </w:hyperlink>
    </w:p>
    <w:p w14:paraId="3A21ED0E" w14:textId="77777777" w:rsidR="00E32FC5" w:rsidRDefault="00282328" w:rsidP="00C204F8">
      <w:pPr>
        <w:tabs>
          <w:tab w:val="center" w:pos="7353"/>
        </w:tabs>
        <w:spacing w:after="126" w:line="312" w:lineRule="auto"/>
      </w:pPr>
      <w:hyperlink r:id="rId54">
        <w:r w:rsidR="00E32FC5">
          <w:rPr>
            <w:color w:val="0000FF"/>
            <w:u w:val="single" w:color="0000FF"/>
          </w:rPr>
          <w:t>Analyse scientifique des actions de nutrition</w:t>
        </w:r>
      </w:hyperlink>
      <w:hyperlink r:id="rId55">
        <w:r w:rsidR="00E32FC5">
          <w:rPr>
            <w:color w:val="0000FF"/>
            <w:u w:val="single" w:color="0000FF"/>
          </w:rPr>
          <w:t xml:space="preserve"> </w:t>
        </w:r>
      </w:hyperlink>
      <w:hyperlink r:id="rId56">
        <w:r w:rsidR="00E32FC5">
          <w:t xml:space="preserve"> </w:t>
        </w:r>
      </w:hyperlink>
      <w:r w:rsidR="00E32FC5">
        <w:tab/>
        <w:t xml:space="preserve"> </w:t>
      </w:r>
      <w:r w:rsidR="00E32FC5">
        <w:br w:type="page"/>
      </w:r>
    </w:p>
    <w:bookmarkStart w:id="169" w:name="_Toc242885417"/>
    <w:p w14:paraId="428FF512" w14:textId="2DAE4920" w:rsidR="00E32FC5" w:rsidRPr="005201B9" w:rsidRDefault="00E32FC5" w:rsidP="00F766B0">
      <w:pPr>
        <w:pStyle w:val="Titre1"/>
        <w:spacing w:line="312" w:lineRule="auto"/>
        <w:ind w:left="0" w:right="301"/>
        <w:rPr>
          <w:b/>
          <w:bCs w:val="0"/>
          <w:color w:val="auto"/>
          <w:sz w:val="40"/>
          <w:szCs w:val="40"/>
          <w:u w:val="none"/>
        </w:rPr>
      </w:pPr>
      <w:r w:rsidRPr="005201B9">
        <w:rPr>
          <w:rFonts w:ascii="Calibri" w:eastAsia="Calibri" w:hAnsi="Calibri" w:cs="Calibri"/>
          <w:b/>
          <w:bCs w:val="0"/>
          <w:noProof/>
          <w:color w:val="auto"/>
          <w:sz w:val="28"/>
          <w:szCs w:val="40"/>
          <w:u w:val="none"/>
        </w:rPr>
        <w:lastRenderedPageBreak/>
        <mc:AlternateContent>
          <mc:Choice Requires="wpg">
            <w:drawing>
              <wp:anchor distT="0" distB="0" distL="114300" distR="114300" simplePos="0" relativeHeight="487037440" behindDoc="0" locked="0" layoutInCell="1" allowOverlap="1" wp14:anchorId="2B97BC2F" wp14:editId="251D6B2B">
                <wp:simplePos x="0" y="0"/>
                <wp:positionH relativeFrom="column">
                  <wp:posOffset>-634</wp:posOffset>
                </wp:positionH>
                <wp:positionV relativeFrom="paragraph">
                  <wp:posOffset>11271</wp:posOffset>
                </wp:positionV>
                <wp:extent cx="1363980" cy="726440"/>
                <wp:effectExtent l="0" t="0" r="0" b="0"/>
                <wp:wrapSquare wrapText="bothSides"/>
                <wp:docPr id="18291" name="Group 18291"/>
                <wp:cNvGraphicFramePr/>
                <a:graphic xmlns:a="http://schemas.openxmlformats.org/drawingml/2006/main">
                  <a:graphicData uri="http://schemas.microsoft.com/office/word/2010/wordprocessingGroup">
                    <wpg:wgp>
                      <wpg:cNvGrpSpPr/>
                      <wpg:grpSpPr>
                        <a:xfrm>
                          <a:off x="0" y="0"/>
                          <a:ext cx="1363980" cy="726440"/>
                          <a:chOff x="0" y="0"/>
                          <a:chExt cx="1363980" cy="726440"/>
                        </a:xfrm>
                      </wpg:grpSpPr>
                      <pic:pic xmlns:pic="http://schemas.openxmlformats.org/drawingml/2006/picture">
                        <pic:nvPicPr>
                          <pic:cNvPr id="1380" name="Picture 1380"/>
                          <pic:cNvPicPr/>
                        </pic:nvPicPr>
                        <pic:blipFill>
                          <a:blip r:embed="rId57"/>
                          <a:stretch>
                            <a:fillRect/>
                          </a:stretch>
                        </pic:blipFill>
                        <pic:spPr>
                          <a:xfrm>
                            <a:off x="0" y="6985"/>
                            <a:ext cx="719455" cy="719455"/>
                          </a:xfrm>
                          <a:prstGeom prst="rect">
                            <a:avLst/>
                          </a:prstGeom>
                        </pic:spPr>
                      </pic:pic>
                      <pic:pic xmlns:pic="http://schemas.openxmlformats.org/drawingml/2006/picture">
                        <pic:nvPicPr>
                          <pic:cNvPr id="1384" name="Picture 1384"/>
                          <pic:cNvPicPr/>
                        </pic:nvPicPr>
                        <pic:blipFill>
                          <a:blip r:embed="rId58"/>
                          <a:stretch>
                            <a:fillRect/>
                          </a:stretch>
                        </pic:blipFill>
                        <pic:spPr>
                          <a:xfrm>
                            <a:off x="644525" y="0"/>
                            <a:ext cx="719455" cy="719455"/>
                          </a:xfrm>
                          <a:prstGeom prst="rect">
                            <a:avLst/>
                          </a:prstGeom>
                        </pic:spPr>
                      </pic:pic>
                    </wpg:wgp>
                  </a:graphicData>
                </a:graphic>
              </wp:anchor>
            </w:drawing>
          </mc:Choice>
          <mc:Fallback>
            <w:pict>
              <v:group w14:anchorId="0D3ABC4A" id="Group 18291" o:spid="_x0000_s1026" style="position:absolute;margin-left:-.05pt;margin-top:.9pt;width:107.4pt;height:57.2pt;z-index:487037440" coordsize="13639,7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">
                <v:shape id="Picture 1380" o:spid="_x0000_s1027" type="#_x0000_t75" style="position:absolute;top:69;width:7194;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">
                  <v:imagedata r:id="rId59" o:title=""/>
                </v:shape>
                <v:shape id="Picture 1384" o:spid="_x0000_s1028" type="#_x0000_t75" style="position:absolute;left:6445;width:7194;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">
                  <v:imagedata r:id="rId60" o:title=""/>
                </v:shape>
                <w10:wrap type="square"/>
              </v:group>
            </w:pict>
          </mc:Fallback>
        </mc:AlternateContent>
      </w:r>
      <w:r w:rsidR="005201B9" w:rsidRPr="005201B9">
        <w:rPr>
          <w:b/>
          <w:bCs w:val="0"/>
          <w:color w:val="auto"/>
          <w:sz w:val="40"/>
          <w:szCs w:val="40"/>
          <w:u w:val="none"/>
        </w:rPr>
        <w:t>S</w:t>
      </w:r>
      <w:r w:rsidRPr="005201B9">
        <w:rPr>
          <w:b/>
          <w:bCs w:val="0"/>
          <w:color w:val="auto"/>
          <w:sz w:val="40"/>
          <w:szCs w:val="40"/>
          <w:u w:val="none"/>
        </w:rPr>
        <w:t>anté auditive et visuelle</w:t>
      </w:r>
      <w:bookmarkEnd w:id="169"/>
      <w:r w:rsidRPr="005201B9">
        <w:rPr>
          <w:b/>
          <w:bCs w:val="0"/>
          <w:color w:val="auto"/>
          <w:sz w:val="40"/>
          <w:szCs w:val="40"/>
          <w:u w:val="none"/>
        </w:rPr>
        <w:t xml:space="preserve"> </w:t>
      </w:r>
    </w:p>
    <w:p w14:paraId="27B99C37" w14:textId="77777777" w:rsidR="00E32FC5" w:rsidRDefault="00E32FC5" w:rsidP="00F766B0">
      <w:pPr>
        <w:spacing w:line="312" w:lineRule="auto"/>
        <w:ind w:left="10"/>
      </w:pPr>
      <w:r>
        <w:rPr>
          <w:b/>
          <w:color w:val="007C37"/>
          <w:sz w:val="32"/>
        </w:rPr>
        <w:t xml:space="preserve">Une action de prévention portant sur la préservation de l’audition abordera les expositions </w:t>
      </w:r>
    </w:p>
    <w:p w14:paraId="16AABA4E" w14:textId="77777777" w:rsidR="00E32FC5" w:rsidRDefault="00E32FC5" w:rsidP="00F766B0">
      <w:pPr>
        <w:spacing w:after="199" w:line="312" w:lineRule="auto"/>
        <w:ind w:left="10"/>
      </w:pPr>
      <w:r>
        <w:rPr>
          <w:b/>
          <w:color w:val="007C37"/>
          <w:sz w:val="32"/>
        </w:rPr>
        <w:t xml:space="preserve">excessives au bruit, la nécessité de protéger ses oreilles contre les dommages et altérations et informera sur l’intérêt de consulter un professionnel de santé de manière préventive ou dès qu’une altération se manifeste. </w:t>
      </w:r>
    </w:p>
    <w:p w14:paraId="2EBA1163" w14:textId="77777777" w:rsidR="00E32FC5" w:rsidRDefault="00E32FC5" w:rsidP="00F766B0">
      <w:pPr>
        <w:spacing w:after="499" w:line="312" w:lineRule="auto"/>
        <w:ind w:left="10"/>
      </w:pPr>
      <w:r>
        <w:rPr>
          <w:b/>
          <w:color w:val="007C37"/>
          <w:sz w:val="32"/>
        </w:rPr>
        <w:t xml:space="preserve">Une action de prévention portant sur la préservation de la santé visuelle sensibilisera à la prévention des facteurs de risques, aux causes et aux conséquences d’une altération de la vision et informera sur l’intérêt de consulter un professionnel de santé de manière préventive ou dès qu’une altération se manifeste. </w:t>
      </w:r>
    </w:p>
    <w:p w14:paraId="3339CEA5" w14:textId="77777777" w:rsidR="00E32FC5" w:rsidRDefault="00E32FC5" w:rsidP="005201B9">
      <w:pPr>
        <w:spacing w:line="312" w:lineRule="auto"/>
        <w:ind w:left="774"/>
      </w:pPr>
      <w:r>
        <w:rPr>
          <w:rFonts w:ascii="Calibri" w:eastAsia="Calibri" w:hAnsi="Calibri" w:cs="Calibri"/>
          <w:noProof/>
        </w:rPr>
        <mc:AlternateContent>
          <mc:Choice Requires="wpg">
            <w:drawing>
              <wp:anchor distT="0" distB="0" distL="114300" distR="114300" simplePos="0" relativeHeight="487038464" behindDoc="1" locked="0" layoutInCell="1" allowOverlap="1" wp14:anchorId="67110B1F" wp14:editId="74A510C2">
                <wp:simplePos x="0" y="0"/>
                <wp:positionH relativeFrom="column">
                  <wp:posOffset>-29209</wp:posOffset>
                </wp:positionH>
                <wp:positionV relativeFrom="paragraph">
                  <wp:posOffset>-155710</wp:posOffset>
                </wp:positionV>
                <wp:extent cx="6522644" cy="521209"/>
                <wp:effectExtent l="0" t="0" r="0" b="0"/>
                <wp:wrapNone/>
                <wp:docPr id="18290" name="Group 18290"/>
                <wp:cNvGraphicFramePr/>
                <a:graphic xmlns:a="http://schemas.openxmlformats.org/drawingml/2006/main">
                  <a:graphicData uri="http://schemas.microsoft.com/office/word/2010/wordprocessingGroup">
                    <wpg:wgp>
                      <wpg:cNvGrpSpPr/>
                      <wpg:grpSpPr>
                        <a:xfrm>
                          <a:off x="0" y="0"/>
                          <a:ext cx="6522644" cy="521209"/>
                          <a:chOff x="0" y="0"/>
                          <a:chExt cx="6522644" cy="521209"/>
                        </a:xfrm>
                      </wpg:grpSpPr>
                      <wps:wsp>
                        <wps:cNvPr id="21171" name="Shape 21171"/>
                        <wps:cNvSpPr/>
                        <wps:spPr>
                          <a:xfrm>
                            <a:off x="495859" y="0"/>
                            <a:ext cx="6026785" cy="12192"/>
                          </a:xfrm>
                          <a:custGeom>
                            <a:avLst/>
                            <a:gdLst/>
                            <a:ahLst/>
                            <a:cxnLst/>
                            <a:rect l="0" t="0" r="0" b="0"/>
                            <a:pathLst>
                              <a:path w="6026785" h="12192">
                                <a:moveTo>
                                  <a:pt x="0" y="0"/>
                                </a:moveTo>
                                <a:lnTo>
                                  <a:pt x="6026785" y="0"/>
                                </a:lnTo>
                                <a:lnTo>
                                  <a:pt x="602678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382" name="Picture 1382"/>
                          <pic:cNvPicPr/>
                        </pic:nvPicPr>
                        <pic:blipFill>
                          <a:blip r:embed="rId39"/>
                          <a:stretch>
                            <a:fillRect/>
                          </a:stretch>
                        </pic:blipFill>
                        <pic:spPr>
                          <a:xfrm>
                            <a:off x="0" y="121159"/>
                            <a:ext cx="400050" cy="400050"/>
                          </a:xfrm>
                          <a:prstGeom prst="rect">
                            <a:avLst/>
                          </a:prstGeom>
                        </pic:spPr>
                      </pic:pic>
                    </wpg:wgp>
                  </a:graphicData>
                </a:graphic>
              </wp:anchor>
            </w:drawing>
          </mc:Choice>
          <mc:Fallback>
            <w:pict>
              <v:group w14:anchorId="05E72143" id="Group 18290" o:spid="_x0000_s1026" style="position:absolute;margin-left:-2.3pt;margin-top:-12.25pt;width:513.6pt;height:41.05pt;z-index:-16278016" coordsize="65226,5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">
                <v:shape id="Shape 21171" o:spid="_x0000_s1027" style="position:absolute;left:4958;width:60268;height:121;visibility:visible;mso-wrap-style:square;v-text-anchor:top" coordsize="602678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" path="m,l6026785,r,12192l,12192,,e" fillcolor="black" stroked="f" strokeweight="0">
                  <v:stroke miterlimit="83231f" joinstyle="miter"/>
                  <v:path arrowok="t" textboxrect="0,0,6026785,12192"/>
                </v:shape>
                <v:shape id="Picture 1382" o:spid="_x0000_s1028" type="#_x0000_t75" style="position:absolute;top:1211;width:4000;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">
                  <v:imagedata r:id="rId41" o:title=""/>
                </v:shape>
              </v:group>
            </w:pict>
          </mc:Fallback>
        </mc:AlternateContent>
      </w:r>
      <w:r>
        <w:rPr>
          <w:b/>
          <w:sz w:val="32"/>
        </w:rPr>
        <w:t xml:space="preserve">5 conseils pour préserver la santé auditive et visuelle des seniors </w:t>
      </w:r>
    </w:p>
    <w:p w14:paraId="4BB954F3" w14:textId="1A3924F3" w:rsidR="00E32FC5" w:rsidRPr="005201B9" w:rsidRDefault="00E32FC5" w:rsidP="005201B9">
      <w:pPr>
        <w:pStyle w:val="Titre2"/>
        <w:numPr>
          <w:ilvl w:val="0"/>
          <w:numId w:val="48"/>
        </w:numPr>
        <w:spacing w:after="240" w:line="312" w:lineRule="auto"/>
        <w:rPr>
          <w:b/>
          <w:color w:val="007C37"/>
          <w:sz w:val="28"/>
          <w:szCs w:val="32"/>
          <w:u w:val="none"/>
        </w:rPr>
      </w:pPr>
      <w:bookmarkStart w:id="170" w:name="_Toc231226743"/>
      <w:bookmarkStart w:id="171" w:name="_Toc242885418"/>
      <w:r w:rsidRPr="005201B9">
        <w:rPr>
          <w:b/>
          <w:color w:val="007C37"/>
          <w:sz w:val="28"/>
          <w:szCs w:val="32"/>
          <w:u w:val="none"/>
        </w:rPr>
        <w:t>Renforcer l’information à l’aide de supports et d’outils validés</w:t>
      </w:r>
      <w:bookmarkEnd w:id="170"/>
      <w:bookmarkEnd w:id="171"/>
      <w:r w:rsidRPr="005201B9">
        <w:rPr>
          <w:b/>
          <w:color w:val="007C37"/>
          <w:sz w:val="28"/>
          <w:szCs w:val="32"/>
          <w:u w:val="none"/>
        </w:rPr>
        <w:t xml:space="preserve"> </w:t>
      </w:r>
    </w:p>
    <w:p w14:paraId="1FFCD348" w14:textId="36BC0267" w:rsidR="00E32FC5" w:rsidRDefault="00E32FC5" w:rsidP="00F766B0">
      <w:pPr>
        <w:spacing w:after="99" w:line="312" w:lineRule="auto"/>
        <w:ind w:left="-5"/>
      </w:pPr>
      <w:r>
        <w:t xml:space="preserve">S’il apparaît que ces sujets de prévention relèvent pour une large part de démarches individuelles (dépistages, programme ICOPE, appareillages adaptés…), il semble pertinent d’encourager des actions d’information et de sensibilisation à destination des personnes âgées à l’aide de supports et d’outils adaptés. L’interaction directe d’un </w:t>
      </w:r>
      <w:r w:rsidR="005201B9">
        <w:t>professionnel</w:t>
      </w:r>
      <w:r>
        <w:t xml:space="preserve"> avec l’usager reste le moyen le plus efficace, associée à des supports écrits, synthétiques et illustrés. </w:t>
      </w:r>
    </w:p>
    <w:p w14:paraId="4142454D" w14:textId="77777777" w:rsidR="00E32FC5" w:rsidRDefault="00E32FC5" w:rsidP="00F766B0">
      <w:pPr>
        <w:spacing w:after="99" w:line="312" w:lineRule="auto"/>
        <w:ind w:left="-5"/>
      </w:pPr>
      <w:r>
        <w:t xml:space="preserve">En effet, l’utilisation isolée d’outils numériques (sites web ou applications) a montré peu d’efficacité pour sensibiliser aux conséquences des déficiences sensorielles et apporter conseils et orientations. </w:t>
      </w:r>
    </w:p>
    <w:p w14:paraId="26697424" w14:textId="77777777" w:rsidR="00E32FC5" w:rsidRDefault="00E32FC5" w:rsidP="005201B9">
      <w:pPr>
        <w:spacing w:line="312" w:lineRule="auto"/>
        <w:ind w:left="-5"/>
      </w:pPr>
      <w:r>
        <w:t xml:space="preserve">Enfin, les déterminants sociodémographiques (âge avancé, faible niveau de ressources et d’éducation) jouent un rôle prépondérant dans le succès des interventions éducatives, il est fondamental d’adapter systématiquement les approches aux publics cibles, en privilégiant des formats actifs et personnalisés pour les populations les plus vulnérables. </w:t>
      </w:r>
    </w:p>
    <w:p w14:paraId="36994266" w14:textId="3585A19A" w:rsidR="00E32FC5" w:rsidRPr="005201B9" w:rsidRDefault="00E32FC5" w:rsidP="005201B9">
      <w:pPr>
        <w:pStyle w:val="Titre2"/>
        <w:numPr>
          <w:ilvl w:val="0"/>
          <w:numId w:val="48"/>
        </w:numPr>
        <w:spacing w:after="240" w:line="312" w:lineRule="auto"/>
        <w:rPr>
          <w:b/>
          <w:color w:val="007C37"/>
          <w:sz w:val="28"/>
          <w:szCs w:val="32"/>
          <w:u w:val="none"/>
        </w:rPr>
      </w:pPr>
      <w:bookmarkStart w:id="172" w:name="_Toc231226744"/>
      <w:bookmarkStart w:id="173" w:name="_Toc242885419"/>
      <w:r w:rsidRPr="005201B9">
        <w:rPr>
          <w:b/>
          <w:color w:val="007C37"/>
          <w:sz w:val="28"/>
          <w:szCs w:val="32"/>
          <w:u w:val="none"/>
        </w:rPr>
        <w:t>Promouvoir le dépistage auditif et visuel intégré à des parcours de prévention</w:t>
      </w:r>
      <w:bookmarkEnd w:id="172"/>
      <w:bookmarkEnd w:id="173"/>
      <w:r w:rsidRPr="005201B9">
        <w:rPr>
          <w:b/>
          <w:color w:val="007C37"/>
          <w:sz w:val="28"/>
          <w:szCs w:val="32"/>
          <w:u w:val="none"/>
        </w:rPr>
        <w:t xml:space="preserve"> </w:t>
      </w:r>
    </w:p>
    <w:p w14:paraId="30951B2C" w14:textId="77777777" w:rsidR="00E32FC5" w:rsidRDefault="00E32FC5" w:rsidP="00F766B0">
      <w:pPr>
        <w:spacing w:line="312" w:lineRule="auto"/>
        <w:ind w:left="-5" w:right="5"/>
      </w:pPr>
      <w:r>
        <w:t xml:space="preserve">Le diagnostic et la prise en charge des troubles sensoriels doivent être réalisés le plus tôt possible afin d'en prévenir ou limiter les conséquences sur la santé et l'autonomie. Néanmoins, le dépistage seul a des effets limités s’il n’est pas intégré dans des approches holistiques évaluant, par exemple, le profil social des personnes et l’accessibilité des interventions. </w:t>
      </w:r>
    </w:p>
    <w:p w14:paraId="634031D6" w14:textId="77777777" w:rsidR="00E32FC5" w:rsidRDefault="00E32FC5" w:rsidP="00F766B0">
      <w:pPr>
        <w:spacing w:after="503" w:line="312" w:lineRule="auto"/>
        <w:ind w:left="-5"/>
      </w:pPr>
      <w:r>
        <w:t xml:space="preserve">Ainsi, il apparait nécessaire d’intégrer le dépistage auditif et visuel dans des parcours de prévention et </w:t>
      </w:r>
      <w:r>
        <w:lastRenderedPageBreak/>
        <w:t xml:space="preserve">de diagnostic visant à la promotion de la santé. Par ailleurs, il convient de sensibiliser et d’informer les usagers de l’existence d’acteurs du territoire formés à la réalisation du dépistage, orientant vers les parcours de prévention et de diagnostic. Un résultat déterminant : l’éducation thérapeutique est maximalement efficace dans les cinq années suivant le diagnostic de déficience sensorielle. </w:t>
      </w:r>
    </w:p>
    <w:p w14:paraId="30C4CA31" w14:textId="16DE4D56" w:rsidR="00E32FC5" w:rsidRPr="005201B9" w:rsidRDefault="00E32FC5" w:rsidP="005201B9">
      <w:pPr>
        <w:pStyle w:val="Titre2"/>
        <w:numPr>
          <w:ilvl w:val="0"/>
          <w:numId w:val="48"/>
        </w:numPr>
        <w:spacing w:line="312" w:lineRule="auto"/>
        <w:rPr>
          <w:b/>
          <w:color w:val="007C37"/>
          <w:sz w:val="28"/>
          <w:szCs w:val="32"/>
          <w:u w:val="none"/>
        </w:rPr>
      </w:pPr>
      <w:bookmarkStart w:id="174" w:name="_Toc231226745"/>
      <w:bookmarkStart w:id="175" w:name="_Toc242885420"/>
      <w:r w:rsidRPr="005201B9">
        <w:rPr>
          <w:b/>
          <w:color w:val="007C37"/>
          <w:sz w:val="28"/>
          <w:szCs w:val="32"/>
          <w:u w:val="none"/>
        </w:rPr>
        <w:t>Intégrer la prévention des déficits sensoriels dans des interventions multimodales</w:t>
      </w:r>
      <w:bookmarkEnd w:id="174"/>
      <w:bookmarkEnd w:id="175"/>
      <w:r w:rsidRPr="005201B9">
        <w:rPr>
          <w:b/>
          <w:color w:val="007C37"/>
          <w:sz w:val="28"/>
          <w:szCs w:val="32"/>
          <w:u w:val="none"/>
        </w:rPr>
        <w:t xml:space="preserve"> </w:t>
      </w:r>
    </w:p>
    <w:p w14:paraId="088D7F6A" w14:textId="77777777" w:rsidR="00E32FC5" w:rsidRDefault="00E32FC5" w:rsidP="00F766B0">
      <w:pPr>
        <w:spacing w:line="312" w:lineRule="auto"/>
        <w:ind w:left="-5" w:right="5"/>
      </w:pPr>
      <w:r>
        <w:t xml:space="preserve">De manière générale, les actions de prévention et les interventions sur la santé sensorielle doivent être intégrées dans une approche multidimensionnelle incluant la préservation des 6 domaines de la capacité intrinsèque (mobilité, audition, vue, alimentation, mémoire, psychologie) définie dans la démarche ICOPE (pour Integrated Care fore Older People) de l'Organisation mondiale de la santé. Par exemple, considérant que le simple port d’un appareil auditif ne réduit pas le risque de chute, la prévention de la presbyacousie devrait inclure à la fois l’optimisation de l’utilisation des aides auditives avec une évaluation globale de la capacité intrinsèque, le dépistage et la gestion des comorbidités (vasculaires, métaboliques et cognitives), ainsi que la prévention active de l’isolement social. </w:t>
      </w:r>
    </w:p>
    <w:p w14:paraId="375DAF2B" w14:textId="77777777" w:rsidR="00E32FC5" w:rsidRDefault="00E32FC5" w:rsidP="00F766B0">
      <w:pPr>
        <w:spacing w:line="312" w:lineRule="auto"/>
        <w:ind w:left="-5" w:right="5"/>
      </w:pPr>
      <w:r>
        <w:t xml:space="preserve">Pour les déficiences visuelles, en plus de la correction optique, les interventions doivent viser la promotion de l’activité physique, la prévention des chutes et intégrer des évaluations régulières de la fragilité du senior afin d’éviter la survenue de complications en cascade. Pris isolément, les adaptations du domicile ont démontré une efficacité modeste pour réduire le risque de chutes des seniors atteints de déficience visuelle. </w:t>
      </w:r>
    </w:p>
    <w:p w14:paraId="2015DE2A" w14:textId="77777777" w:rsidR="00E32FC5" w:rsidRDefault="00E32FC5" w:rsidP="00F766B0">
      <w:pPr>
        <w:spacing w:after="502" w:line="312" w:lineRule="auto"/>
        <w:ind w:left="-5"/>
      </w:pPr>
      <w:r>
        <w:t xml:space="preserve">Pour le double déficit sensoriel, un dépistage simultané et coordonné de l’audition et de la vision doit être associé à une intervention précoce sur les deux domaines et à un suivi cognitif renforcé. </w:t>
      </w:r>
    </w:p>
    <w:p w14:paraId="01F8A70F" w14:textId="77777777" w:rsidR="00E32FC5" w:rsidRPr="005201B9" w:rsidRDefault="00E32FC5" w:rsidP="005201B9">
      <w:pPr>
        <w:pStyle w:val="Titre2"/>
        <w:spacing w:line="312" w:lineRule="auto"/>
        <w:ind w:left="142"/>
        <w:rPr>
          <w:b/>
          <w:color w:val="007C37"/>
          <w:sz w:val="28"/>
          <w:szCs w:val="32"/>
          <w:u w:val="none"/>
        </w:rPr>
      </w:pPr>
      <w:bookmarkStart w:id="176" w:name="_Toc231226746"/>
      <w:bookmarkStart w:id="177" w:name="_Toc242885421"/>
      <w:r w:rsidRPr="005201B9">
        <w:rPr>
          <w:b/>
          <w:color w:val="007C37"/>
          <w:sz w:val="48"/>
          <w:szCs w:val="32"/>
          <w:u w:val="none"/>
        </w:rPr>
        <w:t>4.</w:t>
      </w:r>
      <w:r w:rsidRPr="005201B9">
        <w:rPr>
          <w:b/>
          <w:color w:val="007C37"/>
          <w:sz w:val="28"/>
          <w:szCs w:val="32"/>
          <w:u w:val="none"/>
        </w:rPr>
        <w:t>Un régime alimentaire sain et équilibré</w:t>
      </w:r>
      <w:bookmarkEnd w:id="176"/>
      <w:bookmarkEnd w:id="177"/>
      <w:r w:rsidRPr="005201B9">
        <w:rPr>
          <w:b/>
          <w:color w:val="007C37"/>
          <w:sz w:val="28"/>
          <w:szCs w:val="32"/>
          <w:u w:val="none"/>
        </w:rPr>
        <w:t xml:space="preserve"> </w:t>
      </w:r>
    </w:p>
    <w:p w14:paraId="3B2DADF6" w14:textId="77777777" w:rsidR="00E32FC5" w:rsidRDefault="00E32FC5" w:rsidP="00F766B0">
      <w:pPr>
        <w:spacing w:after="498" w:line="312" w:lineRule="auto"/>
        <w:ind w:left="-5" w:right="5"/>
      </w:pPr>
      <w:r>
        <w:t xml:space="preserve">En attendant des études plus complètes, le suivi d’un régime alimentaire sain et équilibré (de type méditerranéen) a montré une possible efficacité pour prévenir ou ralentir la progression des maladies neurosensorielles associées au vieillissement. </w:t>
      </w:r>
    </w:p>
    <w:p w14:paraId="62778318" w14:textId="77777777" w:rsidR="00E32FC5" w:rsidRPr="005201B9" w:rsidRDefault="00E32FC5" w:rsidP="005201B9">
      <w:pPr>
        <w:pStyle w:val="Titre2"/>
        <w:spacing w:line="312" w:lineRule="auto"/>
        <w:ind w:left="142"/>
        <w:rPr>
          <w:b/>
          <w:color w:val="007C37"/>
          <w:sz w:val="28"/>
          <w:szCs w:val="32"/>
          <w:u w:val="none"/>
        </w:rPr>
      </w:pPr>
      <w:bookmarkStart w:id="178" w:name="_Toc231226747"/>
      <w:bookmarkStart w:id="179" w:name="_Toc242885422"/>
      <w:r w:rsidRPr="005201B9">
        <w:rPr>
          <w:b/>
          <w:color w:val="007C37"/>
          <w:sz w:val="48"/>
          <w:szCs w:val="32"/>
          <w:u w:val="none"/>
        </w:rPr>
        <w:t>5.</w:t>
      </w:r>
      <w:r w:rsidRPr="005201B9">
        <w:rPr>
          <w:b/>
          <w:color w:val="007C37"/>
          <w:sz w:val="28"/>
          <w:szCs w:val="32"/>
          <w:u w:val="none"/>
        </w:rPr>
        <w:t>Des obstacles structurels à lever</w:t>
      </w:r>
      <w:bookmarkEnd w:id="178"/>
      <w:bookmarkEnd w:id="179"/>
      <w:r w:rsidRPr="005201B9">
        <w:rPr>
          <w:b/>
          <w:color w:val="007C37"/>
          <w:sz w:val="28"/>
          <w:szCs w:val="32"/>
          <w:u w:val="none"/>
        </w:rPr>
        <w:t xml:space="preserve"> </w:t>
      </w:r>
    </w:p>
    <w:p w14:paraId="1DED2090" w14:textId="77777777" w:rsidR="00E32FC5" w:rsidRDefault="00E32FC5" w:rsidP="00F766B0">
      <w:pPr>
        <w:spacing w:line="312" w:lineRule="auto"/>
        <w:ind w:left="-5" w:right="5"/>
      </w:pPr>
      <w:r>
        <w:t xml:space="preserve">Des barrières financières, sociales et géographiques empêchent un accès équitable au diagnostic et à la prise en charge : coût des équipements (aides auditives ou lunettes), stigmatisation sociale persistante de l’appareillage auditif, accès aux professionnels de santé… L’accessibilité à la fois sociale, financière et géographique est un enjeu essentiel des interventions. Les approches communautaires efficaces doivent cibler simultanément quatre niveaux : individuel, interpersonnel, communautaire et systémique. </w:t>
      </w:r>
    </w:p>
    <w:p w14:paraId="2D06FCEB" w14:textId="77777777" w:rsidR="00E32FC5" w:rsidRDefault="00E32FC5" w:rsidP="00F766B0">
      <w:pPr>
        <w:spacing w:after="172" w:line="312" w:lineRule="auto"/>
      </w:pPr>
      <w:r>
        <w:t xml:space="preserve"> </w:t>
      </w:r>
    </w:p>
    <w:p w14:paraId="00219D97" w14:textId="77777777" w:rsidR="00E32FC5" w:rsidRDefault="00E32FC5" w:rsidP="00F766B0">
      <w:pPr>
        <w:spacing w:after="97" w:line="312" w:lineRule="auto"/>
        <w:ind w:left="137"/>
      </w:pPr>
      <w:r>
        <w:rPr>
          <w:b/>
          <w:color w:val="007C37"/>
          <w:sz w:val="24"/>
        </w:rPr>
        <w:t xml:space="preserve">Retrouvez les documents complets ici : </w:t>
      </w:r>
    </w:p>
    <w:p w14:paraId="24A751A5" w14:textId="77777777" w:rsidR="00E32FC5" w:rsidRDefault="00282328" w:rsidP="00F766B0">
      <w:pPr>
        <w:spacing w:after="126" w:line="312" w:lineRule="auto"/>
        <w:ind w:left="137"/>
      </w:pPr>
      <w:hyperlink r:id="rId61">
        <w:r w:rsidR="00E32FC5">
          <w:rPr>
            <w:color w:val="0000FF"/>
            <w:u w:val="single" w:color="0000FF"/>
          </w:rPr>
          <w:t>Synthèse et bonnes pratiques en santé visuelle et auditive</w:t>
        </w:r>
      </w:hyperlink>
      <w:hyperlink r:id="rId62">
        <w:r w:rsidR="00E32FC5">
          <w:rPr>
            <w:color w:val="0000FF"/>
            <w:u w:val="single" w:color="0000FF"/>
          </w:rPr>
          <w:t xml:space="preserve"> </w:t>
        </w:r>
      </w:hyperlink>
      <w:hyperlink r:id="rId63">
        <w:r w:rsidR="00E32FC5">
          <w:rPr>
            <w:color w:val="0000FF"/>
          </w:rPr>
          <w:t xml:space="preserve"> </w:t>
        </w:r>
      </w:hyperlink>
    </w:p>
    <w:p w14:paraId="41F3EBBA" w14:textId="77777777" w:rsidR="00E32FC5" w:rsidRDefault="00282328" w:rsidP="00F766B0">
      <w:pPr>
        <w:spacing w:after="126" w:line="312" w:lineRule="auto"/>
        <w:ind w:left="137"/>
      </w:pPr>
      <w:hyperlink r:id="rId64">
        <w:r w:rsidR="00E32FC5">
          <w:rPr>
            <w:color w:val="0000FF"/>
            <w:u w:val="single" w:color="0000FF"/>
          </w:rPr>
          <w:t>Analyse scientifique des actions en santé visuelle et auditive</w:t>
        </w:r>
      </w:hyperlink>
      <w:hyperlink r:id="rId65">
        <w:r w:rsidR="00E32FC5">
          <w:rPr>
            <w:color w:val="0000FF"/>
          </w:rPr>
          <w:t xml:space="preserve"> </w:t>
        </w:r>
      </w:hyperlink>
    </w:p>
    <w:p w14:paraId="45A71D0E" w14:textId="77777777" w:rsidR="00E32FC5" w:rsidRDefault="00E32FC5" w:rsidP="00F766B0">
      <w:pPr>
        <w:spacing w:line="312" w:lineRule="auto"/>
      </w:pPr>
      <w:r>
        <w:t xml:space="preserve"> </w:t>
      </w:r>
      <w:r>
        <w:tab/>
        <w:t xml:space="preserve"> </w:t>
      </w:r>
    </w:p>
    <w:p w14:paraId="37127DCD" w14:textId="77777777" w:rsidR="00E32FC5" w:rsidRPr="005201B9" w:rsidRDefault="00E32FC5" w:rsidP="00F766B0">
      <w:pPr>
        <w:pStyle w:val="Titre2"/>
        <w:spacing w:line="312" w:lineRule="auto"/>
        <w:ind w:left="861"/>
        <w:rPr>
          <w:b/>
          <w:bCs w:val="0"/>
          <w:u w:val="none"/>
        </w:rPr>
      </w:pPr>
      <w:bookmarkStart w:id="180" w:name="_Toc242885423"/>
      <w:r w:rsidRPr="005201B9">
        <w:rPr>
          <w:b/>
          <w:bCs w:val="0"/>
          <w:noProof/>
          <w:u w:val="none"/>
        </w:rPr>
        <w:lastRenderedPageBreak/>
        <w:drawing>
          <wp:anchor distT="0" distB="0" distL="114300" distR="114300" simplePos="0" relativeHeight="487039488" behindDoc="0" locked="0" layoutInCell="1" allowOverlap="0" wp14:anchorId="4175A9B8" wp14:editId="7B80CEE5">
            <wp:simplePos x="0" y="0"/>
            <wp:positionH relativeFrom="column">
              <wp:posOffset>1905</wp:posOffset>
            </wp:positionH>
            <wp:positionV relativeFrom="paragraph">
              <wp:posOffset>8096</wp:posOffset>
            </wp:positionV>
            <wp:extent cx="719455" cy="719455"/>
            <wp:effectExtent l="0" t="0" r="0" b="0"/>
            <wp:wrapSquare wrapText="bothSides"/>
            <wp:docPr id="1594" name="Picture 1594"/>
            <wp:cNvGraphicFramePr/>
            <a:graphic xmlns:a="http://schemas.openxmlformats.org/drawingml/2006/main">
              <a:graphicData uri="http://schemas.openxmlformats.org/drawingml/2006/picture">
                <pic:pic xmlns:pic="http://schemas.openxmlformats.org/drawingml/2006/picture">
                  <pic:nvPicPr>
                    <pic:cNvPr id="1594" name="Picture 1594"/>
                    <pic:cNvPicPr/>
                  </pic:nvPicPr>
                  <pic:blipFill>
                    <a:blip r:embed="rId66"/>
                    <a:stretch>
                      <a:fillRect/>
                    </a:stretch>
                  </pic:blipFill>
                  <pic:spPr>
                    <a:xfrm>
                      <a:off x="0" y="0"/>
                      <a:ext cx="719455" cy="719455"/>
                    </a:xfrm>
                    <a:prstGeom prst="rect">
                      <a:avLst/>
                    </a:prstGeom>
                  </pic:spPr>
                </pic:pic>
              </a:graphicData>
            </a:graphic>
          </wp:anchor>
        </w:drawing>
      </w:r>
      <w:r w:rsidRPr="005201B9">
        <w:rPr>
          <w:b/>
          <w:bCs w:val="0"/>
          <w:color w:val="000000"/>
          <w:sz w:val="44"/>
          <w:u w:val="none"/>
        </w:rPr>
        <w:t>Santé cognitive</w:t>
      </w:r>
      <w:bookmarkEnd w:id="180"/>
      <w:r w:rsidRPr="005201B9">
        <w:rPr>
          <w:b/>
          <w:bCs w:val="0"/>
          <w:color w:val="000000"/>
          <w:sz w:val="44"/>
          <w:u w:val="none"/>
        </w:rPr>
        <w:t xml:space="preserve"> </w:t>
      </w:r>
    </w:p>
    <w:p w14:paraId="5B70E189" w14:textId="77777777" w:rsidR="00E32FC5" w:rsidRDefault="00E32FC5" w:rsidP="00F766B0">
      <w:pPr>
        <w:spacing w:line="312" w:lineRule="auto"/>
        <w:ind w:left="13"/>
      </w:pPr>
      <w:r>
        <w:rPr>
          <w:b/>
          <w:color w:val="007C37"/>
          <w:sz w:val="32"/>
        </w:rPr>
        <w:t xml:space="preserve">Une action de prévention portant sur la santé cognitive visera la préservation des fonctions mentales requises </w:t>
      </w:r>
    </w:p>
    <w:p w14:paraId="14892A3A" w14:textId="77777777" w:rsidR="00E32FC5" w:rsidRDefault="00E32FC5" w:rsidP="00F766B0">
      <w:pPr>
        <w:spacing w:after="500" w:line="312" w:lineRule="auto"/>
        <w:ind w:left="13"/>
      </w:pPr>
      <w:r>
        <w:rPr>
          <w:b/>
          <w:color w:val="007C37"/>
          <w:sz w:val="32"/>
        </w:rPr>
        <w:t>pour le maintien des liens sociaux, le sentiment d’être utile et la mobilisation des aptitudes permettant de fonctionner de manière autonome</w:t>
      </w:r>
      <w:r>
        <w:rPr>
          <w:b/>
          <w:color w:val="007C37"/>
          <w:sz w:val="32"/>
          <w:vertAlign w:val="superscript"/>
        </w:rPr>
        <w:footnoteReference w:id="1"/>
      </w:r>
      <w:r>
        <w:rPr>
          <w:b/>
          <w:color w:val="007C37"/>
          <w:sz w:val="32"/>
        </w:rPr>
        <w:t xml:space="preserve">. Elle aura ainsi pour objectif de prévenir l’altération des fonctions cognitives c’est-à-dire les capacités de notre cerveau à traiter, utiliser et mémoriser des informations. Ces fonctions incluent la mémoire, l’attention, le langage, les fonctions dites exécutives (planification, organisation, résolution de problèmes), la perception et l’orientation spatiale ainsi que la vitesse de traitement des informations.  </w:t>
      </w:r>
    </w:p>
    <w:p w14:paraId="6D25A44C" w14:textId="77777777" w:rsidR="00E32FC5" w:rsidRDefault="00E32FC5" w:rsidP="005201B9">
      <w:pPr>
        <w:spacing w:line="312" w:lineRule="auto"/>
        <w:ind w:left="774"/>
      </w:pPr>
      <w:r>
        <w:rPr>
          <w:rFonts w:ascii="Calibri" w:eastAsia="Calibri" w:hAnsi="Calibri" w:cs="Calibri"/>
          <w:noProof/>
        </w:rPr>
        <mc:AlternateContent>
          <mc:Choice Requires="wpg">
            <w:drawing>
              <wp:anchor distT="0" distB="0" distL="114300" distR="114300" simplePos="0" relativeHeight="487040512" behindDoc="1" locked="0" layoutInCell="1" allowOverlap="1" wp14:anchorId="524D0086" wp14:editId="178E211A">
                <wp:simplePos x="0" y="0"/>
                <wp:positionH relativeFrom="column">
                  <wp:posOffset>-29209</wp:posOffset>
                </wp:positionH>
                <wp:positionV relativeFrom="paragraph">
                  <wp:posOffset>-155710</wp:posOffset>
                </wp:positionV>
                <wp:extent cx="6522644" cy="520700"/>
                <wp:effectExtent l="0" t="0" r="0" b="0"/>
                <wp:wrapNone/>
                <wp:docPr id="19397" name="Group 19397"/>
                <wp:cNvGraphicFramePr/>
                <a:graphic xmlns:a="http://schemas.openxmlformats.org/drawingml/2006/main">
                  <a:graphicData uri="http://schemas.microsoft.com/office/word/2010/wordprocessingGroup">
                    <wpg:wgp>
                      <wpg:cNvGrpSpPr/>
                      <wpg:grpSpPr>
                        <a:xfrm>
                          <a:off x="0" y="0"/>
                          <a:ext cx="6522644" cy="520700"/>
                          <a:chOff x="0" y="0"/>
                          <a:chExt cx="6522644" cy="520700"/>
                        </a:xfrm>
                      </wpg:grpSpPr>
                      <wps:wsp>
                        <wps:cNvPr id="21173" name="Shape 21173"/>
                        <wps:cNvSpPr/>
                        <wps:spPr>
                          <a:xfrm>
                            <a:off x="495859" y="0"/>
                            <a:ext cx="6026785" cy="12192"/>
                          </a:xfrm>
                          <a:custGeom>
                            <a:avLst/>
                            <a:gdLst/>
                            <a:ahLst/>
                            <a:cxnLst/>
                            <a:rect l="0" t="0" r="0" b="0"/>
                            <a:pathLst>
                              <a:path w="6026785" h="12192">
                                <a:moveTo>
                                  <a:pt x="0" y="0"/>
                                </a:moveTo>
                                <a:lnTo>
                                  <a:pt x="6026785" y="0"/>
                                </a:lnTo>
                                <a:lnTo>
                                  <a:pt x="602678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596" name="Picture 1596"/>
                          <pic:cNvPicPr/>
                        </pic:nvPicPr>
                        <pic:blipFill>
                          <a:blip r:embed="rId39"/>
                          <a:stretch>
                            <a:fillRect/>
                          </a:stretch>
                        </pic:blipFill>
                        <pic:spPr>
                          <a:xfrm>
                            <a:off x="0" y="120650"/>
                            <a:ext cx="400050" cy="400050"/>
                          </a:xfrm>
                          <a:prstGeom prst="rect">
                            <a:avLst/>
                          </a:prstGeom>
                        </pic:spPr>
                      </pic:pic>
                    </wpg:wgp>
                  </a:graphicData>
                </a:graphic>
              </wp:anchor>
            </w:drawing>
          </mc:Choice>
          <mc:Fallback>
            <w:pict>
              <v:group w14:anchorId="31E7D0A5" id="Group 19397" o:spid="_x0000_s1026" style="position:absolute;margin-left:-2.3pt;margin-top:-12.25pt;width:513.6pt;height:41pt;z-index:-16275968" coordsize="65226,5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">
                <v:shape id="Shape 21173" o:spid="_x0000_s1027" style="position:absolute;left:4958;width:60268;height:121;visibility:visible;mso-wrap-style:square;v-text-anchor:top" coordsize="602678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" path="m,l6026785,r,12192l,12192,,e" fillcolor="black" stroked="f" strokeweight="0">
                  <v:stroke miterlimit="83231f" joinstyle="miter"/>
                  <v:path arrowok="t" textboxrect="0,0,6026785,12192"/>
                </v:shape>
                <v:shape id="Picture 1596" o:spid="_x0000_s1028" type="#_x0000_t75" style="position:absolute;top:1206;width:4000;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">
                  <v:imagedata r:id="rId41" o:title=""/>
                </v:shape>
              </v:group>
            </w:pict>
          </mc:Fallback>
        </mc:AlternateContent>
      </w:r>
      <w:r>
        <w:rPr>
          <w:b/>
          <w:sz w:val="32"/>
        </w:rPr>
        <w:t xml:space="preserve">Repères pour promouvoir la santé cognitive et prévenir les troubles cognitifs  </w:t>
      </w:r>
    </w:p>
    <w:p w14:paraId="581CDE69" w14:textId="4DAF4002" w:rsidR="00E32FC5" w:rsidRPr="005201B9" w:rsidRDefault="00E32FC5" w:rsidP="005201B9">
      <w:pPr>
        <w:pStyle w:val="Titre3"/>
        <w:numPr>
          <w:ilvl w:val="0"/>
          <w:numId w:val="49"/>
        </w:numPr>
        <w:spacing w:line="312" w:lineRule="auto"/>
        <w:rPr>
          <w:b/>
          <w:bCs/>
          <w:color w:val="007C37"/>
          <w:sz w:val="28"/>
          <w:szCs w:val="28"/>
          <w:u w:val="none"/>
        </w:rPr>
      </w:pPr>
      <w:bookmarkStart w:id="181" w:name="_Toc231226749"/>
      <w:bookmarkStart w:id="182" w:name="_Toc242885424"/>
      <w:r w:rsidRPr="005201B9">
        <w:rPr>
          <w:b/>
          <w:bCs/>
          <w:color w:val="007C37"/>
          <w:sz w:val="28"/>
          <w:szCs w:val="28"/>
          <w:u w:val="none"/>
        </w:rPr>
        <w:t>Mettre en place des actions collectives basées sur le mode de vie</w:t>
      </w:r>
      <w:bookmarkEnd w:id="181"/>
      <w:bookmarkEnd w:id="182"/>
      <w:r w:rsidRPr="005201B9">
        <w:rPr>
          <w:b/>
          <w:bCs/>
          <w:color w:val="007C37"/>
          <w:sz w:val="28"/>
          <w:szCs w:val="28"/>
          <w:u w:val="none"/>
        </w:rPr>
        <w:t xml:space="preserve">  </w:t>
      </w:r>
    </w:p>
    <w:p w14:paraId="668D4413" w14:textId="5AAE3EC5" w:rsidR="00E32FC5" w:rsidRDefault="00E32FC5" w:rsidP="005201B9">
      <w:pPr>
        <w:spacing w:line="312" w:lineRule="auto"/>
        <w:ind w:left="-5"/>
      </w:pPr>
      <w:r>
        <w:t>Les interventions sur le mode de vie (activité physique, nutrition…) sont efficaces pour améliorer les fonctions cognitives globales et/ou prévenir la survenue de troubles cognitifs.</w:t>
      </w:r>
    </w:p>
    <w:p w14:paraId="69AAFD28" w14:textId="77777777" w:rsidR="005201B9" w:rsidRPr="005201B9" w:rsidRDefault="005201B9" w:rsidP="005201B9">
      <w:pPr>
        <w:spacing w:line="312" w:lineRule="auto"/>
        <w:ind w:left="-5"/>
        <w:rPr>
          <w:sz w:val="6"/>
          <w:szCs w:val="6"/>
        </w:rPr>
      </w:pPr>
    </w:p>
    <w:p w14:paraId="54797640" w14:textId="0536F007" w:rsidR="00E32FC5" w:rsidRPr="005201B9" w:rsidRDefault="00E32FC5" w:rsidP="005201B9">
      <w:pPr>
        <w:pStyle w:val="Titre3"/>
        <w:numPr>
          <w:ilvl w:val="0"/>
          <w:numId w:val="49"/>
        </w:numPr>
        <w:spacing w:line="312" w:lineRule="auto"/>
        <w:rPr>
          <w:b/>
          <w:bCs/>
          <w:color w:val="007C37"/>
          <w:sz w:val="28"/>
          <w:szCs w:val="28"/>
          <w:u w:val="none"/>
        </w:rPr>
      </w:pPr>
      <w:bookmarkStart w:id="183" w:name="_Toc231226750"/>
      <w:bookmarkStart w:id="184" w:name="_Toc242885425"/>
      <w:r w:rsidRPr="005201B9">
        <w:rPr>
          <w:b/>
          <w:bCs/>
          <w:color w:val="007C37"/>
          <w:sz w:val="28"/>
          <w:szCs w:val="28"/>
          <w:u w:val="none"/>
        </w:rPr>
        <w:t>Proposer des séances d’activité physique</w:t>
      </w:r>
      <w:bookmarkEnd w:id="183"/>
      <w:bookmarkEnd w:id="184"/>
      <w:r w:rsidRPr="005201B9">
        <w:rPr>
          <w:b/>
          <w:bCs/>
          <w:color w:val="007C37"/>
          <w:sz w:val="28"/>
          <w:szCs w:val="28"/>
          <w:u w:val="none"/>
        </w:rPr>
        <w:t xml:space="preserve"> </w:t>
      </w:r>
    </w:p>
    <w:p w14:paraId="52BA5DED" w14:textId="77777777" w:rsidR="00E32FC5" w:rsidRDefault="00E32FC5" w:rsidP="00F766B0">
      <w:pPr>
        <w:spacing w:after="128" w:line="312" w:lineRule="auto"/>
        <w:ind w:left="-5"/>
      </w:pPr>
      <w:r>
        <w:t xml:space="preserve">Les résultats analysés convergent pour montrer des effets positifs modérés de l’activité physique sur la santé cognitive des personnes âgées de plus de 60 ans. </w:t>
      </w:r>
      <w:r>
        <w:rPr>
          <w:b/>
        </w:rPr>
        <w:t xml:space="preserve"> </w:t>
      </w:r>
    </w:p>
    <w:p w14:paraId="52B21D6C" w14:textId="77777777" w:rsidR="00E32FC5" w:rsidRDefault="00E32FC5" w:rsidP="00F766B0">
      <w:pPr>
        <w:widowControl/>
        <w:numPr>
          <w:ilvl w:val="0"/>
          <w:numId w:val="43"/>
        </w:numPr>
        <w:autoSpaceDE/>
        <w:autoSpaceDN/>
        <w:spacing w:after="1" w:line="312" w:lineRule="auto"/>
        <w:ind w:left="699" w:hanging="356"/>
      </w:pPr>
      <w:r>
        <w:rPr>
          <w:b/>
        </w:rPr>
        <w:t xml:space="preserve">Privilégier l’activité physique d’intensité modérée à élevée, de type aérobie ou renforcement musculaire et dans l’idéal combiner les deux.  </w:t>
      </w:r>
    </w:p>
    <w:p w14:paraId="161F8749" w14:textId="77777777" w:rsidR="00E32FC5" w:rsidRDefault="00E32FC5" w:rsidP="00F766B0">
      <w:pPr>
        <w:spacing w:line="312" w:lineRule="auto"/>
        <w:ind w:left="723" w:right="5"/>
      </w:pPr>
      <w:r>
        <w:t xml:space="preserve">La danse, le taekwondo et les exercices issus de la médecine traditionnelle chinoise sont les plus représentés dans les publications. Cela ne signifie pas que les autres activités physiques sont inefficaces. </w:t>
      </w:r>
      <w:r>
        <w:rPr>
          <w:b/>
        </w:rPr>
        <w:t xml:space="preserve"> </w:t>
      </w:r>
    </w:p>
    <w:p w14:paraId="5295C732" w14:textId="77777777" w:rsidR="00E32FC5" w:rsidRDefault="00E32FC5" w:rsidP="00F766B0">
      <w:pPr>
        <w:widowControl/>
        <w:numPr>
          <w:ilvl w:val="0"/>
          <w:numId w:val="43"/>
        </w:numPr>
        <w:autoSpaceDE/>
        <w:autoSpaceDN/>
        <w:spacing w:after="1" w:line="312" w:lineRule="auto"/>
        <w:ind w:left="699" w:hanging="356"/>
      </w:pPr>
      <w:r>
        <w:rPr>
          <w:b/>
        </w:rPr>
        <w:t>Fixer un objectif d’au moins 3 à 5 heures d’activité physique par semaine</w:t>
      </w:r>
      <w:r>
        <w:t xml:space="preserve">  </w:t>
      </w:r>
    </w:p>
    <w:p w14:paraId="5707B489" w14:textId="77777777" w:rsidR="00E32FC5" w:rsidRDefault="00E32FC5" w:rsidP="00F766B0">
      <w:pPr>
        <w:spacing w:line="312" w:lineRule="auto"/>
        <w:ind w:left="723" w:right="5"/>
      </w:pPr>
      <w:r>
        <w:t xml:space="preserve">Les objectifs de volume hebdomadaire varient selon le type et l’intensité des activités pratiquées. La lutte contre la sédentarité seule (rester moins longtemps assis ou allongé sans pour autant bouger plus) ne semble pas suffisante pour améliorer les fonctions cognitives. </w:t>
      </w:r>
      <w:r>
        <w:rPr>
          <w:b/>
        </w:rPr>
        <w:t xml:space="preserve"> </w:t>
      </w:r>
    </w:p>
    <w:p w14:paraId="5DA5D0C5" w14:textId="77777777" w:rsidR="00E32FC5" w:rsidRDefault="00E32FC5" w:rsidP="00F766B0">
      <w:pPr>
        <w:widowControl/>
        <w:numPr>
          <w:ilvl w:val="0"/>
          <w:numId w:val="43"/>
        </w:numPr>
        <w:autoSpaceDE/>
        <w:autoSpaceDN/>
        <w:spacing w:after="1" w:line="312" w:lineRule="auto"/>
        <w:ind w:left="699" w:hanging="356"/>
      </w:pPr>
      <w:r>
        <w:rPr>
          <w:b/>
        </w:rPr>
        <w:t>Prévoir un programme d’activité physique d’au moins 12 semaines</w:t>
      </w:r>
      <w:r>
        <w:t xml:space="preserve"> </w:t>
      </w:r>
    </w:p>
    <w:p w14:paraId="715041EC" w14:textId="77777777" w:rsidR="005201B9" w:rsidRDefault="00E32FC5" w:rsidP="005201B9">
      <w:pPr>
        <w:spacing w:line="312" w:lineRule="auto"/>
        <w:ind w:left="723" w:right="5"/>
      </w:pPr>
      <w:r>
        <w:t>Cette durée minimale correspond à la moyenne des interventions analysées.</w:t>
      </w:r>
    </w:p>
    <w:p w14:paraId="60401E8E" w14:textId="77777777" w:rsidR="005201B9" w:rsidRDefault="005201B9" w:rsidP="005201B9">
      <w:pPr>
        <w:spacing w:line="312" w:lineRule="auto"/>
        <w:ind w:left="723" w:right="5"/>
      </w:pPr>
    </w:p>
    <w:p w14:paraId="6A408211" w14:textId="2EFDF8D7" w:rsidR="00E32FC5" w:rsidRPr="005201B9" w:rsidRDefault="00E32FC5" w:rsidP="005201B9">
      <w:pPr>
        <w:spacing w:line="312" w:lineRule="auto"/>
        <w:ind w:left="723" w:right="5"/>
        <w:rPr>
          <w:b/>
        </w:rPr>
      </w:pPr>
      <w:r>
        <w:t xml:space="preserve"> </w:t>
      </w:r>
    </w:p>
    <w:p w14:paraId="47CAA5DC" w14:textId="77777777" w:rsidR="00E32FC5" w:rsidRDefault="00E32FC5" w:rsidP="00F766B0">
      <w:pPr>
        <w:widowControl/>
        <w:numPr>
          <w:ilvl w:val="0"/>
          <w:numId w:val="43"/>
        </w:numPr>
        <w:autoSpaceDE/>
        <w:autoSpaceDN/>
        <w:spacing w:after="12" w:line="312" w:lineRule="auto"/>
        <w:ind w:left="699" w:hanging="356"/>
      </w:pPr>
      <w:r>
        <w:rPr>
          <w:b/>
        </w:rPr>
        <w:lastRenderedPageBreak/>
        <w:t xml:space="preserve">Recourir à un professionnel formé pour encadrer les séances </w:t>
      </w:r>
    </w:p>
    <w:p w14:paraId="4449C10A" w14:textId="77777777" w:rsidR="00E32FC5" w:rsidRDefault="00E32FC5" w:rsidP="00F766B0">
      <w:pPr>
        <w:spacing w:line="312" w:lineRule="auto"/>
        <w:ind w:left="723" w:right="5"/>
      </w:pPr>
      <w:r>
        <w:t xml:space="preserve">Les séances doivent être encadrées par un professionnel formé : kinésithérapeute, ergothérapeute, enseignant en activité physique adaptée, psychomotricien, infirmier spécialisé en promotion de la santé ou tout autre professionnel ayant un diplôme reconnu pour cette activité. Voir le document Synthèses &amp; bonnes pratiques du Centre de ressources et de preuves sur la prévention de la perte d’autonomie « Comment mener un programme pour prévenir le risque de chutes ? » </w:t>
      </w:r>
      <w:r>
        <w:rPr>
          <w:b/>
        </w:rPr>
        <w:t xml:space="preserve"> </w:t>
      </w:r>
    </w:p>
    <w:p w14:paraId="5C7F677C" w14:textId="77777777" w:rsidR="00E32FC5" w:rsidRDefault="00E32FC5" w:rsidP="00F766B0">
      <w:pPr>
        <w:widowControl/>
        <w:numPr>
          <w:ilvl w:val="0"/>
          <w:numId w:val="43"/>
        </w:numPr>
        <w:autoSpaceDE/>
        <w:autoSpaceDN/>
        <w:spacing w:after="12" w:line="312" w:lineRule="auto"/>
        <w:ind w:left="699" w:hanging="356"/>
      </w:pPr>
      <w:r>
        <w:rPr>
          <w:b/>
        </w:rPr>
        <w:t xml:space="preserve">Associer séances encadrées et en autonomie  </w:t>
      </w:r>
    </w:p>
    <w:p w14:paraId="1EB1EB7F" w14:textId="77777777" w:rsidR="00E32FC5" w:rsidRDefault="00E32FC5" w:rsidP="005201B9">
      <w:pPr>
        <w:spacing w:line="312" w:lineRule="auto"/>
        <w:ind w:left="723" w:right="5"/>
      </w:pPr>
      <w:r>
        <w:t xml:space="preserve">Les programmes doivent comprendre au moins une séance par semaine encadrée par un professionnel formé combinée à des séances en autonomie à domicile, à un rythme adapté à chaque participant </w:t>
      </w:r>
    </w:p>
    <w:p w14:paraId="2AA42CBF" w14:textId="3165DB69" w:rsidR="00E32FC5" w:rsidRPr="005201B9" w:rsidRDefault="00E32FC5" w:rsidP="005201B9">
      <w:pPr>
        <w:pStyle w:val="Titre3"/>
        <w:numPr>
          <w:ilvl w:val="0"/>
          <w:numId w:val="49"/>
        </w:numPr>
        <w:spacing w:line="312" w:lineRule="auto"/>
        <w:rPr>
          <w:b/>
          <w:bCs/>
          <w:color w:val="007C37"/>
          <w:sz w:val="28"/>
          <w:szCs w:val="28"/>
          <w:u w:val="none"/>
        </w:rPr>
      </w:pPr>
      <w:bookmarkStart w:id="185" w:name="_Toc231226751"/>
      <w:bookmarkStart w:id="186" w:name="_Toc242885426"/>
      <w:r w:rsidRPr="005201B9">
        <w:rPr>
          <w:b/>
          <w:bCs/>
          <w:color w:val="007C37"/>
          <w:sz w:val="28"/>
          <w:szCs w:val="28"/>
          <w:u w:val="none"/>
        </w:rPr>
        <w:t>Favoriser la stimulation cognitive</w:t>
      </w:r>
      <w:bookmarkEnd w:id="185"/>
      <w:bookmarkEnd w:id="186"/>
      <w:r w:rsidRPr="005201B9">
        <w:rPr>
          <w:b/>
          <w:bCs/>
          <w:color w:val="007C37"/>
          <w:sz w:val="28"/>
          <w:szCs w:val="28"/>
          <w:u w:val="none"/>
        </w:rPr>
        <w:t xml:space="preserve">  </w:t>
      </w:r>
    </w:p>
    <w:p w14:paraId="77556B68" w14:textId="77777777" w:rsidR="00E32FC5" w:rsidRDefault="00E32FC5" w:rsidP="005201B9">
      <w:pPr>
        <w:spacing w:line="312" w:lineRule="auto"/>
        <w:ind w:left="-5" w:right="5"/>
      </w:pPr>
      <w:r>
        <w:t xml:space="preserve">Les méta-analyses montrent des améliorations modestes mais significatives des fonctions cognitives lors d’interventions basées sur la stimulation cognitive.  </w:t>
      </w:r>
    </w:p>
    <w:p w14:paraId="230674B0" w14:textId="77777777" w:rsidR="00E32FC5" w:rsidRDefault="00E32FC5" w:rsidP="00F766B0">
      <w:pPr>
        <w:widowControl/>
        <w:numPr>
          <w:ilvl w:val="0"/>
          <w:numId w:val="44"/>
        </w:numPr>
        <w:autoSpaceDE/>
        <w:autoSpaceDN/>
        <w:spacing w:after="12" w:line="312" w:lineRule="auto"/>
        <w:ind w:hanging="358"/>
      </w:pPr>
      <w:r>
        <w:rPr>
          <w:b/>
        </w:rPr>
        <w:t xml:space="preserve">Organiser des ateliers collectifs intégrant des exercices variés et de difficulté progressive, adaptés aux participants </w:t>
      </w:r>
    </w:p>
    <w:p w14:paraId="49B739D0" w14:textId="77777777" w:rsidR="00E32FC5" w:rsidRDefault="00E32FC5" w:rsidP="00F766B0">
      <w:pPr>
        <w:spacing w:after="66" w:line="312" w:lineRule="auto"/>
        <w:ind w:left="872"/>
      </w:pPr>
      <w:r>
        <w:t xml:space="preserve">La participation à des ateliers de réminiscence, l’utilisation de jeux de société et le recours à des programmes numériques d’entraînement cognitif ont été spécifiquement étudiés. Cela ne préjuge pas de l’inefficacité des autres modalités de stimulation cognitive. </w:t>
      </w:r>
    </w:p>
    <w:p w14:paraId="5C2492C3" w14:textId="77777777" w:rsidR="005201B9" w:rsidRPr="005201B9" w:rsidRDefault="00E32FC5" w:rsidP="005201B9">
      <w:pPr>
        <w:widowControl/>
        <w:numPr>
          <w:ilvl w:val="0"/>
          <w:numId w:val="44"/>
        </w:numPr>
        <w:autoSpaceDE/>
        <w:autoSpaceDN/>
        <w:spacing w:line="312" w:lineRule="auto"/>
        <w:ind w:hanging="358"/>
      </w:pPr>
      <w:r>
        <w:rPr>
          <w:b/>
        </w:rPr>
        <w:t xml:space="preserve">Prévoir un programme de stimulation cognitive d’au moins 12 semaines  </w:t>
      </w:r>
    </w:p>
    <w:p w14:paraId="1531AB0B" w14:textId="6A9E7612" w:rsidR="00E32FC5" w:rsidRDefault="00E32FC5" w:rsidP="005201B9">
      <w:pPr>
        <w:widowControl/>
        <w:autoSpaceDE/>
        <w:autoSpaceDN/>
        <w:spacing w:after="62" w:line="312" w:lineRule="auto"/>
        <w:ind w:left="862"/>
      </w:pPr>
      <w:r>
        <w:t xml:space="preserve">Cette durée minimale correspond à la moyenne des interventions analysées.  </w:t>
      </w:r>
    </w:p>
    <w:p w14:paraId="2D7B8D9A" w14:textId="77777777" w:rsidR="00E32FC5" w:rsidRDefault="00E32FC5" w:rsidP="00F766B0">
      <w:pPr>
        <w:widowControl/>
        <w:numPr>
          <w:ilvl w:val="0"/>
          <w:numId w:val="44"/>
        </w:numPr>
        <w:autoSpaceDE/>
        <w:autoSpaceDN/>
        <w:spacing w:after="12" w:line="312" w:lineRule="auto"/>
        <w:ind w:hanging="358"/>
      </w:pPr>
      <w:r>
        <w:rPr>
          <w:b/>
        </w:rPr>
        <w:t xml:space="preserve">Associer séances encadrées et en autonomie  </w:t>
      </w:r>
    </w:p>
    <w:p w14:paraId="77F42728" w14:textId="77777777" w:rsidR="00E32FC5" w:rsidRDefault="00E32FC5" w:rsidP="00F766B0">
      <w:pPr>
        <w:spacing w:after="117" w:line="312" w:lineRule="auto"/>
        <w:ind w:left="872" w:right="5"/>
      </w:pPr>
      <w:r>
        <w:t xml:space="preserve">Les programmes de stimulation cognitive doivent comprendre au moins une séance par semaine encadrée par un professionnel formé combinée à des séances en autonomie à domicile, à un rythme adapté à chaque participant.  </w:t>
      </w:r>
    </w:p>
    <w:p w14:paraId="6C8F1E0B" w14:textId="77777777" w:rsidR="00E32FC5" w:rsidRDefault="00E32FC5" w:rsidP="00F766B0">
      <w:pPr>
        <w:widowControl/>
        <w:numPr>
          <w:ilvl w:val="0"/>
          <w:numId w:val="44"/>
        </w:numPr>
        <w:autoSpaceDE/>
        <w:autoSpaceDN/>
        <w:spacing w:after="1" w:line="312" w:lineRule="auto"/>
        <w:ind w:hanging="358"/>
      </w:pPr>
      <w:r>
        <w:rPr>
          <w:b/>
        </w:rPr>
        <w:t xml:space="preserve">Confier l’élaboration du programme de stimulation cognitive à un professionnel de santé expérimenté  </w:t>
      </w:r>
    </w:p>
    <w:p w14:paraId="49807738" w14:textId="77777777" w:rsidR="00E32FC5" w:rsidRDefault="00E32FC5" w:rsidP="005201B9">
      <w:pPr>
        <w:spacing w:line="312" w:lineRule="auto"/>
        <w:ind w:left="872"/>
      </w:pPr>
      <w:r>
        <w:t xml:space="preserve">Les programmes de stimulation cognitive doivent être conçus par un professionnel de santé avec de l’expérience dans la prise en charge des troubles cognitifs (neuropsychologue, orthophoniste…) mais ils peuvent être mis en œuvre par des professionnels formés au programme qui ne sont pas obligatoirement des professionnels de santé.  </w:t>
      </w:r>
    </w:p>
    <w:p w14:paraId="606A767C" w14:textId="13018D3B" w:rsidR="00E32FC5" w:rsidRPr="005201B9" w:rsidRDefault="00E32FC5" w:rsidP="005201B9">
      <w:pPr>
        <w:pStyle w:val="Titre3"/>
        <w:numPr>
          <w:ilvl w:val="0"/>
          <w:numId w:val="49"/>
        </w:numPr>
        <w:spacing w:line="312" w:lineRule="auto"/>
        <w:rPr>
          <w:b/>
          <w:bCs/>
          <w:color w:val="007C37"/>
          <w:sz w:val="28"/>
          <w:szCs w:val="28"/>
          <w:u w:val="none"/>
        </w:rPr>
      </w:pPr>
      <w:bookmarkStart w:id="187" w:name="_Toc231226752"/>
      <w:bookmarkStart w:id="188" w:name="_Toc242885427"/>
      <w:r w:rsidRPr="005201B9">
        <w:rPr>
          <w:b/>
          <w:bCs/>
          <w:color w:val="007C37"/>
          <w:sz w:val="28"/>
          <w:szCs w:val="28"/>
          <w:u w:val="none"/>
        </w:rPr>
        <w:t>Transmettre des conseils nutritionnels</w:t>
      </w:r>
      <w:bookmarkEnd w:id="187"/>
      <w:bookmarkEnd w:id="188"/>
      <w:r w:rsidRPr="005201B9">
        <w:rPr>
          <w:b/>
          <w:bCs/>
          <w:color w:val="007C37"/>
          <w:sz w:val="28"/>
          <w:szCs w:val="28"/>
          <w:u w:val="none"/>
        </w:rPr>
        <w:t xml:space="preserve">  </w:t>
      </w:r>
    </w:p>
    <w:p w14:paraId="6F505666" w14:textId="77777777" w:rsidR="00E32FC5" w:rsidRDefault="00E32FC5" w:rsidP="005201B9">
      <w:pPr>
        <w:spacing w:line="312" w:lineRule="auto"/>
        <w:ind w:left="-5" w:right="5"/>
      </w:pPr>
      <w:r>
        <w:t>Voir le document Synthèses &amp; bonnes pratiques du Centre de ressources et de preuves sur la prévention de la perte d’autonomie « Nutrition : comment favoriser l’adoption de comportements favorables à la santé ? »</w:t>
      </w:r>
      <w:r>
        <w:rPr>
          <w:b/>
          <w:color w:val="007C37"/>
          <w:sz w:val="28"/>
        </w:rPr>
        <w:t xml:space="preserve"> </w:t>
      </w:r>
    </w:p>
    <w:p w14:paraId="780F81B6" w14:textId="6AA41E3C" w:rsidR="00E32FC5" w:rsidRPr="005201B9" w:rsidRDefault="00E32FC5" w:rsidP="005201B9">
      <w:pPr>
        <w:pStyle w:val="Titre3"/>
        <w:numPr>
          <w:ilvl w:val="0"/>
          <w:numId w:val="49"/>
        </w:numPr>
        <w:spacing w:line="312" w:lineRule="auto"/>
        <w:rPr>
          <w:b/>
          <w:bCs/>
          <w:color w:val="007C37"/>
          <w:sz w:val="28"/>
          <w:szCs w:val="28"/>
          <w:u w:val="none"/>
        </w:rPr>
      </w:pPr>
      <w:bookmarkStart w:id="189" w:name="_Toc231226753"/>
      <w:bookmarkStart w:id="190" w:name="_Toc242885428"/>
      <w:r w:rsidRPr="005201B9">
        <w:rPr>
          <w:b/>
          <w:bCs/>
          <w:color w:val="007C37"/>
          <w:sz w:val="28"/>
          <w:szCs w:val="28"/>
          <w:u w:val="none"/>
        </w:rPr>
        <w:t>Combiner les interventions (activité physique et stimulation cognitive) pour gagner en efficacité</w:t>
      </w:r>
      <w:bookmarkEnd w:id="189"/>
      <w:bookmarkEnd w:id="190"/>
      <w:r w:rsidRPr="005201B9">
        <w:rPr>
          <w:b/>
          <w:bCs/>
          <w:color w:val="007C37"/>
          <w:sz w:val="28"/>
          <w:szCs w:val="28"/>
          <w:u w:val="none"/>
        </w:rPr>
        <w:t xml:space="preserve"> </w:t>
      </w:r>
    </w:p>
    <w:p w14:paraId="05F00A4C" w14:textId="4D027263" w:rsidR="00E32FC5" w:rsidRDefault="00E32FC5" w:rsidP="00F766B0">
      <w:pPr>
        <w:spacing w:line="312" w:lineRule="auto"/>
        <w:ind w:left="-5" w:right="5"/>
      </w:pPr>
      <w:r>
        <w:t xml:space="preserve">Les interventions </w:t>
      </w:r>
      <w:r w:rsidR="005201B9">
        <w:t>combinées</w:t>
      </w:r>
      <w:r>
        <w:t xml:space="preserve"> associant activité physique et stimulation cognitive semblent efficaces pour améliorer les fonctions cognitives globales et/ou prévenir la survenue de troubles cognitifs.  </w:t>
      </w:r>
    </w:p>
    <w:p w14:paraId="64C7BDBB" w14:textId="77777777" w:rsidR="00E32FC5" w:rsidRDefault="00E32FC5" w:rsidP="005201B9">
      <w:pPr>
        <w:spacing w:line="312" w:lineRule="auto"/>
        <w:ind w:left="10"/>
      </w:pPr>
      <w:r>
        <w:rPr>
          <w:b/>
        </w:rPr>
        <w:t xml:space="preserve">Associer activité physique et stimulation cognitive et d’autres interventions  </w:t>
      </w:r>
    </w:p>
    <w:p w14:paraId="5DC68AA5" w14:textId="77777777" w:rsidR="00E32FC5" w:rsidRDefault="00E32FC5" w:rsidP="00F766B0">
      <w:pPr>
        <w:spacing w:after="99" w:line="312" w:lineRule="auto"/>
        <w:ind w:left="-5"/>
      </w:pPr>
      <w:r>
        <w:t xml:space="preserve">Ces interventions combinées peuvent également inclure d’autres interventions comme les conseils nutritionnels et la surveillance des facteurs de risque vasculaire. </w:t>
      </w:r>
    </w:p>
    <w:p w14:paraId="19E8C683" w14:textId="77777777" w:rsidR="005201B9" w:rsidRPr="005201B9" w:rsidRDefault="005201B9" w:rsidP="00F766B0">
      <w:pPr>
        <w:pBdr>
          <w:top w:val="single" w:sz="16" w:space="0" w:color="C0504D"/>
          <w:left w:val="single" w:sz="16" w:space="0" w:color="C0504D"/>
          <w:bottom w:val="single" w:sz="16" w:space="0" w:color="C0504D"/>
          <w:right w:val="single" w:sz="16" w:space="0" w:color="C0504D"/>
        </w:pBdr>
        <w:shd w:val="clear" w:color="auto" w:fill="F2DCDB"/>
        <w:spacing w:after="25" w:line="312" w:lineRule="auto"/>
        <w:ind w:left="725" w:right="712"/>
        <w:rPr>
          <w:sz w:val="6"/>
          <w:szCs w:val="6"/>
        </w:rPr>
      </w:pPr>
    </w:p>
    <w:p w14:paraId="1885D717" w14:textId="77777777" w:rsidR="005201B9" w:rsidRPr="005201B9" w:rsidRDefault="005201B9" w:rsidP="00F766B0">
      <w:pPr>
        <w:pBdr>
          <w:top w:val="single" w:sz="16" w:space="0" w:color="C0504D"/>
          <w:left w:val="single" w:sz="16" w:space="0" w:color="C0504D"/>
          <w:bottom w:val="single" w:sz="16" w:space="0" w:color="C0504D"/>
          <w:right w:val="single" w:sz="16" w:space="0" w:color="C0504D"/>
        </w:pBdr>
        <w:shd w:val="clear" w:color="auto" w:fill="F2DCDB"/>
        <w:spacing w:after="25" w:line="312" w:lineRule="auto"/>
        <w:ind w:left="725" w:right="712"/>
        <w:rPr>
          <w:b/>
          <w:bCs/>
        </w:rPr>
      </w:pPr>
      <w:r w:rsidRPr="005201B9">
        <w:rPr>
          <w:b/>
          <w:bCs/>
        </w:rPr>
        <w:t xml:space="preserve">Interventions non efficaces </w:t>
      </w:r>
    </w:p>
    <w:p w14:paraId="1B8E6C8A" w14:textId="1501F4E5" w:rsidR="00E32FC5" w:rsidRDefault="00E32FC5" w:rsidP="005201B9">
      <w:pPr>
        <w:pBdr>
          <w:top w:val="single" w:sz="16" w:space="0" w:color="C0504D"/>
          <w:left w:val="single" w:sz="16" w:space="0" w:color="C0504D"/>
          <w:bottom w:val="single" w:sz="16" w:space="0" w:color="C0504D"/>
          <w:right w:val="single" w:sz="16" w:space="0" w:color="C0504D"/>
        </w:pBdr>
        <w:shd w:val="clear" w:color="auto" w:fill="F2DCDB"/>
        <w:spacing w:after="25" w:line="312" w:lineRule="auto"/>
        <w:ind w:left="725" w:right="712"/>
      </w:pPr>
      <w:r>
        <w:t xml:space="preserve">Les interventions basées sur la pleine conscience (pratique basée sur l’attention consciente et bienveillante au moment présent) ne sont pas efficaces sur les fonctions cognitives. </w:t>
      </w:r>
    </w:p>
    <w:p w14:paraId="41E6AA92" w14:textId="77777777" w:rsidR="00E32FC5" w:rsidRDefault="00E32FC5" w:rsidP="00F766B0">
      <w:pPr>
        <w:spacing w:line="312" w:lineRule="auto"/>
      </w:pPr>
      <w:r>
        <w:t xml:space="preserve"> </w:t>
      </w:r>
    </w:p>
    <w:p w14:paraId="492A84F8" w14:textId="77777777" w:rsidR="00E32FC5" w:rsidRDefault="00E32FC5" w:rsidP="00F766B0">
      <w:pPr>
        <w:spacing w:after="115" w:line="312" w:lineRule="auto"/>
      </w:pPr>
      <w:r>
        <w:rPr>
          <w:b/>
          <w:sz w:val="24"/>
        </w:rPr>
        <w:t xml:space="preserve"> </w:t>
      </w:r>
    </w:p>
    <w:p w14:paraId="7F3C0770" w14:textId="77777777" w:rsidR="00E32FC5" w:rsidRDefault="00E32FC5" w:rsidP="00F766B0">
      <w:pPr>
        <w:spacing w:after="97" w:line="312" w:lineRule="auto"/>
        <w:ind w:left="10"/>
      </w:pPr>
      <w:r>
        <w:rPr>
          <w:b/>
          <w:color w:val="007C37"/>
          <w:sz w:val="24"/>
        </w:rPr>
        <w:t xml:space="preserve">Retrouvez les documents complets ici : </w:t>
      </w:r>
    </w:p>
    <w:p w14:paraId="3CF662BA" w14:textId="77777777" w:rsidR="00E32FC5" w:rsidRDefault="00282328" w:rsidP="00F766B0">
      <w:pPr>
        <w:spacing w:after="126" w:line="312" w:lineRule="auto"/>
        <w:ind w:left="10"/>
      </w:pPr>
      <w:hyperlink r:id="rId67">
        <w:r w:rsidR="00E32FC5">
          <w:rPr>
            <w:color w:val="0000FF"/>
            <w:u w:val="single" w:color="0000FF"/>
          </w:rPr>
          <w:t>Synthèse et bonnes pratiques en santé cognitive</w:t>
        </w:r>
      </w:hyperlink>
      <w:hyperlink r:id="rId68">
        <w:r w:rsidR="00E32FC5">
          <w:rPr>
            <w:color w:val="0000FF"/>
            <w:u w:val="single" w:color="0000FF"/>
          </w:rPr>
          <w:t xml:space="preserve"> </w:t>
        </w:r>
      </w:hyperlink>
      <w:hyperlink r:id="rId69">
        <w:r w:rsidR="00E32FC5">
          <w:t xml:space="preserve"> </w:t>
        </w:r>
      </w:hyperlink>
    </w:p>
    <w:p w14:paraId="533649F8" w14:textId="77777777" w:rsidR="00E32FC5" w:rsidRDefault="00282328" w:rsidP="00F766B0">
      <w:pPr>
        <w:tabs>
          <w:tab w:val="center" w:pos="7895"/>
        </w:tabs>
        <w:spacing w:after="126" w:line="312" w:lineRule="auto"/>
      </w:pPr>
      <w:hyperlink r:id="rId70">
        <w:r w:rsidR="00E32FC5">
          <w:rPr>
            <w:color w:val="0000FF"/>
            <w:u w:val="single" w:color="0000FF"/>
          </w:rPr>
          <w:t>Analyse scientifique des actions en santé cognitive</w:t>
        </w:r>
      </w:hyperlink>
      <w:hyperlink r:id="rId71">
        <w:r w:rsidR="00E32FC5">
          <w:rPr>
            <w:color w:val="0000FF"/>
            <w:u w:val="single" w:color="0000FF"/>
          </w:rPr>
          <w:t xml:space="preserve"> </w:t>
        </w:r>
      </w:hyperlink>
      <w:hyperlink r:id="rId72">
        <w:r w:rsidR="00E32FC5">
          <w:t xml:space="preserve"> </w:t>
        </w:r>
      </w:hyperlink>
      <w:r w:rsidR="00E32FC5">
        <w:tab/>
        <w:t xml:space="preserve"> </w:t>
      </w:r>
      <w:r w:rsidR="00E32FC5">
        <w:br w:type="page"/>
      </w:r>
    </w:p>
    <w:p w14:paraId="64C0851C" w14:textId="77777777" w:rsidR="00E32FC5" w:rsidRPr="008824E7" w:rsidRDefault="00E32FC5" w:rsidP="00F766B0">
      <w:pPr>
        <w:pStyle w:val="Titre2"/>
        <w:spacing w:line="312" w:lineRule="auto"/>
        <w:ind w:left="861"/>
        <w:rPr>
          <w:b/>
          <w:bCs w:val="0"/>
          <w:u w:val="none"/>
        </w:rPr>
      </w:pPr>
      <w:bookmarkStart w:id="191" w:name="_Toc242885429"/>
      <w:r w:rsidRPr="008824E7">
        <w:rPr>
          <w:b/>
          <w:bCs w:val="0"/>
          <w:noProof/>
          <w:u w:val="none"/>
        </w:rPr>
        <w:lastRenderedPageBreak/>
        <w:drawing>
          <wp:anchor distT="0" distB="0" distL="114300" distR="114300" simplePos="0" relativeHeight="487041536" behindDoc="0" locked="0" layoutInCell="1" allowOverlap="0" wp14:anchorId="30C7DE01" wp14:editId="75CA2D3A">
            <wp:simplePos x="0" y="0"/>
            <wp:positionH relativeFrom="column">
              <wp:posOffset>-634</wp:posOffset>
            </wp:positionH>
            <wp:positionV relativeFrom="paragraph">
              <wp:posOffset>8096</wp:posOffset>
            </wp:positionV>
            <wp:extent cx="719455" cy="719455"/>
            <wp:effectExtent l="0" t="0" r="0" b="0"/>
            <wp:wrapSquare wrapText="bothSides"/>
            <wp:docPr id="1905" name="Picture 1905"/>
            <wp:cNvGraphicFramePr/>
            <a:graphic xmlns:a="http://schemas.openxmlformats.org/drawingml/2006/main">
              <a:graphicData uri="http://schemas.openxmlformats.org/drawingml/2006/picture">
                <pic:pic xmlns:pic="http://schemas.openxmlformats.org/drawingml/2006/picture">
                  <pic:nvPicPr>
                    <pic:cNvPr id="1905" name="Picture 1905"/>
                    <pic:cNvPicPr/>
                  </pic:nvPicPr>
                  <pic:blipFill>
                    <a:blip r:embed="rId73"/>
                    <a:stretch>
                      <a:fillRect/>
                    </a:stretch>
                  </pic:blipFill>
                  <pic:spPr>
                    <a:xfrm>
                      <a:off x="0" y="0"/>
                      <a:ext cx="719455" cy="719455"/>
                    </a:xfrm>
                    <a:prstGeom prst="rect">
                      <a:avLst/>
                    </a:prstGeom>
                  </pic:spPr>
                </pic:pic>
              </a:graphicData>
            </a:graphic>
          </wp:anchor>
        </w:drawing>
      </w:r>
      <w:r w:rsidRPr="008824E7">
        <w:rPr>
          <w:b/>
          <w:bCs w:val="0"/>
          <w:color w:val="000000"/>
          <w:sz w:val="44"/>
          <w:u w:val="none"/>
        </w:rPr>
        <w:t>Santé mentale</w:t>
      </w:r>
      <w:bookmarkEnd w:id="191"/>
      <w:r w:rsidRPr="008824E7">
        <w:rPr>
          <w:b/>
          <w:bCs w:val="0"/>
          <w:color w:val="000000"/>
          <w:sz w:val="44"/>
          <w:u w:val="none"/>
        </w:rPr>
        <w:t xml:space="preserve"> </w:t>
      </w:r>
    </w:p>
    <w:p w14:paraId="48BF7117" w14:textId="45B14F84" w:rsidR="00E32FC5" w:rsidRDefault="00E32FC5" w:rsidP="008824E7">
      <w:pPr>
        <w:spacing w:after="148" w:line="312" w:lineRule="auto"/>
        <w:ind w:left="3" w:hanging="3"/>
      </w:pPr>
      <w:r>
        <w:rPr>
          <w:b/>
          <w:color w:val="007C37"/>
          <w:sz w:val="32"/>
        </w:rPr>
        <w:t>Une action de prévention traitant la santé mentale axera ses objectifs sur l’amélioration des compétences psychosociales</w:t>
      </w:r>
      <w:r>
        <w:rPr>
          <w:b/>
          <w:color w:val="007C37"/>
          <w:sz w:val="32"/>
          <w:vertAlign w:val="superscript"/>
        </w:rPr>
        <w:t xml:space="preserve"> </w:t>
      </w:r>
      <w:r>
        <w:rPr>
          <w:b/>
          <w:color w:val="007C37"/>
          <w:sz w:val="32"/>
        </w:rPr>
        <w:t xml:space="preserve">du participant tout en prenant en compte ses conditions de vie, les ressources qu’il peut mobiliser et les évènements de sa vie. Elle favorisera la capacité du participant à se réaliser, surmonter les tensions normales de la vie, et contribuer à la vie de sa communauté. </w:t>
      </w:r>
    </w:p>
    <w:p w14:paraId="73626B19" w14:textId="61BA7608" w:rsidR="00E32FC5" w:rsidRDefault="00E32FC5" w:rsidP="00F766B0">
      <w:pPr>
        <w:spacing w:after="230" w:line="312" w:lineRule="auto"/>
        <w:ind w:left="-5" w:right="5"/>
      </w:pPr>
      <w:r>
        <w:t xml:space="preserve">Selon l’OMS, la santé mentale est un état de bien-être qui permet à chacun de réaliser son potentiel, de faire face aux difficultés normales de la vie, de travailler de manière productive et fructueuse, et d'apporter une contribution à sa communauté.  </w:t>
      </w:r>
    </w:p>
    <w:p w14:paraId="21B3A5EE" w14:textId="7AAC17EE" w:rsidR="00E32FC5" w:rsidRDefault="00E32FC5" w:rsidP="00F766B0">
      <w:pPr>
        <w:spacing w:after="232" w:line="312" w:lineRule="auto"/>
        <w:ind w:left="-5" w:right="5"/>
      </w:pPr>
      <w:r>
        <w:t xml:space="preserve">La santé mentale est influencée par de multiples facteurs et déterminants qui interagissent entre eux, tout au long de la vie. Ils concernent aussi bien l'individu que son environnement.  </w:t>
      </w:r>
    </w:p>
    <w:p w14:paraId="03F15B14" w14:textId="59505D67" w:rsidR="00E32FC5" w:rsidRDefault="00514D0A" w:rsidP="00F766B0">
      <w:pPr>
        <w:spacing w:after="172" w:line="312" w:lineRule="auto"/>
        <w:ind w:left="-5" w:right="5"/>
      </w:pPr>
      <w:r>
        <w:rPr>
          <w:rFonts w:ascii="Calibri" w:eastAsia="Calibri" w:hAnsi="Calibri" w:cs="Calibri"/>
          <w:noProof/>
        </w:rPr>
        <mc:AlternateContent>
          <mc:Choice Requires="wpg">
            <w:drawing>
              <wp:anchor distT="0" distB="0" distL="114300" distR="114300" simplePos="0" relativeHeight="487042560" behindDoc="1" locked="0" layoutInCell="1" allowOverlap="1" wp14:anchorId="5AF726AE" wp14:editId="0333CEC4">
                <wp:simplePos x="0" y="0"/>
                <wp:positionH relativeFrom="margin">
                  <wp:align>right</wp:align>
                </wp:positionH>
                <wp:positionV relativeFrom="paragraph">
                  <wp:posOffset>5715</wp:posOffset>
                </wp:positionV>
                <wp:extent cx="2080399" cy="1398397"/>
                <wp:effectExtent l="19050" t="0" r="0" b="11430"/>
                <wp:wrapNone/>
                <wp:docPr id="20253" name="Group 20253"/>
                <wp:cNvGraphicFramePr/>
                <a:graphic xmlns:a="http://schemas.openxmlformats.org/drawingml/2006/main">
                  <a:graphicData uri="http://schemas.microsoft.com/office/word/2010/wordprocessingGroup">
                    <wpg:wgp>
                      <wpg:cNvGrpSpPr/>
                      <wpg:grpSpPr>
                        <a:xfrm>
                          <a:off x="0" y="0"/>
                          <a:ext cx="2080399" cy="1398397"/>
                          <a:chOff x="0" y="0"/>
                          <a:chExt cx="2080399" cy="1398397"/>
                        </a:xfrm>
                      </wpg:grpSpPr>
                      <wps:wsp>
                        <wps:cNvPr id="1908" name="Shape 1908"/>
                        <wps:cNvSpPr/>
                        <wps:spPr>
                          <a:xfrm>
                            <a:off x="0" y="254127"/>
                            <a:ext cx="1965325" cy="1144270"/>
                          </a:xfrm>
                          <a:custGeom>
                            <a:avLst/>
                            <a:gdLst/>
                            <a:ahLst/>
                            <a:cxnLst/>
                            <a:rect l="0" t="0" r="0" b="0"/>
                            <a:pathLst>
                              <a:path w="1965325" h="1144270">
                                <a:moveTo>
                                  <a:pt x="80137" y="0"/>
                                </a:moveTo>
                                <a:lnTo>
                                  <a:pt x="1885188" y="0"/>
                                </a:lnTo>
                                <a:cubicBezTo>
                                  <a:pt x="1929511" y="0"/>
                                  <a:pt x="1965325" y="35814"/>
                                  <a:pt x="1965325" y="80137"/>
                                </a:cubicBezTo>
                                <a:lnTo>
                                  <a:pt x="1965325" y="1064133"/>
                                </a:lnTo>
                                <a:cubicBezTo>
                                  <a:pt x="1965325" y="1108329"/>
                                  <a:pt x="1929511" y="1144270"/>
                                  <a:pt x="1885188" y="1144270"/>
                                </a:cubicBezTo>
                                <a:lnTo>
                                  <a:pt x="80137" y="1144270"/>
                                </a:lnTo>
                                <a:cubicBezTo>
                                  <a:pt x="35814" y="1144270"/>
                                  <a:pt x="0" y="1108329"/>
                                  <a:pt x="0" y="1064133"/>
                                </a:cubicBezTo>
                                <a:lnTo>
                                  <a:pt x="0" y="80137"/>
                                </a:lnTo>
                                <a:cubicBezTo>
                                  <a:pt x="0" y="35814"/>
                                  <a:pt x="35814" y="0"/>
                                  <a:pt x="80137" y="0"/>
                                </a:cubicBezTo>
                                <a:close/>
                              </a:path>
                            </a:pathLst>
                          </a:custGeom>
                          <a:ln w="0" cap="flat">
                            <a:miter lim="127000"/>
                          </a:ln>
                        </wps:spPr>
                        <wps:style>
                          <a:lnRef idx="0">
                            <a:srgbClr val="000000">
                              <a:alpha val="0"/>
                            </a:srgbClr>
                          </a:lnRef>
                          <a:fillRef idx="1">
                            <a:srgbClr val="EBF1DE"/>
                          </a:fillRef>
                          <a:effectRef idx="0">
                            <a:scrgbClr r="0" g="0" b="0"/>
                          </a:effectRef>
                          <a:fontRef idx="none"/>
                        </wps:style>
                        <wps:bodyPr/>
                      </wps:wsp>
                      <wps:wsp>
                        <wps:cNvPr id="1909" name="Shape 1909"/>
                        <wps:cNvSpPr/>
                        <wps:spPr>
                          <a:xfrm>
                            <a:off x="0" y="254127"/>
                            <a:ext cx="1965325" cy="1144270"/>
                          </a:xfrm>
                          <a:custGeom>
                            <a:avLst/>
                            <a:gdLst/>
                            <a:ahLst/>
                            <a:cxnLst/>
                            <a:rect l="0" t="0" r="0" b="0"/>
                            <a:pathLst>
                              <a:path w="1965325" h="1144270">
                                <a:moveTo>
                                  <a:pt x="0" y="80137"/>
                                </a:moveTo>
                                <a:cubicBezTo>
                                  <a:pt x="0" y="35814"/>
                                  <a:pt x="35814" y="0"/>
                                  <a:pt x="80137" y="0"/>
                                </a:cubicBezTo>
                                <a:lnTo>
                                  <a:pt x="1885188" y="0"/>
                                </a:lnTo>
                                <a:cubicBezTo>
                                  <a:pt x="1929511" y="0"/>
                                  <a:pt x="1965325" y="35814"/>
                                  <a:pt x="1965325" y="80137"/>
                                </a:cubicBezTo>
                                <a:lnTo>
                                  <a:pt x="1965325" y="1064133"/>
                                </a:lnTo>
                                <a:cubicBezTo>
                                  <a:pt x="1965325" y="1108329"/>
                                  <a:pt x="1929511" y="1144270"/>
                                  <a:pt x="1885188" y="1144270"/>
                                </a:cubicBezTo>
                                <a:lnTo>
                                  <a:pt x="80137" y="1144270"/>
                                </a:lnTo>
                                <a:cubicBezTo>
                                  <a:pt x="35814" y="1144270"/>
                                  <a:pt x="0" y="1108329"/>
                                  <a:pt x="0" y="1064133"/>
                                </a:cubicBezTo>
                                <a:close/>
                              </a:path>
                            </a:pathLst>
                          </a:custGeom>
                          <a:ln w="28575" cap="flat">
                            <a:round/>
                          </a:ln>
                        </wps:spPr>
                        <wps:style>
                          <a:lnRef idx="1">
                            <a:srgbClr val="92D050"/>
                          </a:lnRef>
                          <a:fillRef idx="0">
                            <a:srgbClr val="000000">
                              <a:alpha val="0"/>
                            </a:srgbClr>
                          </a:fillRef>
                          <a:effectRef idx="0">
                            <a:scrgbClr r="0" g="0" b="0"/>
                          </a:effectRef>
                          <a:fontRef idx="none"/>
                        </wps:style>
                        <wps:bodyPr/>
                      </wps:wsp>
                      <pic:pic xmlns:pic="http://schemas.openxmlformats.org/drawingml/2006/picture">
                        <pic:nvPicPr>
                          <pic:cNvPr id="1923" name="Picture 1923"/>
                          <pic:cNvPicPr/>
                        </pic:nvPicPr>
                        <pic:blipFill>
                          <a:blip r:embed="rId39"/>
                          <a:stretch>
                            <a:fillRect/>
                          </a:stretch>
                        </pic:blipFill>
                        <pic:spPr>
                          <a:xfrm rot="545882">
                            <a:off x="1722759" y="24261"/>
                            <a:ext cx="333377" cy="333378"/>
                          </a:xfrm>
                          <a:prstGeom prst="rect">
                            <a:avLst/>
                          </a:prstGeom>
                        </pic:spPr>
                      </pic:pic>
                    </wpg:wgp>
                  </a:graphicData>
                </a:graphic>
              </wp:anchor>
            </w:drawing>
          </mc:Choice>
          <mc:Fallback>
            <w:pict>
              <v:group w14:anchorId="0D806DAF" id="Group 20253" o:spid="_x0000_s1026" style="position:absolute;margin-left:112.6pt;margin-top:.45pt;width:163.8pt;height:110.1pt;z-index:-16273920;mso-position-horizontal:right;mso-position-horizontal-relative:margin" coordsize="20803,13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">
                <v:shape id="Shape 1908" o:spid="_x0000_s1027" style="position:absolute;top:2541;width:19653;height:11442;visibility:visible;mso-wrap-style:square;v-text-anchor:top" coordsize="1965325,114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" path="m80137,l1885188,v44323,,80137,35814,80137,80137l1965325,1064133v,44196,-35814,80137,-80137,80137l80137,1144270c35814,1144270,,1108329,,1064133l,80137c,35814,35814,,80137,xe" fillcolor="#ebf1de" stroked="f" strokeweight="0">
                  <v:stroke miterlimit="83231f" joinstyle="miter"/>
                  <v:path arrowok="t" textboxrect="0,0,1965325,1144270"/>
                </v:shape>
                <v:shape id="Shape 1909" o:spid="_x0000_s1028" style="position:absolute;top:2541;width:19653;height:11442;visibility:visible;mso-wrap-style:square;v-text-anchor:top" coordsize="1965325,114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" path="m,80137c,35814,35814,,80137,l1885188,v44323,,80137,35814,80137,80137l1965325,1064133v,44196,-35814,80137,-80137,80137l80137,1144270c35814,1144270,,1108329,,1064133l,80137xe" filled="f" strokecolor="#8fce4b" strokeweight="2.25pt">
                  <v:path arrowok="t" textboxrect="0,0,1965325,1144270"/>
                </v:shape>
                <v:shape id="Picture 1923" o:spid="_x0000_s1029" type="#_x0000_t75" style="position:absolute;left:17227;top:242;width:3334;height:3334;rotation:59624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">
                  <v:imagedata r:id="rId41" o:title=""/>
                </v:shape>
                <w10:wrap anchorx="margin"/>
              </v:group>
            </w:pict>
          </mc:Fallback>
        </mc:AlternateContent>
      </w:r>
      <w:r w:rsidR="00E32FC5">
        <w:t xml:space="preserve">Une action de promotion de la santé mentale devra intégrer les dimensions suivantes : </w:t>
      </w:r>
    </w:p>
    <w:p w14:paraId="5D3FC9E8" w14:textId="494F099E" w:rsidR="00E32FC5" w:rsidRDefault="00514D0A" w:rsidP="00514D0A">
      <w:pPr>
        <w:widowControl/>
        <w:numPr>
          <w:ilvl w:val="0"/>
          <w:numId w:val="45"/>
        </w:numPr>
        <w:autoSpaceDE/>
        <w:autoSpaceDN/>
        <w:spacing w:line="312" w:lineRule="auto"/>
        <w:ind w:left="284" w:right="196"/>
      </w:pPr>
      <w:r>
        <w:rPr>
          <w:noProof/>
        </w:rPr>
        <mc:AlternateContent>
          <mc:Choice Requires="wps">
            <w:drawing>
              <wp:anchor distT="45720" distB="45720" distL="114300" distR="114300" simplePos="0" relativeHeight="487049728" behindDoc="0" locked="0" layoutInCell="1" allowOverlap="1" wp14:anchorId="2A9C3035" wp14:editId="274F7C7F">
                <wp:simplePos x="0" y="0"/>
                <wp:positionH relativeFrom="column">
                  <wp:posOffset>4431030</wp:posOffset>
                </wp:positionH>
                <wp:positionV relativeFrom="paragraph">
                  <wp:posOffset>5715</wp:posOffset>
                </wp:positionV>
                <wp:extent cx="2228850" cy="1200150"/>
                <wp:effectExtent l="0" t="0" r="0" b="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200150"/>
                        </a:xfrm>
                        <a:prstGeom prst="rect">
                          <a:avLst/>
                        </a:prstGeom>
                        <a:noFill/>
                        <a:ln w="9525">
                          <a:noFill/>
                          <a:miter lim="800000"/>
                          <a:headEnd/>
                          <a:tailEnd/>
                        </a:ln>
                      </wps:spPr>
                      <wps:txbx>
                        <w:txbxContent>
                          <w:p w14:paraId="7CD588F8" w14:textId="480D108C" w:rsidR="00514D0A" w:rsidRPr="00514D0A" w:rsidRDefault="00514D0A" w:rsidP="00514D0A">
                            <w:pPr>
                              <w:spacing w:after="240"/>
                              <w:ind w:left="-426"/>
                              <w:jc w:val="center"/>
                              <w:rPr>
                                <w:b/>
                                <w:color w:val="007C37"/>
                              </w:rPr>
                            </w:pPr>
                            <w:r w:rsidRPr="00514D0A">
                              <w:rPr>
                                <w:b/>
                                <w:color w:val="007C37"/>
                              </w:rPr>
                              <w:t>Zoom thématique :</w:t>
                            </w:r>
                          </w:p>
                          <w:p w14:paraId="1949B591" w14:textId="77777777" w:rsidR="00514D0A" w:rsidRDefault="00514D0A" w:rsidP="00514D0A">
                            <w:pPr>
                              <w:spacing w:line="312" w:lineRule="auto"/>
                              <w:ind w:left="-142" w:right="358"/>
                              <w:jc w:val="center"/>
                              <w:rPr>
                                <w:color w:val="007C37"/>
                              </w:rPr>
                            </w:pPr>
                            <w:r w:rsidRPr="00514D0A">
                              <w:rPr>
                                <w:color w:val="007C37"/>
                              </w:rPr>
                              <w:t>Les 8 repères ci-dessous</w:t>
                            </w:r>
                          </w:p>
                          <w:p w14:paraId="17F61BBB" w14:textId="77777777" w:rsidR="00514D0A" w:rsidRDefault="00514D0A" w:rsidP="00514D0A">
                            <w:pPr>
                              <w:spacing w:line="312" w:lineRule="auto"/>
                              <w:ind w:left="-142" w:right="358"/>
                              <w:jc w:val="center"/>
                              <w:rPr>
                                <w:color w:val="007C37"/>
                              </w:rPr>
                            </w:pPr>
                            <w:r w:rsidRPr="00514D0A">
                              <w:rPr>
                                <w:color w:val="007C37"/>
                              </w:rPr>
                              <w:t>développent la notion de</w:t>
                            </w:r>
                          </w:p>
                          <w:p w14:paraId="3840A0F4" w14:textId="579298E4" w:rsidR="00514D0A" w:rsidRPr="00514D0A" w:rsidRDefault="00514D0A" w:rsidP="00514D0A">
                            <w:pPr>
                              <w:spacing w:line="312" w:lineRule="auto"/>
                              <w:ind w:left="-142" w:right="358"/>
                              <w:jc w:val="center"/>
                            </w:pPr>
                            <w:r w:rsidRPr="00514D0A">
                              <w:rPr>
                                <w:color w:val="007C37"/>
                              </w:rPr>
                              <w:t>bien-être psychologique.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C3035" id="_x0000_s1028" type="#_x0000_t202" style="position:absolute;left:0;text-align:left;margin-left:348.9pt;margin-top:.45pt;width:175.5pt;height:94.5pt;z-index:4870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" filled="f" stroked="f">
                <v:textbox>
                  <w:txbxContent>
                    <w:p w14:paraId="7CD588F8" w14:textId="480D108C" w:rsidR="00514D0A" w:rsidRPr="00514D0A" w:rsidRDefault="00514D0A" w:rsidP="00514D0A">
                      <w:pPr>
                        <w:spacing w:after="240"/>
                        <w:ind w:left="-426"/>
                        <w:jc w:val="center"/>
                        <w:rPr>
                          <w:b/>
                          <w:color w:val="007C37"/>
                        </w:rPr>
                      </w:pPr>
                      <w:r w:rsidRPr="00514D0A">
                        <w:rPr>
                          <w:b/>
                          <w:color w:val="007C37"/>
                        </w:rPr>
                        <w:t>Zoom thématique :</w:t>
                      </w:r>
                    </w:p>
                    <w:p w14:paraId="1949B591" w14:textId="77777777" w:rsidR="00514D0A" w:rsidRDefault="00514D0A" w:rsidP="00514D0A">
                      <w:pPr>
                        <w:spacing w:line="312" w:lineRule="auto"/>
                        <w:ind w:left="-142" w:right="358"/>
                        <w:jc w:val="center"/>
                        <w:rPr>
                          <w:color w:val="007C37"/>
                        </w:rPr>
                      </w:pPr>
                      <w:r w:rsidRPr="00514D0A">
                        <w:rPr>
                          <w:color w:val="007C37"/>
                        </w:rPr>
                        <w:t>Les 8 repères ci-dessous</w:t>
                      </w:r>
                    </w:p>
                    <w:p w14:paraId="17F61BBB" w14:textId="77777777" w:rsidR="00514D0A" w:rsidRDefault="00514D0A" w:rsidP="00514D0A">
                      <w:pPr>
                        <w:spacing w:line="312" w:lineRule="auto"/>
                        <w:ind w:left="-142" w:right="358"/>
                        <w:jc w:val="center"/>
                        <w:rPr>
                          <w:color w:val="007C37"/>
                        </w:rPr>
                      </w:pPr>
                      <w:r w:rsidRPr="00514D0A">
                        <w:rPr>
                          <w:color w:val="007C37"/>
                        </w:rPr>
                        <w:t>développent la notion de</w:t>
                      </w:r>
                    </w:p>
                    <w:p w14:paraId="3840A0F4" w14:textId="579298E4" w:rsidR="00514D0A" w:rsidRPr="00514D0A" w:rsidRDefault="00514D0A" w:rsidP="00514D0A">
                      <w:pPr>
                        <w:spacing w:line="312" w:lineRule="auto"/>
                        <w:ind w:left="-142" w:right="358"/>
                        <w:jc w:val="center"/>
                      </w:pPr>
                      <w:r w:rsidRPr="00514D0A">
                        <w:rPr>
                          <w:color w:val="007C37"/>
                        </w:rPr>
                        <w:t>bien-être psychologique.</w:t>
                      </w:r>
                    </w:p>
                  </w:txbxContent>
                </v:textbox>
              </v:shape>
            </w:pict>
          </mc:Fallback>
        </mc:AlternateContent>
      </w:r>
      <w:r w:rsidR="00E32FC5">
        <w:rPr>
          <w:b/>
          <w:color w:val="007C37"/>
        </w:rPr>
        <w:t>le bien-être psychologique</w:t>
      </w:r>
      <w:r w:rsidR="00E32FC5">
        <w:rPr>
          <w:color w:val="007C37"/>
        </w:rPr>
        <w:t xml:space="preserve"> </w:t>
      </w:r>
      <w:r w:rsidR="00E32FC5">
        <w:t xml:space="preserve">(relatif au sentiment de </w:t>
      </w:r>
    </w:p>
    <w:p w14:paraId="7331B999" w14:textId="5B0887D7" w:rsidR="00E32FC5" w:rsidRDefault="00E32FC5" w:rsidP="00514D0A">
      <w:pPr>
        <w:spacing w:line="312" w:lineRule="auto"/>
        <w:ind w:left="284" w:right="5" w:firstLine="436"/>
      </w:pPr>
      <w:r>
        <w:t xml:space="preserve">compétence, de sens et de cohérence avec ses valeurs),  </w:t>
      </w:r>
    </w:p>
    <w:p w14:paraId="76E09A8F" w14:textId="23272F78" w:rsidR="00E32FC5" w:rsidRDefault="00E32FC5" w:rsidP="00514D0A">
      <w:pPr>
        <w:widowControl/>
        <w:numPr>
          <w:ilvl w:val="0"/>
          <w:numId w:val="45"/>
        </w:numPr>
        <w:autoSpaceDE/>
        <w:autoSpaceDN/>
        <w:spacing w:line="312" w:lineRule="auto"/>
        <w:ind w:left="284" w:right="196"/>
      </w:pPr>
      <w:r>
        <w:t xml:space="preserve">le bien-être émotionnel (relatif au sentiment de bonheur et </w:t>
      </w:r>
    </w:p>
    <w:p w14:paraId="1E9225BF" w14:textId="77777777" w:rsidR="00514D0A" w:rsidRDefault="00E32FC5" w:rsidP="00514D0A">
      <w:pPr>
        <w:spacing w:line="312" w:lineRule="auto"/>
        <w:ind w:left="284" w:right="5" w:firstLine="436"/>
        <w:rPr>
          <w:b/>
        </w:rPr>
      </w:pPr>
      <w:r>
        <w:t>à la satisfaction envers la vie), et/ou,</w:t>
      </w:r>
    </w:p>
    <w:p w14:paraId="48A7498A" w14:textId="77777777" w:rsidR="00514D0A" w:rsidRDefault="00E32FC5" w:rsidP="00514D0A">
      <w:pPr>
        <w:pStyle w:val="Paragraphedeliste"/>
        <w:numPr>
          <w:ilvl w:val="0"/>
          <w:numId w:val="45"/>
        </w:numPr>
        <w:spacing w:line="312" w:lineRule="auto"/>
        <w:ind w:left="284" w:right="5" w:firstLine="0"/>
      </w:pPr>
      <w:r>
        <w:t>le bien-être social (relatif au rapport à la communauté et à</w:t>
      </w:r>
    </w:p>
    <w:p w14:paraId="20E52AA3" w14:textId="1D00F442" w:rsidR="00E32FC5" w:rsidRDefault="00E32FC5" w:rsidP="00514D0A">
      <w:pPr>
        <w:pStyle w:val="Paragraphedeliste"/>
        <w:spacing w:after="240" w:line="312" w:lineRule="auto"/>
        <w:ind w:left="284" w:right="5" w:firstLine="436"/>
      </w:pPr>
      <w:r>
        <w:t xml:space="preserve">la société, notamment au sentiment d'appartenance).  </w:t>
      </w:r>
    </w:p>
    <w:p w14:paraId="12A184C9" w14:textId="77777777" w:rsidR="00E32FC5" w:rsidRDefault="00E32FC5" w:rsidP="00F766B0">
      <w:pPr>
        <w:spacing w:after="230" w:line="312" w:lineRule="auto"/>
        <w:ind w:left="-5" w:right="5"/>
      </w:pPr>
      <w:r>
        <w:t xml:space="preserve">Ces dimensions permettent à chaque individu de réaliser son potentiel, de faire face aux difficultés normales de la vie, de travailler de manière productive, et d'apporter une contribution à la communauté.  Elles favoriseront la capacité du participant à atteindre son potentiel par l'amélioration des compétences psychosociales en tenant compte de ses conditions et de son parcours de vie.  </w:t>
      </w:r>
    </w:p>
    <w:p w14:paraId="596FD721" w14:textId="77777777" w:rsidR="00E32FC5" w:rsidRDefault="00E32FC5" w:rsidP="00F766B0">
      <w:pPr>
        <w:spacing w:after="585" w:line="312" w:lineRule="auto"/>
        <w:ind w:left="-5" w:right="5"/>
      </w:pPr>
      <w:r>
        <w:t xml:space="preserve">De nature multidimensionnelle, et au-delà de la dimension individuelle, la santé mentale est aussi déterminée par un ensemble complexe de pressions et de vulnérabilités d’ordre social et structurel. </w:t>
      </w:r>
    </w:p>
    <w:p w14:paraId="329CEB19" w14:textId="77777777" w:rsidR="00E32FC5" w:rsidRDefault="00E32FC5" w:rsidP="00FF1836">
      <w:pPr>
        <w:spacing w:line="312" w:lineRule="auto"/>
        <w:ind w:left="582"/>
      </w:pPr>
      <w:r>
        <w:rPr>
          <w:rFonts w:ascii="Calibri" w:eastAsia="Calibri" w:hAnsi="Calibri" w:cs="Calibri"/>
          <w:noProof/>
        </w:rPr>
        <mc:AlternateContent>
          <mc:Choice Requires="wpg">
            <w:drawing>
              <wp:anchor distT="0" distB="0" distL="114300" distR="114300" simplePos="0" relativeHeight="487043584" behindDoc="1" locked="0" layoutInCell="1" allowOverlap="1" wp14:anchorId="00E280B4" wp14:editId="7AE1C06F">
                <wp:simplePos x="0" y="0"/>
                <wp:positionH relativeFrom="column">
                  <wp:posOffset>-152399</wp:posOffset>
                </wp:positionH>
                <wp:positionV relativeFrom="paragraph">
                  <wp:posOffset>-155710</wp:posOffset>
                </wp:positionV>
                <wp:extent cx="6647358" cy="406145"/>
                <wp:effectExtent l="0" t="0" r="0" b="0"/>
                <wp:wrapNone/>
                <wp:docPr id="20251" name="Group 20251"/>
                <wp:cNvGraphicFramePr/>
                <a:graphic xmlns:a="http://schemas.openxmlformats.org/drawingml/2006/main">
                  <a:graphicData uri="http://schemas.microsoft.com/office/word/2010/wordprocessingGroup">
                    <wpg:wgp>
                      <wpg:cNvGrpSpPr/>
                      <wpg:grpSpPr>
                        <a:xfrm>
                          <a:off x="0" y="0"/>
                          <a:ext cx="6647358" cy="406145"/>
                          <a:chOff x="0" y="0"/>
                          <a:chExt cx="6647358" cy="406145"/>
                        </a:xfrm>
                      </wpg:grpSpPr>
                      <wps:wsp>
                        <wps:cNvPr id="21177" name="Shape 21177"/>
                        <wps:cNvSpPr/>
                        <wps:spPr>
                          <a:xfrm>
                            <a:off x="497129" y="0"/>
                            <a:ext cx="6150229" cy="12192"/>
                          </a:xfrm>
                          <a:custGeom>
                            <a:avLst/>
                            <a:gdLst/>
                            <a:ahLst/>
                            <a:cxnLst/>
                            <a:rect l="0" t="0" r="0" b="0"/>
                            <a:pathLst>
                              <a:path w="6150229" h="12192">
                                <a:moveTo>
                                  <a:pt x="0" y="0"/>
                                </a:moveTo>
                                <a:lnTo>
                                  <a:pt x="6150229" y="0"/>
                                </a:lnTo>
                                <a:lnTo>
                                  <a:pt x="615022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907" name="Picture 1907"/>
                          <pic:cNvPicPr/>
                        </pic:nvPicPr>
                        <pic:blipFill>
                          <a:blip r:embed="rId39"/>
                          <a:stretch>
                            <a:fillRect/>
                          </a:stretch>
                        </pic:blipFill>
                        <pic:spPr>
                          <a:xfrm>
                            <a:off x="0" y="6095"/>
                            <a:ext cx="400050" cy="400050"/>
                          </a:xfrm>
                          <a:prstGeom prst="rect">
                            <a:avLst/>
                          </a:prstGeom>
                        </pic:spPr>
                      </pic:pic>
                    </wpg:wgp>
                  </a:graphicData>
                </a:graphic>
              </wp:anchor>
            </w:drawing>
          </mc:Choice>
          <mc:Fallback>
            <w:pict>
              <v:group w14:anchorId="32DE8E6F" id="Group 20251" o:spid="_x0000_s1026" style="position:absolute;margin-left:-12pt;margin-top:-12.25pt;width:523.4pt;height:32pt;z-index:-16272896" coordsize="66473,4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">
                <v:shape id="Shape 21177" o:spid="_x0000_s1027" style="position:absolute;left:4971;width:61502;height:121;visibility:visible;mso-wrap-style:square;v-text-anchor:top" coordsize="615022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" path="m,l6150229,r,12192l,12192,,e" fillcolor="black" stroked="f" strokeweight="0">
                  <v:stroke miterlimit="83231f" joinstyle="miter"/>
                  <v:path arrowok="t" textboxrect="0,0,6150229,12192"/>
                </v:shape>
                <v:shape id="Picture 1907" o:spid="_x0000_s1028" type="#_x0000_t75" style="position:absolute;top:60;width:4000;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">
                  <v:imagedata r:id="rId41" o:title=""/>
                </v:shape>
              </v:group>
            </w:pict>
          </mc:Fallback>
        </mc:AlternateContent>
      </w:r>
      <w:r>
        <w:rPr>
          <w:b/>
          <w:sz w:val="32"/>
        </w:rPr>
        <w:t xml:space="preserve">Zoom thématique : 8 repères pour réussir une action de prévention portant sur le bien-être psychologique </w:t>
      </w:r>
    </w:p>
    <w:p w14:paraId="48F3FD51" w14:textId="49B89A4C" w:rsidR="00E32FC5" w:rsidRPr="00FF1836" w:rsidRDefault="00E32FC5" w:rsidP="00FF1836">
      <w:pPr>
        <w:pStyle w:val="Titre3"/>
        <w:numPr>
          <w:ilvl w:val="0"/>
          <w:numId w:val="50"/>
        </w:numPr>
        <w:spacing w:line="312" w:lineRule="auto"/>
        <w:rPr>
          <w:b/>
          <w:bCs/>
          <w:color w:val="007C37"/>
          <w:sz w:val="28"/>
          <w:szCs w:val="28"/>
          <w:u w:val="none"/>
        </w:rPr>
      </w:pPr>
      <w:bookmarkStart w:id="192" w:name="_Toc231226755"/>
      <w:bookmarkStart w:id="193" w:name="_Toc242885430"/>
      <w:r w:rsidRPr="00FF1836">
        <w:rPr>
          <w:b/>
          <w:bCs/>
          <w:color w:val="007C37"/>
          <w:sz w:val="28"/>
          <w:szCs w:val="28"/>
          <w:u w:val="none"/>
        </w:rPr>
        <w:t>Cibler les publics présentant des difficultés</w:t>
      </w:r>
      <w:bookmarkEnd w:id="192"/>
      <w:bookmarkEnd w:id="193"/>
      <w:r w:rsidRPr="00FF1836">
        <w:rPr>
          <w:b/>
          <w:bCs/>
          <w:color w:val="007C37"/>
          <w:sz w:val="28"/>
          <w:szCs w:val="28"/>
          <w:u w:val="none"/>
        </w:rPr>
        <w:t xml:space="preserve">  </w:t>
      </w:r>
    </w:p>
    <w:p w14:paraId="5349E118" w14:textId="77777777" w:rsidR="00E32FC5" w:rsidRDefault="00E32FC5" w:rsidP="00F766B0">
      <w:pPr>
        <w:spacing w:line="312" w:lineRule="auto"/>
        <w:ind w:left="577" w:right="5"/>
      </w:pPr>
      <w:r>
        <w:t xml:space="preserve">Afin d’optimiser leur impact, les interventions doivent s’adresser en priorité aux personnes de 60 ans présentant des difficultés de santé, physiques (sédentarité, inactivité), sociales (isolement, ayant peu de contacts sociaux), psychologiques (tristesse, discours négatif sur leur vécu) et socioéconomiques (faibles revenus et niveau d’éducation). </w:t>
      </w:r>
    </w:p>
    <w:p w14:paraId="544D394C" w14:textId="6D2CEC8D" w:rsidR="00E32FC5" w:rsidRPr="005201B9" w:rsidRDefault="00E32FC5" w:rsidP="00FF1836">
      <w:pPr>
        <w:pStyle w:val="Titre3"/>
        <w:numPr>
          <w:ilvl w:val="0"/>
          <w:numId w:val="50"/>
        </w:numPr>
        <w:spacing w:line="312" w:lineRule="auto"/>
        <w:rPr>
          <w:b/>
          <w:bCs/>
          <w:color w:val="007C37"/>
          <w:sz w:val="28"/>
          <w:szCs w:val="28"/>
          <w:u w:val="none"/>
        </w:rPr>
      </w:pPr>
      <w:bookmarkStart w:id="194" w:name="_Toc231226756"/>
      <w:bookmarkStart w:id="195" w:name="_Toc242885431"/>
      <w:r w:rsidRPr="005201B9">
        <w:rPr>
          <w:b/>
          <w:bCs/>
          <w:color w:val="007C37"/>
          <w:sz w:val="28"/>
          <w:szCs w:val="28"/>
          <w:u w:val="none"/>
        </w:rPr>
        <w:lastRenderedPageBreak/>
        <w:t>Mobiliser les compétences psychosociales</w:t>
      </w:r>
      <w:bookmarkEnd w:id="194"/>
      <w:bookmarkEnd w:id="195"/>
      <w:r w:rsidRPr="005201B9">
        <w:rPr>
          <w:b/>
          <w:bCs/>
          <w:color w:val="007C37"/>
          <w:sz w:val="28"/>
          <w:szCs w:val="28"/>
          <w:u w:val="none"/>
        </w:rPr>
        <w:t xml:space="preserve">  </w:t>
      </w:r>
    </w:p>
    <w:p w14:paraId="319C01CF" w14:textId="77777777" w:rsidR="00E32FC5" w:rsidRDefault="00E32FC5" w:rsidP="00F766B0">
      <w:pPr>
        <w:spacing w:after="499" w:line="312" w:lineRule="auto"/>
        <w:ind w:left="577" w:right="5"/>
      </w:pPr>
      <w:r>
        <w:t xml:space="preserve">Les stratégies les plus efficaces pour renforcer le bien-être psychologique s’appuient sur le développement des compétences psychosociales. La compétence psychosociale est la capacité d’une personne à faire face efficacement aux exigences et aux défis de la vie quotidienne. C’est également la capacité d’une personne à maintenir un état de bien-être psychique et à le démontrer par un comportement adapté et positif lors d’interactions avec les autres, au sein de sa culture et de son environnement. Ces compétences sont de trois ordres : cognitives (résolution de problèmes, fixation d’objectifs, gestion des activités de la vie quotidienne) ; émotionnelles (expression et gestion des émotions de façon positive) ; sociales (renforcement des liens sociaux, de la participation et de la collaboration sociale). Pour approfondir ce concept-clé, des ressources sont notamment accessibles sur le site de Santé publique France (ici appliquées à un jeune public) : </w:t>
      </w:r>
      <w:hyperlink r:id="rId74">
        <w:r>
          <w:rPr>
            <w:color w:val="0000FF"/>
            <w:u w:val="single" w:color="0000FF"/>
          </w:rPr>
          <w:t>Compétences psychosociales</w:t>
        </w:r>
      </w:hyperlink>
      <w:hyperlink r:id="rId75">
        <w:r>
          <w:t>.</w:t>
        </w:r>
      </w:hyperlink>
      <w:r>
        <w:t xml:space="preserve"> </w:t>
      </w:r>
    </w:p>
    <w:p w14:paraId="48FE3CF0" w14:textId="2E8F63A6" w:rsidR="00E32FC5" w:rsidRPr="005201B9" w:rsidRDefault="00E32FC5" w:rsidP="00FF1836">
      <w:pPr>
        <w:pStyle w:val="Titre3"/>
        <w:numPr>
          <w:ilvl w:val="0"/>
          <w:numId w:val="50"/>
        </w:numPr>
        <w:spacing w:line="312" w:lineRule="auto"/>
        <w:rPr>
          <w:b/>
          <w:bCs/>
          <w:color w:val="007C37"/>
          <w:sz w:val="28"/>
          <w:szCs w:val="28"/>
          <w:u w:val="none"/>
        </w:rPr>
      </w:pPr>
      <w:bookmarkStart w:id="196" w:name="_Toc231226757"/>
      <w:bookmarkStart w:id="197" w:name="_Toc242885432"/>
      <w:r w:rsidRPr="005201B9">
        <w:rPr>
          <w:b/>
          <w:bCs/>
          <w:color w:val="007C37"/>
          <w:sz w:val="28"/>
          <w:szCs w:val="28"/>
          <w:u w:val="none"/>
        </w:rPr>
        <w:t>Proposer des contenus personnalisés</w:t>
      </w:r>
      <w:bookmarkEnd w:id="196"/>
      <w:bookmarkEnd w:id="197"/>
      <w:r w:rsidRPr="005201B9">
        <w:rPr>
          <w:b/>
          <w:bCs/>
          <w:color w:val="007C37"/>
          <w:sz w:val="28"/>
          <w:szCs w:val="28"/>
          <w:u w:val="none"/>
        </w:rPr>
        <w:t xml:space="preserve">  </w:t>
      </w:r>
    </w:p>
    <w:p w14:paraId="5C749BC0" w14:textId="77777777" w:rsidR="00E32FC5" w:rsidRDefault="00E32FC5" w:rsidP="00F766B0">
      <w:pPr>
        <w:spacing w:after="503" w:line="312" w:lineRule="auto"/>
        <w:ind w:left="577" w:right="5"/>
      </w:pPr>
      <w:r>
        <w:t xml:space="preserve">Les interventions doivent être adaptées aux besoins, aux capacités et aux préférences de chaque personne. La co-construction des programmes avec les participants (besoins et attentes de chacun) est nécessaire afin de favoriser leur adhésion. La possibilité d’options personnalisées permet ainsi de renforcer la prise de décision et de donner plus de sens à l’activité. De la même manière, la participation sociale au sein du groupe contribue à la continuité des actions en stimulant la motivation et la confiance en soi des participants. </w:t>
      </w:r>
    </w:p>
    <w:p w14:paraId="0088096B" w14:textId="576DDCDD" w:rsidR="00E32FC5" w:rsidRPr="005201B9" w:rsidRDefault="00E32FC5" w:rsidP="00FF1836">
      <w:pPr>
        <w:pStyle w:val="Titre3"/>
        <w:numPr>
          <w:ilvl w:val="0"/>
          <w:numId w:val="50"/>
        </w:numPr>
        <w:spacing w:line="312" w:lineRule="auto"/>
        <w:rPr>
          <w:b/>
          <w:bCs/>
          <w:color w:val="007C37"/>
          <w:sz w:val="28"/>
          <w:szCs w:val="28"/>
          <w:u w:val="none"/>
        </w:rPr>
      </w:pPr>
      <w:bookmarkStart w:id="198" w:name="_Toc231226758"/>
      <w:bookmarkStart w:id="199" w:name="_Toc242885433"/>
      <w:r w:rsidRPr="005201B9">
        <w:rPr>
          <w:b/>
          <w:bCs/>
          <w:color w:val="007C37"/>
          <w:sz w:val="28"/>
          <w:szCs w:val="28"/>
          <w:u w:val="none"/>
        </w:rPr>
        <w:t>Des actions structurées pour résoudre les obstacles de la vie quotidienne</w:t>
      </w:r>
      <w:bookmarkEnd w:id="198"/>
      <w:bookmarkEnd w:id="199"/>
      <w:r w:rsidRPr="005201B9">
        <w:rPr>
          <w:b/>
          <w:bCs/>
          <w:color w:val="007C37"/>
          <w:sz w:val="28"/>
          <w:szCs w:val="28"/>
          <w:u w:val="none"/>
        </w:rPr>
        <w:t xml:space="preserve">  </w:t>
      </w:r>
    </w:p>
    <w:p w14:paraId="7DDDFA3A" w14:textId="77777777" w:rsidR="00E32FC5" w:rsidRDefault="00E32FC5" w:rsidP="00F766B0">
      <w:pPr>
        <w:spacing w:after="495" w:line="312" w:lineRule="auto"/>
        <w:ind w:left="577"/>
      </w:pPr>
      <w:r>
        <w:t xml:space="preserve">La co-construction des actions est une étape qui permet d’établir un cadre structurant les activités, favorisant les changements d’habitudes de vie et la résolution de problèmes liés à la santé, aux relations sociales ou aux déplacements. Les interventions comprennent des instructions spécifiques sur la façon d’aborder les obstacles de la vie quotidienne. </w:t>
      </w:r>
    </w:p>
    <w:p w14:paraId="47D5714A" w14:textId="35812BEC" w:rsidR="00E32FC5" w:rsidRPr="005201B9" w:rsidRDefault="00E32FC5" w:rsidP="00FF1836">
      <w:pPr>
        <w:pStyle w:val="Titre3"/>
        <w:numPr>
          <w:ilvl w:val="0"/>
          <w:numId w:val="50"/>
        </w:numPr>
        <w:spacing w:line="312" w:lineRule="auto"/>
        <w:rPr>
          <w:b/>
          <w:bCs/>
          <w:color w:val="007C37"/>
          <w:sz w:val="28"/>
          <w:szCs w:val="28"/>
          <w:u w:val="none"/>
        </w:rPr>
      </w:pPr>
      <w:bookmarkStart w:id="200" w:name="_Toc231226759"/>
      <w:bookmarkStart w:id="201" w:name="_Toc242885434"/>
      <w:r w:rsidRPr="005201B9">
        <w:rPr>
          <w:b/>
          <w:bCs/>
          <w:color w:val="007C37"/>
          <w:sz w:val="28"/>
          <w:szCs w:val="28"/>
          <w:u w:val="none"/>
        </w:rPr>
        <w:t>S’engager sur la durée</w:t>
      </w:r>
      <w:bookmarkEnd w:id="200"/>
      <w:bookmarkEnd w:id="201"/>
      <w:r w:rsidRPr="005201B9">
        <w:rPr>
          <w:b/>
          <w:bCs/>
          <w:color w:val="007C37"/>
          <w:sz w:val="28"/>
          <w:szCs w:val="28"/>
          <w:u w:val="none"/>
        </w:rPr>
        <w:t xml:space="preserve">  </w:t>
      </w:r>
    </w:p>
    <w:p w14:paraId="626810C0" w14:textId="77777777" w:rsidR="00E32FC5" w:rsidRDefault="00E32FC5" w:rsidP="00F766B0">
      <w:pPr>
        <w:spacing w:after="497" w:line="312" w:lineRule="auto"/>
        <w:ind w:left="577" w:right="5"/>
      </w:pPr>
      <w:r>
        <w:t xml:space="preserve">Il est conseillé de déployer des programmes pendant au moins trois mois, avec deux séances par semaine, d’une durée comprise entre une et deux heures chacune. </w:t>
      </w:r>
    </w:p>
    <w:p w14:paraId="4D579308" w14:textId="17A73AD4" w:rsidR="00E32FC5" w:rsidRPr="005201B9" w:rsidRDefault="00E32FC5" w:rsidP="00FF1836">
      <w:pPr>
        <w:pStyle w:val="Titre3"/>
        <w:numPr>
          <w:ilvl w:val="0"/>
          <w:numId w:val="50"/>
        </w:numPr>
        <w:spacing w:line="312" w:lineRule="auto"/>
        <w:rPr>
          <w:b/>
          <w:bCs/>
          <w:color w:val="007C37"/>
          <w:sz w:val="28"/>
          <w:szCs w:val="28"/>
          <w:u w:val="none"/>
        </w:rPr>
      </w:pPr>
      <w:bookmarkStart w:id="202" w:name="_Toc231226760"/>
      <w:bookmarkStart w:id="203" w:name="_Toc242885435"/>
      <w:r w:rsidRPr="005201B9">
        <w:rPr>
          <w:b/>
          <w:bCs/>
          <w:color w:val="007C37"/>
          <w:sz w:val="28"/>
          <w:szCs w:val="28"/>
          <w:u w:val="none"/>
        </w:rPr>
        <w:t>Recourir à un encadrement spécialisé</w:t>
      </w:r>
      <w:bookmarkEnd w:id="202"/>
      <w:bookmarkEnd w:id="203"/>
      <w:r w:rsidRPr="005201B9">
        <w:rPr>
          <w:b/>
          <w:bCs/>
          <w:color w:val="007C37"/>
          <w:sz w:val="28"/>
          <w:szCs w:val="28"/>
          <w:u w:val="none"/>
        </w:rPr>
        <w:t xml:space="preserve">  </w:t>
      </w:r>
    </w:p>
    <w:p w14:paraId="33B0685B" w14:textId="1ADE3C03" w:rsidR="00E32FC5" w:rsidRDefault="00E32FC5" w:rsidP="00F766B0">
      <w:pPr>
        <w:spacing w:line="312" w:lineRule="auto"/>
        <w:ind w:left="577" w:right="5"/>
      </w:pPr>
      <w:r>
        <w:t xml:space="preserve">Les séances doivent être encadrées par des professionnels de santé spécialisés en psychologie et psychiatrie, et/ou dans le domaine d’activité (enseignant en activité physique adapté, ergothérapeute, musicothérapeute…), notamment formés à la mobilisation des compétences psychosociales. Les approches en présentiel sont à privilégier. </w:t>
      </w:r>
    </w:p>
    <w:p w14:paraId="5AB0FACE" w14:textId="77777777" w:rsidR="00FF1836" w:rsidRDefault="00FF1836" w:rsidP="00F766B0">
      <w:pPr>
        <w:spacing w:line="312" w:lineRule="auto"/>
        <w:ind w:left="577" w:right="5"/>
      </w:pPr>
    </w:p>
    <w:p w14:paraId="11A04BB8" w14:textId="62CE2E97" w:rsidR="00E32FC5" w:rsidRPr="005201B9" w:rsidRDefault="00E32FC5" w:rsidP="00FF1836">
      <w:pPr>
        <w:pStyle w:val="Titre3"/>
        <w:numPr>
          <w:ilvl w:val="0"/>
          <w:numId w:val="50"/>
        </w:numPr>
        <w:spacing w:line="312" w:lineRule="auto"/>
        <w:rPr>
          <w:b/>
          <w:bCs/>
          <w:color w:val="007C37"/>
          <w:sz w:val="28"/>
          <w:szCs w:val="28"/>
          <w:u w:val="none"/>
        </w:rPr>
      </w:pPr>
      <w:bookmarkStart w:id="204" w:name="_Toc231226761"/>
      <w:bookmarkStart w:id="205" w:name="_Toc242885436"/>
      <w:r w:rsidRPr="005201B9">
        <w:rPr>
          <w:b/>
          <w:bCs/>
          <w:color w:val="007C37"/>
          <w:sz w:val="28"/>
          <w:szCs w:val="28"/>
          <w:u w:val="none"/>
        </w:rPr>
        <w:lastRenderedPageBreak/>
        <w:t>Des actions multimodales et multithématiques</w:t>
      </w:r>
      <w:bookmarkEnd w:id="204"/>
      <w:bookmarkEnd w:id="205"/>
      <w:r w:rsidRPr="005201B9">
        <w:rPr>
          <w:b/>
          <w:bCs/>
          <w:color w:val="007C37"/>
          <w:sz w:val="28"/>
          <w:szCs w:val="28"/>
          <w:u w:val="none"/>
        </w:rPr>
        <w:t xml:space="preserve">  </w:t>
      </w:r>
    </w:p>
    <w:p w14:paraId="4D859175" w14:textId="77777777" w:rsidR="00E32FC5" w:rsidRDefault="00E32FC5" w:rsidP="00F766B0">
      <w:pPr>
        <w:spacing w:after="504" w:line="312" w:lineRule="auto"/>
        <w:ind w:left="577"/>
      </w:pPr>
      <w:r>
        <w:t xml:space="preserve">Le bien-être psychologique recouvrant des dimensions multiples, mieux vaut intégrer plusieurs activités. Les programmes doivent reposer sur une combinaison d’activités telles que des activités physiques (yoga, marche, exercices de résistance, danse, baignade…), artistiques (chant, écriture…), ou sociales (planification d’objectifs, sorties, mise en place de routines quotidiennes favorables à la santé…). </w:t>
      </w:r>
    </w:p>
    <w:p w14:paraId="182A1783" w14:textId="5F488DB1" w:rsidR="00E32FC5" w:rsidRPr="005201B9" w:rsidRDefault="00E32FC5" w:rsidP="00FF1836">
      <w:pPr>
        <w:pStyle w:val="Titre3"/>
        <w:numPr>
          <w:ilvl w:val="0"/>
          <w:numId w:val="50"/>
        </w:numPr>
        <w:spacing w:line="312" w:lineRule="auto"/>
        <w:rPr>
          <w:b/>
          <w:bCs/>
          <w:color w:val="007C37"/>
          <w:sz w:val="28"/>
          <w:szCs w:val="28"/>
          <w:u w:val="none"/>
        </w:rPr>
      </w:pPr>
      <w:bookmarkStart w:id="206" w:name="_Toc231226762"/>
      <w:bookmarkStart w:id="207" w:name="_Toc242885437"/>
      <w:r w:rsidRPr="005201B9">
        <w:rPr>
          <w:b/>
          <w:bCs/>
          <w:color w:val="007C37"/>
          <w:sz w:val="28"/>
          <w:szCs w:val="28"/>
          <w:u w:val="none"/>
        </w:rPr>
        <w:t>Faciliter durablement le recours aux ressources du quotidien</w:t>
      </w:r>
      <w:bookmarkEnd w:id="206"/>
      <w:bookmarkEnd w:id="207"/>
      <w:r w:rsidRPr="005201B9">
        <w:rPr>
          <w:b/>
          <w:bCs/>
          <w:color w:val="007C37"/>
          <w:sz w:val="28"/>
          <w:szCs w:val="28"/>
          <w:u w:val="none"/>
        </w:rPr>
        <w:t xml:space="preserve">  </w:t>
      </w:r>
    </w:p>
    <w:p w14:paraId="21D4C68C" w14:textId="77777777" w:rsidR="00E32FC5" w:rsidRDefault="00E32FC5" w:rsidP="00F766B0">
      <w:pPr>
        <w:spacing w:line="312" w:lineRule="auto"/>
        <w:ind w:left="577"/>
      </w:pPr>
      <w:r>
        <w:t xml:space="preserve">Il est essentiel que les interventions incluent un volet d’informations sur les ressources disponibles, qu’elles soient sociales (professionnels spécialisés, bénévoles issus de la communauté locale), économiques et matérielles (gratuité des activités, mise à disposition gratuite de matériel), ou encore liées à la mobilité (informations sur l’offre de transports publics). Selon les situations, cette information est suffisante pour l’utilisation des ressources existantes. Mais pour certaines populations vulnérables, une approche proactive est nécessaire pour lever les freins à l’accès aux activités proposées.  </w:t>
      </w:r>
    </w:p>
    <w:p w14:paraId="7AD1A70C" w14:textId="77777777" w:rsidR="00E32FC5" w:rsidRDefault="00E32FC5" w:rsidP="00F766B0">
      <w:pPr>
        <w:spacing w:line="312" w:lineRule="auto"/>
        <w:ind w:left="577"/>
      </w:pPr>
      <w:r>
        <w:t xml:space="preserve">Dans ce cadre, des actions ciblées peuvent être mises en place, telles que des formations à la maîtrise des transports publics, qui renforcent l’autonomie des participants en leur offrant une expérience directe de l’utilisation des transports. Des sorties peuvent être organisées pour faciliter la découverte et l’appropriation des services publics et des infrastructures locales, permettant aux participants d’expérimenter directement le contenu des interventions.  </w:t>
      </w:r>
    </w:p>
    <w:p w14:paraId="58026E6B" w14:textId="77777777" w:rsidR="00E32FC5" w:rsidRDefault="00E32FC5" w:rsidP="00F766B0">
      <w:pPr>
        <w:spacing w:line="312" w:lineRule="auto"/>
        <w:ind w:left="577" w:right="5"/>
      </w:pPr>
      <w:r>
        <w:t xml:space="preserve">En fonction des contextes et des besoins identifiés, un soutien complémentaire, y compris financier, pourrait être envisagé pour accompagner cette démarche. </w:t>
      </w:r>
    </w:p>
    <w:p w14:paraId="7052F0D6" w14:textId="77777777" w:rsidR="00E32FC5" w:rsidRDefault="00E32FC5" w:rsidP="00F766B0">
      <w:pPr>
        <w:spacing w:after="55" w:line="312" w:lineRule="auto"/>
        <w:ind w:left="567"/>
      </w:pPr>
      <w:r>
        <w:t xml:space="preserve"> </w:t>
      </w:r>
    </w:p>
    <w:p w14:paraId="38EE2626" w14:textId="77777777" w:rsidR="00E32FC5" w:rsidRDefault="00E32FC5" w:rsidP="00F766B0">
      <w:pPr>
        <w:spacing w:after="151" w:line="312" w:lineRule="auto"/>
        <w:ind w:left="567"/>
      </w:pPr>
      <w:r>
        <w:t xml:space="preserve"> </w:t>
      </w:r>
    </w:p>
    <w:p w14:paraId="64A32B47" w14:textId="77777777" w:rsidR="00FF1836" w:rsidRPr="00FF1836" w:rsidRDefault="00FF1836" w:rsidP="00F766B0">
      <w:pPr>
        <w:pBdr>
          <w:top w:val="single" w:sz="16" w:space="0" w:color="C0504D"/>
          <w:left w:val="single" w:sz="16" w:space="0" w:color="C0504D"/>
          <w:bottom w:val="single" w:sz="16" w:space="0" w:color="C0504D"/>
          <w:right w:val="single" w:sz="16" w:space="0" w:color="C0504D"/>
        </w:pBdr>
        <w:shd w:val="clear" w:color="auto" w:fill="F2DCDB"/>
        <w:spacing w:after="97" w:line="312" w:lineRule="auto"/>
        <w:ind w:left="725" w:right="719"/>
        <w:rPr>
          <w:sz w:val="6"/>
          <w:szCs w:val="6"/>
        </w:rPr>
      </w:pPr>
    </w:p>
    <w:p w14:paraId="6F2681F9" w14:textId="33552618" w:rsidR="00FF1836" w:rsidRPr="00FF1836" w:rsidRDefault="00FF1836" w:rsidP="00F766B0">
      <w:pPr>
        <w:pBdr>
          <w:top w:val="single" w:sz="16" w:space="0" w:color="C0504D"/>
          <w:left w:val="single" w:sz="16" w:space="0" w:color="C0504D"/>
          <w:bottom w:val="single" w:sz="16" w:space="0" w:color="C0504D"/>
          <w:right w:val="single" w:sz="16" w:space="0" w:color="C0504D"/>
        </w:pBdr>
        <w:shd w:val="clear" w:color="auto" w:fill="F2DCDB"/>
        <w:spacing w:after="97" w:line="312" w:lineRule="auto"/>
        <w:ind w:left="725" w:right="719"/>
        <w:rPr>
          <w:b/>
          <w:bCs/>
        </w:rPr>
      </w:pPr>
      <w:r w:rsidRPr="00FF1836">
        <w:rPr>
          <w:b/>
          <w:bCs/>
        </w:rPr>
        <w:t xml:space="preserve">Interventions non efficaces </w:t>
      </w:r>
    </w:p>
    <w:p w14:paraId="0D188873" w14:textId="5BC6A7F6" w:rsidR="00E32FC5" w:rsidRDefault="00E32FC5" w:rsidP="00F766B0">
      <w:pPr>
        <w:pBdr>
          <w:top w:val="single" w:sz="16" w:space="0" w:color="C0504D"/>
          <w:left w:val="single" w:sz="16" w:space="0" w:color="C0504D"/>
          <w:bottom w:val="single" w:sz="16" w:space="0" w:color="C0504D"/>
          <w:right w:val="single" w:sz="16" w:space="0" w:color="C0504D"/>
        </w:pBdr>
        <w:shd w:val="clear" w:color="auto" w:fill="F2DCDB"/>
        <w:spacing w:after="97" w:line="312" w:lineRule="auto"/>
        <w:ind w:left="725" w:right="719"/>
      </w:pPr>
      <w:r>
        <w:t xml:space="preserve">Les expériences reposant uniquement sur des appels téléphoniques, ainsi que les interventions non personnalisées ou insuffisamment ciblées sur les publics présentant des difficultés, n’ont pas montré d’efficacité.  </w:t>
      </w:r>
    </w:p>
    <w:p w14:paraId="5D29A1F5" w14:textId="77777777" w:rsidR="00FF1836" w:rsidRDefault="00E32FC5" w:rsidP="00FF1836">
      <w:pPr>
        <w:pBdr>
          <w:top w:val="single" w:sz="16" w:space="0" w:color="C0504D"/>
          <w:left w:val="single" w:sz="16" w:space="0" w:color="C0504D"/>
          <w:bottom w:val="single" w:sz="16" w:space="0" w:color="C0504D"/>
          <w:right w:val="single" w:sz="16" w:space="0" w:color="C0504D"/>
        </w:pBdr>
        <w:shd w:val="clear" w:color="auto" w:fill="F2DCDB"/>
        <w:spacing w:line="312" w:lineRule="auto"/>
        <w:ind w:left="725" w:right="719"/>
      </w:pPr>
      <w:r>
        <w:t>Aujourd’hui, il n’y a pas d’arguments suffisant pour considérer que les activités médiées par le digital ont la même efficience que celles en présentiel.</w:t>
      </w:r>
    </w:p>
    <w:p w14:paraId="4388655F" w14:textId="5C0594C8" w:rsidR="00E32FC5" w:rsidRPr="00FF1836" w:rsidRDefault="00E32FC5" w:rsidP="00FF1836">
      <w:pPr>
        <w:pBdr>
          <w:top w:val="single" w:sz="16" w:space="0" w:color="C0504D"/>
          <w:left w:val="single" w:sz="16" w:space="0" w:color="C0504D"/>
          <w:bottom w:val="single" w:sz="16" w:space="0" w:color="C0504D"/>
          <w:right w:val="single" w:sz="16" w:space="0" w:color="C0504D"/>
        </w:pBdr>
        <w:shd w:val="clear" w:color="auto" w:fill="F2DCDB"/>
        <w:spacing w:line="312" w:lineRule="auto"/>
        <w:ind w:left="725" w:right="719"/>
        <w:rPr>
          <w:sz w:val="10"/>
          <w:szCs w:val="10"/>
        </w:rPr>
      </w:pPr>
      <w:r>
        <w:t xml:space="preserve"> </w:t>
      </w:r>
    </w:p>
    <w:p w14:paraId="62A5C3C1" w14:textId="77777777" w:rsidR="00E32FC5" w:rsidRDefault="00E32FC5" w:rsidP="00F766B0">
      <w:pPr>
        <w:spacing w:after="117" w:line="312" w:lineRule="auto"/>
      </w:pPr>
      <w:r>
        <w:rPr>
          <w:b/>
          <w:sz w:val="24"/>
        </w:rPr>
        <w:t xml:space="preserve"> </w:t>
      </w:r>
    </w:p>
    <w:p w14:paraId="0C53AB0B" w14:textId="77777777" w:rsidR="00E32FC5" w:rsidRDefault="00E32FC5" w:rsidP="00FF1836">
      <w:pPr>
        <w:spacing w:after="97" w:line="312" w:lineRule="auto"/>
      </w:pPr>
      <w:r>
        <w:rPr>
          <w:b/>
          <w:color w:val="007C37"/>
          <w:sz w:val="24"/>
        </w:rPr>
        <w:t xml:space="preserve">Retrouvez les documents complets ici : </w:t>
      </w:r>
    </w:p>
    <w:p w14:paraId="00D57601" w14:textId="77777777" w:rsidR="00E32FC5" w:rsidRDefault="00282328" w:rsidP="00FF1836">
      <w:pPr>
        <w:spacing w:after="126" w:line="312" w:lineRule="auto"/>
      </w:pPr>
      <w:hyperlink r:id="rId76">
        <w:r w:rsidR="00E32FC5">
          <w:rPr>
            <w:color w:val="0000FF"/>
            <w:u w:val="single" w:color="0000FF"/>
          </w:rPr>
          <w:t>Synthèse et bonnes pratiques en prévention du bien être psychologique</w:t>
        </w:r>
      </w:hyperlink>
      <w:hyperlink r:id="rId77">
        <w:r w:rsidR="00E32FC5">
          <w:t xml:space="preserve"> </w:t>
        </w:r>
      </w:hyperlink>
    </w:p>
    <w:p w14:paraId="45675836" w14:textId="77777777" w:rsidR="00FF1836" w:rsidRDefault="00282328" w:rsidP="00FF1836">
      <w:pPr>
        <w:tabs>
          <w:tab w:val="center" w:pos="10240"/>
        </w:tabs>
        <w:spacing w:after="126" w:line="312" w:lineRule="auto"/>
      </w:pPr>
      <w:hyperlink r:id="rId78">
        <w:r w:rsidR="00E32FC5">
          <w:rPr>
            <w:color w:val="0000FF"/>
            <w:u w:val="single" w:color="0000FF"/>
          </w:rPr>
          <w:t>Analyse scientifique des actions en prévention du bien</w:t>
        </w:r>
      </w:hyperlink>
      <w:hyperlink r:id="rId79">
        <w:r w:rsidR="00E32FC5">
          <w:rPr>
            <w:color w:val="0000FF"/>
            <w:u w:val="single" w:color="0000FF"/>
          </w:rPr>
          <w:t>-</w:t>
        </w:r>
      </w:hyperlink>
      <w:hyperlink r:id="rId80">
        <w:r w:rsidR="00E32FC5">
          <w:rPr>
            <w:color w:val="0000FF"/>
            <w:u w:val="single" w:color="0000FF"/>
          </w:rPr>
          <w:t>être psychologique</w:t>
        </w:r>
      </w:hyperlink>
      <w:hyperlink r:id="rId81">
        <w:r w:rsidR="00E32FC5">
          <w:t xml:space="preserve"> </w:t>
        </w:r>
      </w:hyperlink>
    </w:p>
    <w:p w14:paraId="7DAD956B" w14:textId="77777777" w:rsidR="00FF1836" w:rsidRDefault="00FF1836" w:rsidP="00FF1836">
      <w:pPr>
        <w:tabs>
          <w:tab w:val="center" w:pos="10240"/>
        </w:tabs>
        <w:spacing w:after="126" w:line="312" w:lineRule="auto"/>
      </w:pPr>
    </w:p>
    <w:p w14:paraId="40295016" w14:textId="77777777" w:rsidR="00FF1836" w:rsidRDefault="00FF1836" w:rsidP="00FF1836">
      <w:pPr>
        <w:tabs>
          <w:tab w:val="center" w:pos="10240"/>
        </w:tabs>
        <w:spacing w:after="126" w:line="312" w:lineRule="auto"/>
      </w:pPr>
    </w:p>
    <w:p w14:paraId="181CAFE6" w14:textId="074A158C" w:rsidR="00E32FC5" w:rsidRDefault="00E32FC5" w:rsidP="00FF1836">
      <w:pPr>
        <w:tabs>
          <w:tab w:val="center" w:pos="10240"/>
        </w:tabs>
        <w:spacing w:after="126" w:line="312" w:lineRule="auto"/>
      </w:pPr>
      <w:r>
        <w:tab/>
        <w:t xml:space="preserve"> </w:t>
      </w:r>
    </w:p>
    <w:p w14:paraId="1F94D27D" w14:textId="77777777" w:rsidR="00E32FC5" w:rsidRDefault="00E32FC5" w:rsidP="00F766B0">
      <w:pPr>
        <w:pStyle w:val="Titre2"/>
        <w:spacing w:line="312" w:lineRule="auto"/>
        <w:ind w:left="0"/>
      </w:pPr>
      <w:bookmarkStart w:id="208" w:name="_Toc231226763"/>
      <w:bookmarkStart w:id="209" w:name="_Toc242885438"/>
      <w:r>
        <w:rPr>
          <w:color w:val="FFFFFF"/>
          <w:sz w:val="44"/>
          <w:shd w:val="clear" w:color="auto" w:fill="604A7B"/>
        </w:rPr>
        <w:lastRenderedPageBreak/>
        <w:t>Contributions &amp; remerciements</w:t>
      </w:r>
      <w:bookmarkEnd w:id="208"/>
      <w:bookmarkEnd w:id="209"/>
      <w:r>
        <w:rPr>
          <w:color w:val="FFFFFF"/>
          <w:sz w:val="44"/>
          <w:shd w:val="clear" w:color="auto" w:fill="604A7B"/>
        </w:rPr>
        <w:t xml:space="preserve"> </w:t>
      </w:r>
    </w:p>
    <w:p w14:paraId="2B5BD2C6" w14:textId="77777777" w:rsidR="00E32FC5" w:rsidRDefault="00E32FC5" w:rsidP="00F766B0">
      <w:pPr>
        <w:spacing w:after="22" w:line="312" w:lineRule="auto"/>
      </w:pPr>
      <w:r>
        <w:rPr>
          <w:b/>
          <w:color w:val="FFFFFF"/>
          <w:sz w:val="20"/>
        </w:rPr>
        <w:t xml:space="preserve"> </w:t>
      </w:r>
    </w:p>
    <w:p w14:paraId="7CB1D174" w14:textId="77777777" w:rsidR="00E32FC5" w:rsidRDefault="00E32FC5" w:rsidP="00F766B0">
      <w:pPr>
        <w:spacing w:after="141" w:line="312" w:lineRule="auto"/>
      </w:pPr>
      <w:r>
        <w:rPr>
          <w:i/>
          <w:sz w:val="24"/>
        </w:rPr>
        <w:t xml:space="preserve">Les professionnels suivants ont contribué, en tout ou partie, à la réalisation de ce document : </w:t>
      </w:r>
    </w:p>
    <w:p w14:paraId="4CBD3754" w14:textId="77777777" w:rsidR="00E32FC5" w:rsidRDefault="00E32FC5" w:rsidP="00F766B0">
      <w:pPr>
        <w:spacing w:after="238" w:line="312" w:lineRule="auto"/>
        <w:ind w:left="-5"/>
      </w:pPr>
      <w:r>
        <w:rPr>
          <w:b/>
        </w:rPr>
        <w:t>Pr Philippe ALAIN</w:t>
      </w:r>
      <w:r>
        <w:t>,</w:t>
      </w:r>
      <w:r>
        <w:rPr>
          <w:b/>
        </w:rPr>
        <w:t xml:space="preserve"> </w:t>
      </w:r>
      <w:r>
        <w:t xml:space="preserve">professeur des universités en neuropsychologie à l’Université d’Angers et neuropsychologue au CHU d’Angers  </w:t>
      </w:r>
    </w:p>
    <w:p w14:paraId="12006E34" w14:textId="77777777" w:rsidR="00E32FC5" w:rsidRDefault="00E32FC5" w:rsidP="00F766B0">
      <w:pPr>
        <w:spacing w:after="238" w:line="312" w:lineRule="auto"/>
        <w:ind w:left="-5"/>
      </w:pPr>
      <w:r>
        <w:rPr>
          <w:b/>
        </w:rPr>
        <w:t>Pr. François ALLA</w:t>
      </w:r>
      <w:r>
        <w:t xml:space="preserve">, professeur de santé publique, université de Bordeaux. Directeur-adjoint de l’Isped. Chef du service de soutien méthodologique et d’innovation en prévention au CHU de Bordeaux  </w:t>
      </w:r>
    </w:p>
    <w:p w14:paraId="35908ED1" w14:textId="77777777" w:rsidR="00E32FC5" w:rsidRDefault="00E32FC5" w:rsidP="00F766B0">
      <w:pPr>
        <w:spacing w:after="242" w:line="312" w:lineRule="auto"/>
        <w:ind w:left="-5" w:right="5"/>
      </w:pPr>
      <w:r>
        <w:rPr>
          <w:b/>
        </w:rPr>
        <w:t>Pr. Cédric ANNWEILER</w:t>
      </w:r>
      <w:r>
        <w:t xml:space="preserve">, doyen de la faculté santé de l'université d'Angers. Professeur de gériatrie et biologie du vieillissement, CHU d’Angers </w:t>
      </w:r>
    </w:p>
    <w:p w14:paraId="05C3BE2C" w14:textId="77777777" w:rsidR="00E32FC5" w:rsidRDefault="00E32FC5" w:rsidP="00F766B0">
      <w:pPr>
        <w:spacing w:after="218" w:line="312" w:lineRule="auto"/>
        <w:ind w:left="-5" w:right="5"/>
      </w:pPr>
      <w:r>
        <w:rPr>
          <w:b/>
        </w:rPr>
        <w:t>Pr. Gilles BERRUT</w:t>
      </w:r>
      <w:r>
        <w:t xml:space="preserve">, responsable scientifique et président-fondateur, Gérontopôle des Pays de la Loire </w:t>
      </w:r>
    </w:p>
    <w:p w14:paraId="41635415" w14:textId="77777777" w:rsidR="00E32FC5" w:rsidRDefault="00E32FC5" w:rsidP="00F766B0">
      <w:pPr>
        <w:spacing w:after="220" w:line="312" w:lineRule="auto"/>
        <w:ind w:left="-5" w:right="5"/>
      </w:pPr>
      <w:r>
        <w:rPr>
          <w:b/>
        </w:rPr>
        <w:t>Dr Sophie BOUCHER</w:t>
      </w:r>
      <w:r>
        <w:t xml:space="preserve">, maître de conférences des universités – praticien hospitalier, CHU d’Angers </w:t>
      </w:r>
    </w:p>
    <w:p w14:paraId="1A9D8904" w14:textId="77777777" w:rsidR="00E32FC5" w:rsidRDefault="00E32FC5" w:rsidP="00F766B0">
      <w:pPr>
        <w:spacing w:after="168" w:line="312" w:lineRule="auto"/>
        <w:ind w:left="-5"/>
      </w:pPr>
      <w:r>
        <w:rPr>
          <w:b/>
        </w:rPr>
        <w:t>Dr. Alexis BOURGEAIS</w:t>
      </w:r>
      <w:r>
        <w:t xml:space="preserve">, chef de clinique du service de médecine gériatrique aigüe, CHU d’Angers </w:t>
      </w:r>
    </w:p>
    <w:p w14:paraId="289E1AB2" w14:textId="77777777" w:rsidR="00E32FC5" w:rsidRDefault="00E32FC5" w:rsidP="00F766B0">
      <w:pPr>
        <w:spacing w:after="218" w:line="312" w:lineRule="auto"/>
        <w:ind w:left="-5" w:right="5"/>
      </w:pPr>
      <w:r>
        <w:rPr>
          <w:b/>
        </w:rPr>
        <w:t>Mme Théa BOUTEILLE</w:t>
      </w:r>
      <w:r>
        <w:t xml:space="preserve">, orthoptiste, enseignante, ILFOMER Limoges </w:t>
      </w:r>
    </w:p>
    <w:p w14:paraId="5472FA00" w14:textId="77777777" w:rsidR="00E32FC5" w:rsidRDefault="00E32FC5" w:rsidP="00F766B0">
      <w:pPr>
        <w:spacing w:after="238" w:line="312" w:lineRule="auto"/>
        <w:ind w:left="-5" w:right="5"/>
      </w:pPr>
      <w:r>
        <w:rPr>
          <w:b/>
        </w:rPr>
        <w:t>Dr. Samuel BULTEAU</w:t>
      </w:r>
      <w:r>
        <w:t>,</w:t>
      </w:r>
      <w:r>
        <w:rPr>
          <w:b/>
        </w:rPr>
        <w:t xml:space="preserve"> </w:t>
      </w:r>
      <w:r>
        <w:t xml:space="preserve">praticien hospitalier en psychiatrie, psychiatrie de la personne âgée, CHU de Nantes </w:t>
      </w:r>
    </w:p>
    <w:p w14:paraId="59EDBBF3" w14:textId="77777777" w:rsidR="00E32FC5" w:rsidRDefault="00E32FC5" w:rsidP="00F766B0">
      <w:pPr>
        <w:spacing w:after="220" w:line="312" w:lineRule="auto"/>
        <w:ind w:left="-5" w:right="5"/>
      </w:pPr>
      <w:r>
        <w:rPr>
          <w:b/>
        </w:rPr>
        <w:t>Dr Guillaume CHAPELET</w:t>
      </w:r>
      <w:r>
        <w:t xml:space="preserve">, responsable recherche du Gérontopôle des Pays de la Loire, CHU de Nantes </w:t>
      </w:r>
    </w:p>
    <w:p w14:paraId="10502CFA" w14:textId="77777777" w:rsidR="00E32FC5" w:rsidRDefault="00E32FC5" w:rsidP="00F766B0">
      <w:pPr>
        <w:spacing w:after="168" w:line="312" w:lineRule="auto"/>
        <w:ind w:left="-5"/>
      </w:pPr>
      <w:r>
        <w:rPr>
          <w:b/>
        </w:rPr>
        <w:t>Dr Anaïs CLOPPET-FONTAINE</w:t>
      </w:r>
      <w:r>
        <w:t>,</w:t>
      </w:r>
      <w:r>
        <w:rPr>
          <w:b/>
        </w:rPr>
        <w:t xml:space="preserve"> </w:t>
      </w:r>
      <w:r>
        <w:t xml:space="preserve">gériatre, cheffe de projets et de recherche, Gérontopôle d’Ile-de-France </w:t>
      </w:r>
    </w:p>
    <w:p w14:paraId="6EDA222C" w14:textId="77777777" w:rsidR="00E32FC5" w:rsidRDefault="00E32FC5" w:rsidP="00F766B0">
      <w:pPr>
        <w:spacing w:after="218" w:line="312" w:lineRule="auto"/>
        <w:ind w:left="-5" w:right="5"/>
      </w:pPr>
      <w:r>
        <w:rPr>
          <w:b/>
        </w:rPr>
        <w:t>Marion DELAUNE</w:t>
      </w:r>
      <w:r>
        <w:t>,</w:t>
      </w:r>
      <w:r>
        <w:rPr>
          <w:b/>
        </w:rPr>
        <w:t xml:space="preserve"> </w:t>
      </w:r>
      <w:r>
        <w:t>cheffe de projet prévention, Conseil départemental de Maine-et-Loire</w:t>
      </w:r>
      <w:r>
        <w:rPr>
          <w:b/>
        </w:rPr>
        <w:t xml:space="preserve"> </w:t>
      </w:r>
    </w:p>
    <w:p w14:paraId="415DEA65" w14:textId="77777777" w:rsidR="00E32FC5" w:rsidRDefault="00E32FC5" w:rsidP="00F766B0">
      <w:pPr>
        <w:spacing w:after="220" w:line="312" w:lineRule="auto"/>
        <w:ind w:left="-5" w:right="5"/>
      </w:pPr>
      <w:r>
        <w:rPr>
          <w:b/>
        </w:rPr>
        <w:t>Pr Julien DELRIEU</w:t>
      </w:r>
      <w:r>
        <w:t xml:space="preserve">, neurologue et gériatre, responsable du centre Mémoire, CHU de Toulouse </w:t>
      </w:r>
    </w:p>
    <w:p w14:paraId="4AF5FAA2" w14:textId="77777777" w:rsidR="00E32FC5" w:rsidRDefault="00E32FC5" w:rsidP="00F766B0">
      <w:pPr>
        <w:spacing w:after="218" w:line="312" w:lineRule="auto"/>
        <w:ind w:left="-5" w:right="5"/>
      </w:pPr>
      <w:r>
        <w:rPr>
          <w:b/>
        </w:rPr>
        <w:t>Christine FERRON</w:t>
      </w:r>
      <w:r>
        <w:t xml:space="preserve">, déléguée générale, Fédération Promotion Santé </w:t>
      </w:r>
    </w:p>
    <w:p w14:paraId="599CFFCD" w14:textId="77777777" w:rsidR="00E32FC5" w:rsidRDefault="00E32FC5" w:rsidP="00F766B0">
      <w:pPr>
        <w:spacing w:after="220" w:line="312" w:lineRule="auto"/>
        <w:ind w:left="-5" w:right="5"/>
      </w:pPr>
      <w:r>
        <w:rPr>
          <w:b/>
        </w:rPr>
        <w:t>Pr Bernard FRAYSSE</w:t>
      </w:r>
      <w:r>
        <w:t xml:space="preserve">, professeur des universités – praticien hospitalier ORL, CHU de Toulouse </w:t>
      </w:r>
    </w:p>
    <w:p w14:paraId="770E4B56" w14:textId="77777777" w:rsidR="00E32FC5" w:rsidRDefault="00E32FC5" w:rsidP="00F766B0">
      <w:pPr>
        <w:spacing w:after="242" w:line="312" w:lineRule="auto"/>
        <w:ind w:left="-5" w:right="5"/>
      </w:pPr>
      <w:r>
        <w:rPr>
          <w:b/>
        </w:rPr>
        <w:t>Pr. Régis GONTHIER</w:t>
      </w:r>
      <w:r>
        <w:t>,</w:t>
      </w:r>
      <w:r>
        <w:rPr>
          <w:b/>
        </w:rPr>
        <w:t xml:space="preserve"> </w:t>
      </w:r>
      <w:r>
        <w:t>professeur émérite de gériatrie, université Jean Monnet. Membre de l'Académie Nationale de Médecine</w:t>
      </w:r>
      <w:r>
        <w:rPr>
          <w:b/>
        </w:rPr>
        <w:t xml:space="preserve"> </w:t>
      </w:r>
    </w:p>
    <w:p w14:paraId="7A6D29B6" w14:textId="77777777" w:rsidR="00E32FC5" w:rsidRDefault="00E32FC5" w:rsidP="00F766B0">
      <w:pPr>
        <w:spacing w:after="230" w:line="312" w:lineRule="auto"/>
        <w:ind w:left="10"/>
      </w:pPr>
      <w:r>
        <w:rPr>
          <w:b/>
        </w:rPr>
        <w:t xml:space="preserve">Dr. Pauline GOUTTEFARDE, docteure en santé publique et psychologie sociale, Gérontopôle Auvergne Rhône-Alpes </w:t>
      </w:r>
    </w:p>
    <w:p w14:paraId="48E6148B" w14:textId="77777777" w:rsidR="00E32FC5" w:rsidRDefault="00E32FC5" w:rsidP="00F766B0">
      <w:pPr>
        <w:spacing w:after="221" w:line="312" w:lineRule="auto"/>
        <w:ind w:left="-5" w:right="5"/>
      </w:pPr>
      <w:r>
        <w:rPr>
          <w:b/>
        </w:rPr>
        <w:t>Pr. Olivier HANON</w:t>
      </w:r>
      <w:r>
        <w:t xml:space="preserve">, président du conseil scientifique, Union des Gérontopôles de France </w:t>
      </w:r>
    </w:p>
    <w:p w14:paraId="3DAEE1DA" w14:textId="77777777" w:rsidR="00E32FC5" w:rsidRDefault="00E32FC5" w:rsidP="00F766B0">
      <w:pPr>
        <w:spacing w:after="242" w:line="312" w:lineRule="auto"/>
        <w:ind w:left="-5" w:right="5"/>
      </w:pPr>
      <w:r>
        <w:rPr>
          <w:b/>
        </w:rPr>
        <w:t>Pr. Christian HELSON</w:t>
      </w:r>
      <w:r>
        <w:t>,</w:t>
      </w:r>
      <w:r>
        <w:rPr>
          <w:b/>
        </w:rPr>
        <w:t xml:space="preserve"> </w:t>
      </w:r>
      <w:r>
        <w:t xml:space="preserve">directeur de l’école de psychologues praticiens. Chercheur permanent au Centre de recherches sur le travail et le développement </w:t>
      </w:r>
    </w:p>
    <w:p w14:paraId="791B3B5D" w14:textId="77777777" w:rsidR="00E32FC5" w:rsidRDefault="00E32FC5" w:rsidP="00F766B0">
      <w:pPr>
        <w:spacing w:after="218" w:line="312" w:lineRule="auto"/>
        <w:ind w:left="-5" w:right="5"/>
      </w:pPr>
      <w:r>
        <w:rPr>
          <w:b/>
        </w:rPr>
        <w:t>Alexia HENON</w:t>
      </w:r>
      <w:r>
        <w:t xml:space="preserve">, chargée de projet en santé communautaire, Gérontopôle des Pays de la Loire </w:t>
      </w:r>
    </w:p>
    <w:p w14:paraId="24C15074" w14:textId="77777777" w:rsidR="00E32FC5" w:rsidRDefault="00E32FC5" w:rsidP="00F766B0">
      <w:pPr>
        <w:spacing w:after="218" w:line="312" w:lineRule="auto"/>
        <w:ind w:left="-5" w:right="5"/>
      </w:pPr>
      <w:r>
        <w:rPr>
          <w:b/>
        </w:rPr>
        <w:lastRenderedPageBreak/>
        <w:t>Dr. Hamza IBA</w:t>
      </w:r>
      <w:r>
        <w:t xml:space="preserve">, docteur en psychologie sociale, responsable Living Lab, Gérontopôle de Normandie </w:t>
      </w:r>
    </w:p>
    <w:p w14:paraId="27383ABF" w14:textId="77777777" w:rsidR="00E32FC5" w:rsidRDefault="00E32FC5" w:rsidP="00F766B0">
      <w:pPr>
        <w:spacing w:after="220" w:line="312" w:lineRule="auto"/>
        <w:ind w:left="-5" w:right="5"/>
      </w:pPr>
      <w:r>
        <w:rPr>
          <w:b/>
        </w:rPr>
        <w:t>Louis LADOUCE</w:t>
      </w:r>
      <w:r>
        <w:t xml:space="preserve">, chargé de projets actions de prévention, Conseil départemental de Seine-Saint-Denis </w:t>
      </w:r>
    </w:p>
    <w:p w14:paraId="33328B9A" w14:textId="77777777" w:rsidR="00E32FC5" w:rsidRDefault="00E32FC5" w:rsidP="00F766B0">
      <w:pPr>
        <w:spacing w:after="243" w:line="312" w:lineRule="auto"/>
        <w:ind w:left="-5" w:right="5"/>
      </w:pPr>
      <w:r>
        <w:rPr>
          <w:b/>
        </w:rPr>
        <w:t>Dr Ambre LAPLAUD</w:t>
      </w:r>
      <w:r>
        <w:t xml:space="preserve">,docteure en droit de la santé, cheffe de projets "innovation recherche"- référente juridique et scientifique, Gérontopôle Nouvelle-Aquitaine </w:t>
      </w:r>
    </w:p>
    <w:p w14:paraId="35226119" w14:textId="77777777" w:rsidR="00E32FC5" w:rsidRDefault="00E32FC5" w:rsidP="00F766B0">
      <w:pPr>
        <w:spacing w:after="99" w:line="312" w:lineRule="auto"/>
        <w:ind w:left="-5"/>
      </w:pPr>
      <w:r>
        <w:rPr>
          <w:b/>
        </w:rPr>
        <w:t>Pr Matthieu LILAMAND</w:t>
      </w:r>
      <w:r>
        <w:t>,</w:t>
      </w:r>
      <w:r>
        <w:rPr>
          <w:b/>
        </w:rPr>
        <w:t xml:space="preserve"> </w:t>
      </w:r>
      <w:r>
        <w:t>professeur des universités en gériatrie à l’Université Paris cité, médecine gériatrique à l’hôpital Lariboisière-Fernand Widal, APHP</w:t>
      </w:r>
      <w:r>
        <w:rPr>
          <w:b/>
        </w:rPr>
        <w:t xml:space="preserve"> </w:t>
      </w:r>
    </w:p>
    <w:p w14:paraId="02F3C0DF" w14:textId="77777777" w:rsidR="00E32FC5" w:rsidRDefault="00E32FC5" w:rsidP="00F766B0">
      <w:pPr>
        <w:spacing w:after="240" w:line="312" w:lineRule="auto"/>
        <w:ind w:left="-5"/>
      </w:pPr>
      <w:r>
        <w:rPr>
          <w:b/>
        </w:rPr>
        <w:t>Eric PETTAROS</w:t>
      </w:r>
      <w:r>
        <w:t xml:space="preserve">, chargé de mission Conférence des financeurs de la prévention de la perte d’autonomie – Conseil départemental de Seine-et-Marne </w:t>
      </w:r>
    </w:p>
    <w:p w14:paraId="5C3AD4BF" w14:textId="77777777" w:rsidR="00E32FC5" w:rsidRDefault="00E32FC5" w:rsidP="00F766B0">
      <w:pPr>
        <w:spacing w:after="238" w:line="312" w:lineRule="auto"/>
        <w:ind w:left="-5" w:right="5"/>
      </w:pPr>
      <w:r>
        <w:rPr>
          <w:b/>
        </w:rPr>
        <w:t>Pr. Agathe RAYNAUD SIMON</w:t>
      </w:r>
      <w:r>
        <w:t>,</w:t>
      </w:r>
      <w:r>
        <w:rPr>
          <w:b/>
        </w:rPr>
        <w:t xml:space="preserve"> </w:t>
      </w:r>
      <w:r>
        <w:t xml:space="preserve">professeure de médecine interne et gériatrie, cheffe du département de gériatrie des hôpitaux Bichat-Beaujon. Présidente du Collectif de lutte contre la dénutrition </w:t>
      </w:r>
    </w:p>
    <w:p w14:paraId="580083E5" w14:textId="77777777" w:rsidR="00E32FC5" w:rsidRDefault="00E32FC5" w:rsidP="00F766B0">
      <w:pPr>
        <w:spacing w:after="171" w:line="312" w:lineRule="auto"/>
        <w:ind w:left="-5"/>
      </w:pPr>
      <w:r>
        <w:rPr>
          <w:b/>
        </w:rPr>
        <w:t>Dr. Hajer RMADI</w:t>
      </w:r>
      <w:r>
        <w:t xml:space="preserve">, cheffe de projet recherche, évaluation et innovation, Gérontopôle d’Ile-de-France </w:t>
      </w:r>
    </w:p>
    <w:p w14:paraId="26D0D73D" w14:textId="77777777" w:rsidR="00E32FC5" w:rsidRDefault="00E32FC5" w:rsidP="00F766B0">
      <w:pPr>
        <w:spacing w:after="240" w:line="312" w:lineRule="auto"/>
        <w:ind w:left="-5" w:right="5"/>
      </w:pPr>
      <w:r>
        <w:rPr>
          <w:b/>
        </w:rPr>
        <w:t>Sandrine SIMON</w:t>
      </w:r>
      <w:r>
        <w:t xml:space="preserve">, directrice de l’association Soutien Facil. Présidente de l’association nationale des coordinateurs et coordinations locales </w:t>
      </w:r>
    </w:p>
    <w:p w14:paraId="34DDF9FB" w14:textId="77777777" w:rsidR="00E32FC5" w:rsidRDefault="00E32FC5" w:rsidP="00F766B0">
      <w:pPr>
        <w:spacing w:after="238" w:line="312" w:lineRule="auto"/>
        <w:ind w:left="-5" w:right="5"/>
      </w:pPr>
      <w:r>
        <w:rPr>
          <w:b/>
        </w:rPr>
        <w:t>Dr Catherine TAKEDA</w:t>
      </w:r>
      <w:r>
        <w:t xml:space="preserve">, médecin gériatre, praticienne hospitalière, CHU de Toulouse, Gérontopole de Toulouse </w:t>
      </w:r>
    </w:p>
    <w:p w14:paraId="42CBDC37" w14:textId="77777777" w:rsidR="00E32FC5" w:rsidRDefault="00E32FC5" w:rsidP="00F766B0">
      <w:pPr>
        <w:spacing w:after="238" w:line="312" w:lineRule="auto"/>
        <w:ind w:left="-5" w:right="5"/>
      </w:pPr>
      <w:r>
        <w:rPr>
          <w:b/>
        </w:rPr>
        <w:t>Pr. Pierre VANDEL</w:t>
      </w:r>
      <w:r>
        <w:t>,</w:t>
      </w:r>
      <w:r>
        <w:rPr>
          <w:b/>
        </w:rPr>
        <w:t xml:space="preserve"> </w:t>
      </w:r>
      <w:r>
        <w:t xml:space="preserve">médecin-chef au Service universitaire de psychiatrie de l’âge avancé du centre hospitalier universitaire vaudois (Lausanne, Suisse) </w:t>
      </w:r>
    </w:p>
    <w:p w14:paraId="21CBEF24" w14:textId="77777777" w:rsidR="00E32FC5" w:rsidRDefault="00E32FC5" w:rsidP="00F766B0">
      <w:pPr>
        <w:spacing w:line="312" w:lineRule="auto"/>
        <w:ind w:left="-5" w:right="5"/>
      </w:pPr>
      <w:r>
        <w:rPr>
          <w:b/>
        </w:rPr>
        <w:t>Pr Marc VERNY</w:t>
      </w:r>
      <w:r>
        <w:t>, professeur des universités en gériatrie à la faculté de santé Sorbonne Université, neurologue et gériatre, médecin-chef du service du centre de gériatrie de l’hôpital Pitié Salpêtrière, APHP</w:t>
      </w:r>
    </w:p>
    <w:p w14:paraId="27A204A8" w14:textId="77777777" w:rsidR="00E32FC5" w:rsidRDefault="00E32FC5">
      <w:pPr>
        <w:sectPr w:rsidR="00E32FC5">
          <w:footerReference w:type="even" r:id="rId82"/>
          <w:footerReference w:type="default" r:id="rId83"/>
          <w:footerReference w:type="first" r:id="rId84"/>
          <w:footnotePr>
            <w:numRestart w:val="eachPage"/>
          </w:footnotePr>
          <w:pgSz w:w="11899" w:h="16841"/>
          <w:pgMar w:top="898" w:right="843" w:bottom="850" w:left="852" w:header="720" w:footer="265" w:gutter="0"/>
          <w:cols w:space="720"/>
        </w:sectPr>
      </w:pPr>
    </w:p>
    <w:p w14:paraId="0D996CF0" w14:textId="77777777" w:rsidR="00E32FC5" w:rsidRDefault="00E32FC5">
      <w:pPr>
        <w:spacing w:line="259" w:lineRule="auto"/>
        <w:ind w:left="-1440" w:right="10459"/>
      </w:pPr>
      <w:r>
        <w:rPr>
          <w:rFonts w:ascii="Calibri" w:eastAsia="Calibri" w:hAnsi="Calibri" w:cs="Calibri"/>
          <w:noProof/>
        </w:rPr>
        <w:lastRenderedPageBreak/>
        <mc:AlternateContent>
          <mc:Choice Requires="wpg">
            <w:drawing>
              <wp:anchor distT="0" distB="0" distL="114300" distR="114300" simplePos="0" relativeHeight="487044608" behindDoc="0" locked="0" layoutInCell="1" allowOverlap="1" wp14:anchorId="45C3DA57" wp14:editId="41A05C9B">
                <wp:simplePos x="0" y="0"/>
                <wp:positionH relativeFrom="page">
                  <wp:posOffset>0</wp:posOffset>
                </wp:positionH>
                <wp:positionV relativeFrom="page">
                  <wp:posOffset>0</wp:posOffset>
                </wp:positionV>
                <wp:extent cx="7536181" cy="10664189"/>
                <wp:effectExtent l="0" t="0" r="0" b="0"/>
                <wp:wrapTopAndBottom/>
                <wp:docPr id="19139" name="Group 19139"/>
                <wp:cNvGraphicFramePr/>
                <a:graphic xmlns:a="http://schemas.openxmlformats.org/drawingml/2006/main">
                  <a:graphicData uri="http://schemas.microsoft.com/office/word/2010/wordprocessingGroup">
                    <wpg:wgp>
                      <wpg:cNvGrpSpPr/>
                      <wpg:grpSpPr>
                        <a:xfrm>
                          <a:off x="0" y="0"/>
                          <a:ext cx="7536181" cy="10664189"/>
                          <a:chOff x="0" y="0"/>
                          <a:chExt cx="7536181" cy="10664189"/>
                        </a:xfrm>
                      </wpg:grpSpPr>
                      <wps:wsp>
                        <wps:cNvPr id="2458" name="Rectangle 2458"/>
                        <wps:cNvSpPr/>
                        <wps:spPr>
                          <a:xfrm>
                            <a:off x="0" y="30513"/>
                            <a:ext cx="51841" cy="175277"/>
                          </a:xfrm>
                          <a:prstGeom prst="rect">
                            <a:avLst/>
                          </a:prstGeom>
                          <a:ln>
                            <a:noFill/>
                          </a:ln>
                        </wps:spPr>
                        <wps:txbx>
                          <w:txbxContent>
                            <w:p w14:paraId="1B9BC223" w14:textId="77777777" w:rsidR="00E32FC5" w:rsidRDefault="00E32FC5">
                              <w:pPr>
                                <w:spacing w:after="160" w:line="259" w:lineRule="auto"/>
                              </w:pPr>
                              <w:r>
                                <w:t xml:space="preserve"> </w:t>
                              </w:r>
                            </w:p>
                          </w:txbxContent>
                        </wps:txbx>
                        <wps:bodyPr horzOverflow="overflow" vert="horz" lIns="0" tIns="0" rIns="0" bIns="0" rtlCol="0">
                          <a:noAutofit/>
                        </wps:bodyPr>
                      </wps:wsp>
                      <wps:wsp>
                        <wps:cNvPr id="2459" name="Rectangle 2459"/>
                        <wps:cNvSpPr/>
                        <wps:spPr>
                          <a:xfrm>
                            <a:off x="541020" y="10283985"/>
                            <a:ext cx="51840" cy="175277"/>
                          </a:xfrm>
                          <a:prstGeom prst="rect">
                            <a:avLst/>
                          </a:prstGeom>
                          <a:ln>
                            <a:noFill/>
                          </a:ln>
                        </wps:spPr>
                        <wps:txbx>
                          <w:txbxContent>
                            <w:p w14:paraId="41737076" w14:textId="77777777" w:rsidR="00E32FC5" w:rsidRDefault="00E32FC5">
                              <w:pPr>
                                <w:spacing w:after="160" w:line="259" w:lineRule="auto"/>
                              </w:pPr>
                              <w:r>
                                <w:t xml:space="preserve"> </w:t>
                              </w:r>
                            </w:p>
                          </w:txbxContent>
                        </wps:txbx>
                        <wps:bodyPr horzOverflow="overflow" vert="horz" lIns="0" tIns="0" rIns="0" bIns="0" rtlCol="0">
                          <a:noAutofit/>
                        </wps:bodyPr>
                      </wps:wsp>
                      <wps:wsp>
                        <wps:cNvPr id="21179" name="Shape 21179"/>
                        <wps:cNvSpPr/>
                        <wps:spPr>
                          <a:xfrm>
                            <a:off x="19050" y="0"/>
                            <a:ext cx="7517131" cy="10664189"/>
                          </a:xfrm>
                          <a:custGeom>
                            <a:avLst/>
                            <a:gdLst/>
                            <a:ahLst/>
                            <a:cxnLst/>
                            <a:rect l="0" t="0" r="0" b="0"/>
                            <a:pathLst>
                              <a:path w="7517131" h="10664189">
                                <a:moveTo>
                                  <a:pt x="0" y="0"/>
                                </a:moveTo>
                                <a:lnTo>
                                  <a:pt x="7517131" y="0"/>
                                </a:lnTo>
                                <a:lnTo>
                                  <a:pt x="7517131" y="10664189"/>
                                </a:lnTo>
                                <a:lnTo>
                                  <a:pt x="0" y="10664189"/>
                                </a:lnTo>
                                <a:lnTo>
                                  <a:pt x="0" y="0"/>
                                </a:lnTo>
                              </a:path>
                            </a:pathLst>
                          </a:custGeom>
                          <a:ln w="0" cap="flat">
                            <a:miter lim="127000"/>
                          </a:ln>
                        </wps:spPr>
                        <wps:style>
                          <a:lnRef idx="0">
                            <a:srgbClr val="000000">
                              <a:alpha val="0"/>
                            </a:srgbClr>
                          </a:lnRef>
                          <a:fillRef idx="1">
                            <a:srgbClr val="B9CF32"/>
                          </a:fillRef>
                          <a:effectRef idx="0">
                            <a:scrgbClr r="0" g="0" b="0"/>
                          </a:effectRef>
                          <a:fontRef idx="none"/>
                        </wps:style>
                        <wps:bodyPr/>
                      </wps:wsp>
                      <pic:pic xmlns:pic="http://schemas.openxmlformats.org/drawingml/2006/picture">
                        <pic:nvPicPr>
                          <pic:cNvPr id="2462" name="Picture 2462"/>
                          <pic:cNvPicPr/>
                        </pic:nvPicPr>
                        <pic:blipFill>
                          <a:blip r:embed="rId85"/>
                          <a:stretch>
                            <a:fillRect/>
                          </a:stretch>
                        </pic:blipFill>
                        <pic:spPr>
                          <a:xfrm>
                            <a:off x="4292600" y="4013200"/>
                            <a:ext cx="1795272" cy="1439545"/>
                          </a:xfrm>
                          <a:prstGeom prst="rect">
                            <a:avLst/>
                          </a:prstGeom>
                        </pic:spPr>
                      </pic:pic>
                      <pic:pic xmlns:pic="http://schemas.openxmlformats.org/drawingml/2006/picture">
                        <pic:nvPicPr>
                          <pic:cNvPr id="2464" name="Picture 2464"/>
                          <pic:cNvPicPr/>
                        </pic:nvPicPr>
                        <pic:blipFill>
                          <a:blip r:embed="rId86"/>
                          <a:stretch>
                            <a:fillRect/>
                          </a:stretch>
                        </pic:blipFill>
                        <pic:spPr>
                          <a:xfrm>
                            <a:off x="4273550" y="5543677"/>
                            <a:ext cx="1827657" cy="1439545"/>
                          </a:xfrm>
                          <a:prstGeom prst="rect">
                            <a:avLst/>
                          </a:prstGeom>
                        </pic:spPr>
                      </pic:pic>
                      <wps:wsp>
                        <wps:cNvPr id="2465" name="Rectangle 2465"/>
                        <wps:cNvSpPr/>
                        <wps:spPr>
                          <a:xfrm>
                            <a:off x="541020" y="580644"/>
                            <a:ext cx="49473" cy="222969"/>
                          </a:xfrm>
                          <a:prstGeom prst="rect">
                            <a:avLst/>
                          </a:prstGeom>
                          <a:ln>
                            <a:noFill/>
                          </a:ln>
                        </wps:spPr>
                        <wps:txbx>
                          <w:txbxContent>
                            <w:p w14:paraId="04AE3E1B" w14:textId="77777777" w:rsidR="00E32FC5" w:rsidRDefault="00E32FC5">
                              <w:pPr>
                                <w:spacing w:after="160" w:line="259" w:lineRule="auto"/>
                              </w:pPr>
                              <w:r>
                                <w:rPr>
                                  <w:rFonts w:ascii="Calibri" w:eastAsia="Calibri" w:hAnsi="Calibri" w:cs="Calibri"/>
                                  <w:color w:val="000000"/>
                                  <w:sz w:val="26"/>
                                </w:rPr>
                                <w:t xml:space="preserve"> </w:t>
                              </w:r>
                            </w:p>
                          </w:txbxContent>
                        </wps:txbx>
                        <wps:bodyPr horzOverflow="overflow" vert="horz" lIns="0" tIns="0" rIns="0" bIns="0" rtlCol="0">
                          <a:noAutofit/>
                        </wps:bodyPr>
                      </wps:wsp>
                      <wps:wsp>
                        <wps:cNvPr id="2466" name="Rectangle 2466"/>
                        <wps:cNvSpPr/>
                        <wps:spPr>
                          <a:xfrm>
                            <a:off x="3778631" y="923830"/>
                            <a:ext cx="51841" cy="175277"/>
                          </a:xfrm>
                          <a:prstGeom prst="rect">
                            <a:avLst/>
                          </a:prstGeom>
                          <a:ln>
                            <a:noFill/>
                          </a:ln>
                        </wps:spPr>
                        <wps:txbx>
                          <w:txbxContent>
                            <w:p w14:paraId="2B91401E" w14:textId="77777777" w:rsidR="00E32FC5" w:rsidRDefault="00E32FC5">
                              <w:pPr>
                                <w:spacing w:after="160" w:line="259" w:lineRule="auto"/>
                              </w:pPr>
                              <w:r>
                                <w:rPr>
                                  <w:b/>
                                </w:rPr>
                                <w:t xml:space="preserve"> </w:t>
                              </w:r>
                            </w:p>
                          </w:txbxContent>
                        </wps:txbx>
                        <wps:bodyPr horzOverflow="overflow" vert="horz" lIns="0" tIns="0" rIns="0" bIns="0" rtlCol="0">
                          <a:noAutofit/>
                        </wps:bodyPr>
                      </wps:wsp>
                      <wps:wsp>
                        <wps:cNvPr id="2467" name="Rectangle 2467"/>
                        <wps:cNvSpPr/>
                        <wps:spPr>
                          <a:xfrm>
                            <a:off x="3778631" y="1196626"/>
                            <a:ext cx="51841" cy="175277"/>
                          </a:xfrm>
                          <a:prstGeom prst="rect">
                            <a:avLst/>
                          </a:prstGeom>
                          <a:ln>
                            <a:noFill/>
                          </a:ln>
                        </wps:spPr>
                        <wps:txbx>
                          <w:txbxContent>
                            <w:p w14:paraId="7E557C1D" w14:textId="77777777" w:rsidR="00E32FC5" w:rsidRDefault="00E32FC5">
                              <w:pPr>
                                <w:spacing w:after="160" w:line="259" w:lineRule="auto"/>
                              </w:pPr>
                              <w:r>
                                <w:rPr>
                                  <w:b/>
                                </w:rPr>
                                <w:t xml:space="preserve"> </w:t>
                              </w:r>
                            </w:p>
                          </w:txbxContent>
                        </wps:txbx>
                        <wps:bodyPr horzOverflow="overflow" vert="horz" lIns="0" tIns="0" rIns="0" bIns="0" rtlCol="0">
                          <a:noAutofit/>
                        </wps:bodyPr>
                      </wps:wsp>
                      <wps:wsp>
                        <wps:cNvPr id="2468" name="Rectangle 2468"/>
                        <wps:cNvSpPr/>
                        <wps:spPr>
                          <a:xfrm>
                            <a:off x="1253033" y="1475213"/>
                            <a:ext cx="6780109" cy="222907"/>
                          </a:xfrm>
                          <a:prstGeom prst="rect">
                            <a:avLst/>
                          </a:prstGeom>
                          <a:ln>
                            <a:noFill/>
                          </a:ln>
                        </wps:spPr>
                        <wps:txbx>
                          <w:txbxContent>
                            <w:p w14:paraId="30874DBC" w14:textId="77777777" w:rsidR="00E32FC5" w:rsidRDefault="00E32FC5">
                              <w:pPr>
                                <w:spacing w:after="160" w:line="259" w:lineRule="auto"/>
                              </w:pPr>
                              <w:r>
                                <w:rPr>
                                  <w:b/>
                                  <w:sz w:val="28"/>
                                </w:rPr>
                                <w:t xml:space="preserve">Retrouvez les travaux et actualités du Centre de ressources </w:t>
                              </w:r>
                            </w:p>
                          </w:txbxContent>
                        </wps:txbx>
                        <wps:bodyPr horzOverflow="overflow" vert="horz" lIns="0" tIns="0" rIns="0" bIns="0" rtlCol="0">
                          <a:noAutofit/>
                        </wps:bodyPr>
                      </wps:wsp>
                      <wps:wsp>
                        <wps:cNvPr id="2469" name="Rectangle 2469"/>
                        <wps:cNvSpPr/>
                        <wps:spPr>
                          <a:xfrm>
                            <a:off x="6354826" y="1475213"/>
                            <a:ext cx="65927" cy="222907"/>
                          </a:xfrm>
                          <a:prstGeom prst="rect">
                            <a:avLst/>
                          </a:prstGeom>
                          <a:ln>
                            <a:noFill/>
                          </a:ln>
                        </wps:spPr>
                        <wps:txbx>
                          <w:txbxContent>
                            <w:p w14:paraId="51BE0009" w14:textId="77777777" w:rsidR="00E32FC5" w:rsidRDefault="00E32FC5">
                              <w:pPr>
                                <w:spacing w:after="160" w:line="259" w:lineRule="auto"/>
                              </w:pPr>
                              <w:r>
                                <w:rPr>
                                  <w:b/>
                                  <w:sz w:val="28"/>
                                </w:rPr>
                                <w:t xml:space="preserve"> </w:t>
                              </w:r>
                            </w:p>
                          </w:txbxContent>
                        </wps:txbx>
                        <wps:bodyPr horzOverflow="overflow" vert="horz" lIns="0" tIns="0" rIns="0" bIns="0" rtlCol="0">
                          <a:noAutofit/>
                        </wps:bodyPr>
                      </wps:wsp>
                      <wps:wsp>
                        <wps:cNvPr id="2470" name="Rectangle 2470"/>
                        <wps:cNvSpPr/>
                        <wps:spPr>
                          <a:xfrm>
                            <a:off x="2261870" y="1804397"/>
                            <a:ext cx="2288494" cy="222907"/>
                          </a:xfrm>
                          <a:prstGeom prst="rect">
                            <a:avLst/>
                          </a:prstGeom>
                          <a:ln>
                            <a:noFill/>
                          </a:ln>
                        </wps:spPr>
                        <wps:txbx>
                          <w:txbxContent>
                            <w:p w14:paraId="011431D7" w14:textId="77777777" w:rsidR="00E32FC5" w:rsidRDefault="00E32FC5">
                              <w:pPr>
                                <w:spacing w:after="160" w:line="259" w:lineRule="auto"/>
                              </w:pPr>
                              <w:r>
                                <w:rPr>
                                  <w:b/>
                                  <w:sz w:val="28"/>
                                </w:rPr>
                                <w:t xml:space="preserve">et de preuves sur le </w:t>
                              </w:r>
                            </w:p>
                          </w:txbxContent>
                        </wps:txbx>
                        <wps:bodyPr horzOverflow="overflow" vert="horz" lIns="0" tIns="0" rIns="0" bIns="0" rtlCol="0">
                          <a:noAutofit/>
                        </wps:bodyPr>
                      </wps:wsp>
                      <wps:wsp>
                        <wps:cNvPr id="18470" name="Rectangle 18470"/>
                        <wps:cNvSpPr/>
                        <wps:spPr>
                          <a:xfrm>
                            <a:off x="3984371" y="1804397"/>
                            <a:ext cx="1575622" cy="222907"/>
                          </a:xfrm>
                          <a:prstGeom prst="rect">
                            <a:avLst/>
                          </a:prstGeom>
                          <a:ln>
                            <a:noFill/>
                          </a:ln>
                        </wps:spPr>
                        <wps:txbx>
                          <w:txbxContent>
                            <w:p w14:paraId="7EC8AD0A" w14:textId="77777777" w:rsidR="00E32FC5" w:rsidRDefault="00282328">
                              <w:pPr>
                                <w:spacing w:after="160" w:line="259" w:lineRule="auto"/>
                              </w:pPr>
                              <w:hyperlink r:id="rId87">
                                <w:r w:rsidR="00E32FC5">
                                  <w:rPr>
                                    <w:b/>
                                    <w:color w:val="0000FF"/>
                                    <w:sz w:val="28"/>
                                    <w:u w:val="single" w:color="0000FF"/>
                                  </w:rPr>
                                  <w:t>site de la CNS</w:t>
                                </w:r>
                              </w:hyperlink>
                            </w:p>
                          </w:txbxContent>
                        </wps:txbx>
                        <wps:bodyPr horzOverflow="overflow" vert="horz" lIns="0" tIns="0" rIns="0" bIns="0" rtlCol="0">
                          <a:noAutofit/>
                        </wps:bodyPr>
                      </wps:wsp>
                      <wps:wsp>
                        <wps:cNvPr id="18469" name="Rectangle 18469"/>
                        <wps:cNvSpPr/>
                        <wps:spPr>
                          <a:xfrm>
                            <a:off x="5169050" y="1804397"/>
                            <a:ext cx="171222" cy="222907"/>
                          </a:xfrm>
                          <a:prstGeom prst="rect">
                            <a:avLst/>
                          </a:prstGeom>
                          <a:ln>
                            <a:noFill/>
                          </a:ln>
                        </wps:spPr>
                        <wps:txbx>
                          <w:txbxContent>
                            <w:p w14:paraId="73A351B7" w14:textId="77777777" w:rsidR="00E32FC5" w:rsidRDefault="00282328">
                              <w:pPr>
                                <w:spacing w:after="160" w:line="259" w:lineRule="auto"/>
                              </w:pPr>
                              <w:hyperlink r:id="rId88">
                                <w:r w:rsidR="00E32FC5">
                                  <w:rPr>
                                    <w:b/>
                                    <w:color w:val="0000FF"/>
                                    <w:sz w:val="28"/>
                                    <w:u w:val="single" w:color="0000FF"/>
                                  </w:rPr>
                                  <w:t>A</w:t>
                                </w:r>
                              </w:hyperlink>
                            </w:p>
                          </w:txbxContent>
                        </wps:txbx>
                        <wps:bodyPr horzOverflow="overflow" vert="horz" lIns="0" tIns="0" rIns="0" bIns="0" rtlCol="0">
                          <a:noAutofit/>
                        </wps:bodyPr>
                      </wps:wsp>
                      <wps:wsp>
                        <wps:cNvPr id="18471" name="Rectangle 18471"/>
                        <wps:cNvSpPr/>
                        <wps:spPr>
                          <a:xfrm>
                            <a:off x="5296789" y="1804397"/>
                            <a:ext cx="65927" cy="222907"/>
                          </a:xfrm>
                          <a:prstGeom prst="rect">
                            <a:avLst/>
                          </a:prstGeom>
                          <a:ln>
                            <a:noFill/>
                          </a:ln>
                        </wps:spPr>
                        <wps:txbx>
                          <w:txbxContent>
                            <w:p w14:paraId="5B82D33D" w14:textId="77777777" w:rsidR="00E32FC5" w:rsidRDefault="00282328">
                              <w:pPr>
                                <w:spacing w:after="160" w:line="259" w:lineRule="auto"/>
                              </w:pPr>
                              <w:hyperlink r:id="rId89">
                                <w:r w:rsidR="00E32FC5">
                                  <w:rPr>
                                    <w:b/>
                                    <w:sz w:val="28"/>
                                  </w:rPr>
                                  <w:t xml:space="preserve"> </w:t>
                                </w:r>
                              </w:hyperlink>
                            </w:p>
                          </w:txbxContent>
                        </wps:txbx>
                        <wps:bodyPr horzOverflow="overflow" vert="horz" lIns="0" tIns="0" rIns="0" bIns="0" rtlCol="0">
                          <a:noAutofit/>
                        </wps:bodyPr>
                      </wps:wsp>
                      <wps:wsp>
                        <wps:cNvPr id="2474" name="Rectangle 2474"/>
                        <wps:cNvSpPr/>
                        <wps:spPr>
                          <a:xfrm>
                            <a:off x="3778631" y="2127790"/>
                            <a:ext cx="51841" cy="175277"/>
                          </a:xfrm>
                          <a:prstGeom prst="rect">
                            <a:avLst/>
                          </a:prstGeom>
                          <a:ln>
                            <a:noFill/>
                          </a:ln>
                        </wps:spPr>
                        <wps:txbx>
                          <w:txbxContent>
                            <w:p w14:paraId="44EEAB71" w14:textId="77777777" w:rsidR="00E32FC5" w:rsidRDefault="00E32FC5">
                              <w:pPr>
                                <w:spacing w:after="160" w:line="259" w:lineRule="auto"/>
                              </w:pPr>
                              <w:r>
                                <w:rPr>
                                  <w:b/>
                                </w:rPr>
                                <w:t xml:space="preserve"> </w:t>
                              </w:r>
                            </w:p>
                          </w:txbxContent>
                        </wps:txbx>
                        <wps:bodyPr horzOverflow="overflow" vert="horz" lIns="0" tIns="0" rIns="0" bIns="0" rtlCol="0">
                          <a:noAutofit/>
                        </wps:bodyPr>
                      </wps:wsp>
                      <wps:wsp>
                        <wps:cNvPr id="2475" name="Rectangle 2475"/>
                        <wps:cNvSpPr/>
                        <wps:spPr>
                          <a:xfrm>
                            <a:off x="2663063" y="2399063"/>
                            <a:ext cx="641853" cy="175277"/>
                          </a:xfrm>
                          <a:prstGeom prst="rect">
                            <a:avLst/>
                          </a:prstGeom>
                          <a:ln>
                            <a:noFill/>
                          </a:ln>
                        </wps:spPr>
                        <wps:txbx>
                          <w:txbxContent>
                            <w:p w14:paraId="1333F78E" w14:textId="77777777" w:rsidR="00E32FC5" w:rsidRDefault="00E32FC5">
                              <w:pPr>
                                <w:spacing w:after="160" w:line="259" w:lineRule="auto"/>
                              </w:pPr>
                              <w:r>
                                <w:t>Contact</w:t>
                              </w:r>
                            </w:p>
                          </w:txbxContent>
                        </wps:txbx>
                        <wps:bodyPr horzOverflow="overflow" vert="horz" lIns="0" tIns="0" rIns="0" bIns="0" rtlCol="0">
                          <a:noAutofit/>
                        </wps:bodyPr>
                      </wps:wsp>
                      <wps:wsp>
                        <wps:cNvPr id="2476" name="Rectangle 2476"/>
                        <wps:cNvSpPr/>
                        <wps:spPr>
                          <a:xfrm>
                            <a:off x="3144647" y="2399063"/>
                            <a:ext cx="51841" cy="175277"/>
                          </a:xfrm>
                          <a:prstGeom prst="rect">
                            <a:avLst/>
                          </a:prstGeom>
                          <a:ln>
                            <a:noFill/>
                          </a:ln>
                        </wps:spPr>
                        <wps:txbx>
                          <w:txbxContent>
                            <w:p w14:paraId="4BACAC78" w14:textId="77777777" w:rsidR="00E32FC5" w:rsidRDefault="00E32FC5">
                              <w:pPr>
                                <w:spacing w:after="160" w:line="259" w:lineRule="auto"/>
                              </w:pPr>
                              <w:r>
                                <w:t xml:space="preserve"> </w:t>
                              </w:r>
                            </w:p>
                          </w:txbxContent>
                        </wps:txbx>
                        <wps:bodyPr horzOverflow="overflow" vert="horz" lIns="0" tIns="0" rIns="0" bIns="0" rtlCol="0">
                          <a:noAutofit/>
                        </wps:bodyPr>
                      </wps:wsp>
                      <wps:wsp>
                        <wps:cNvPr id="18376" name="Rectangle 18376"/>
                        <wps:cNvSpPr/>
                        <wps:spPr>
                          <a:xfrm>
                            <a:off x="3184271" y="2399063"/>
                            <a:ext cx="51841" cy="175277"/>
                          </a:xfrm>
                          <a:prstGeom prst="rect">
                            <a:avLst/>
                          </a:prstGeom>
                          <a:ln>
                            <a:noFill/>
                          </a:ln>
                        </wps:spPr>
                        <wps:txbx>
                          <w:txbxContent>
                            <w:p w14:paraId="3A61660A" w14:textId="77777777" w:rsidR="00E32FC5" w:rsidRDefault="00E32FC5">
                              <w:pPr>
                                <w:spacing w:after="160" w:line="259" w:lineRule="auto"/>
                              </w:pPr>
                              <w:r>
                                <w:t>:</w:t>
                              </w:r>
                            </w:p>
                          </w:txbxContent>
                        </wps:txbx>
                        <wps:bodyPr horzOverflow="overflow" vert="horz" lIns="0" tIns="0" rIns="0" bIns="0" rtlCol="0">
                          <a:noAutofit/>
                        </wps:bodyPr>
                      </wps:wsp>
                      <wps:wsp>
                        <wps:cNvPr id="18383" name="Rectangle 18383"/>
                        <wps:cNvSpPr/>
                        <wps:spPr>
                          <a:xfrm>
                            <a:off x="3222371" y="2399063"/>
                            <a:ext cx="51841" cy="175277"/>
                          </a:xfrm>
                          <a:prstGeom prst="rect">
                            <a:avLst/>
                          </a:prstGeom>
                          <a:ln>
                            <a:noFill/>
                          </a:ln>
                        </wps:spPr>
                        <wps:txbx>
                          <w:txbxContent>
                            <w:p w14:paraId="67D12FF5" w14:textId="77777777" w:rsidR="00E32FC5" w:rsidRDefault="00E32FC5">
                              <w:pPr>
                                <w:spacing w:after="160" w:line="259" w:lineRule="auto"/>
                              </w:pPr>
                              <w:r>
                                <w:t xml:space="preserve"> </w:t>
                              </w:r>
                            </w:p>
                          </w:txbxContent>
                        </wps:txbx>
                        <wps:bodyPr horzOverflow="overflow" vert="horz" lIns="0" tIns="0" rIns="0" bIns="0" rtlCol="0">
                          <a:noAutofit/>
                        </wps:bodyPr>
                      </wps:wsp>
                      <wps:wsp>
                        <wps:cNvPr id="18472" name="Rectangle 18472"/>
                        <wps:cNvSpPr/>
                        <wps:spPr>
                          <a:xfrm>
                            <a:off x="3261995" y="2399063"/>
                            <a:ext cx="2171894" cy="175277"/>
                          </a:xfrm>
                          <a:prstGeom prst="rect">
                            <a:avLst/>
                          </a:prstGeom>
                          <a:ln>
                            <a:noFill/>
                          </a:ln>
                        </wps:spPr>
                        <wps:txbx>
                          <w:txbxContent>
                            <w:p w14:paraId="5DB2CDCB" w14:textId="77777777" w:rsidR="00E32FC5" w:rsidRDefault="00E32FC5">
                              <w:pPr>
                                <w:spacing w:after="160" w:line="259" w:lineRule="auto"/>
                              </w:pPr>
                              <w:r>
                                <w:rPr>
                                  <w:color w:val="0000FF"/>
                                  <w:u w:val="single" w:color="0000FF"/>
                                </w:rPr>
                                <w:t>centreressources@cnsa.fr</w:t>
                              </w:r>
                            </w:p>
                          </w:txbxContent>
                        </wps:txbx>
                        <wps:bodyPr horzOverflow="overflow" vert="horz" lIns="0" tIns="0" rIns="0" bIns="0" rtlCol="0">
                          <a:noAutofit/>
                        </wps:bodyPr>
                      </wps:wsp>
                      <wps:wsp>
                        <wps:cNvPr id="18473" name="Rectangle 18473"/>
                        <wps:cNvSpPr/>
                        <wps:spPr>
                          <a:xfrm>
                            <a:off x="4894453" y="2399063"/>
                            <a:ext cx="51841" cy="175277"/>
                          </a:xfrm>
                          <a:prstGeom prst="rect">
                            <a:avLst/>
                          </a:prstGeom>
                          <a:ln>
                            <a:noFill/>
                          </a:ln>
                        </wps:spPr>
                        <wps:txbx>
                          <w:txbxContent>
                            <w:p w14:paraId="6B73968F" w14:textId="77777777" w:rsidR="00E32FC5" w:rsidRDefault="00E32FC5">
                              <w:pPr>
                                <w:spacing w:after="160" w:line="259" w:lineRule="auto"/>
                              </w:pPr>
                              <w:r>
                                <w:t xml:space="preserve"> </w:t>
                              </w:r>
                            </w:p>
                          </w:txbxContent>
                        </wps:txbx>
                        <wps:bodyPr horzOverflow="overflow" vert="horz" lIns="0" tIns="0" rIns="0" bIns="0" rtlCol="0">
                          <a:noAutofit/>
                        </wps:bodyPr>
                      </wps:wsp>
                      <wps:wsp>
                        <wps:cNvPr id="2481" name="Rectangle 2481"/>
                        <wps:cNvSpPr/>
                        <wps:spPr>
                          <a:xfrm>
                            <a:off x="541020" y="2680971"/>
                            <a:ext cx="49473" cy="222969"/>
                          </a:xfrm>
                          <a:prstGeom prst="rect">
                            <a:avLst/>
                          </a:prstGeom>
                          <a:ln>
                            <a:noFill/>
                          </a:ln>
                        </wps:spPr>
                        <wps:txbx>
                          <w:txbxContent>
                            <w:p w14:paraId="2E567DB6" w14:textId="77777777" w:rsidR="00E32FC5" w:rsidRDefault="00E32FC5">
                              <w:pPr>
                                <w:spacing w:after="160" w:line="259" w:lineRule="auto"/>
                              </w:pPr>
                              <w:r>
                                <w:rPr>
                                  <w:rFonts w:ascii="Calibri" w:eastAsia="Calibri" w:hAnsi="Calibri" w:cs="Calibri"/>
                                  <w:color w:val="000000"/>
                                  <w:sz w:val="26"/>
                                </w:rPr>
                                <w:t xml:space="preserve"> </w:t>
                              </w:r>
                            </w:p>
                          </w:txbxContent>
                        </wps:txbx>
                        <wps:bodyPr horzOverflow="overflow" vert="horz" lIns="0" tIns="0" rIns="0" bIns="0" rtlCol="0">
                          <a:noAutofit/>
                        </wps:bodyPr>
                      </wps:wsp>
                      <wps:wsp>
                        <wps:cNvPr id="2482" name="Rectangle 2482"/>
                        <wps:cNvSpPr/>
                        <wps:spPr>
                          <a:xfrm>
                            <a:off x="586740" y="9537224"/>
                            <a:ext cx="515453" cy="175277"/>
                          </a:xfrm>
                          <a:prstGeom prst="rect">
                            <a:avLst/>
                          </a:prstGeom>
                          <a:ln>
                            <a:noFill/>
                          </a:ln>
                        </wps:spPr>
                        <wps:txbx>
                          <w:txbxContent>
                            <w:p w14:paraId="6C3114F1" w14:textId="77777777" w:rsidR="00E32FC5" w:rsidRDefault="00E32FC5">
                              <w:pPr>
                                <w:spacing w:after="160" w:line="259" w:lineRule="auto"/>
                              </w:pPr>
                              <w:r>
                                <w:t>CNSA</w:t>
                              </w:r>
                            </w:p>
                          </w:txbxContent>
                        </wps:txbx>
                        <wps:bodyPr horzOverflow="overflow" vert="horz" lIns="0" tIns="0" rIns="0" bIns="0" rtlCol="0">
                          <a:noAutofit/>
                        </wps:bodyPr>
                      </wps:wsp>
                      <wps:wsp>
                        <wps:cNvPr id="2483" name="Rectangle 2483"/>
                        <wps:cNvSpPr/>
                        <wps:spPr>
                          <a:xfrm>
                            <a:off x="975665" y="9537224"/>
                            <a:ext cx="51841" cy="175277"/>
                          </a:xfrm>
                          <a:prstGeom prst="rect">
                            <a:avLst/>
                          </a:prstGeom>
                          <a:ln>
                            <a:noFill/>
                          </a:ln>
                        </wps:spPr>
                        <wps:txbx>
                          <w:txbxContent>
                            <w:p w14:paraId="5DECF9B1" w14:textId="77777777" w:rsidR="00E32FC5" w:rsidRDefault="00E32FC5">
                              <w:pPr>
                                <w:spacing w:after="160" w:line="259" w:lineRule="auto"/>
                              </w:pPr>
                              <w:r>
                                <w:t xml:space="preserve"> </w:t>
                              </w:r>
                            </w:p>
                          </w:txbxContent>
                        </wps:txbx>
                        <wps:bodyPr horzOverflow="overflow" vert="horz" lIns="0" tIns="0" rIns="0" bIns="0" rtlCol="0">
                          <a:noAutofit/>
                        </wps:bodyPr>
                      </wps:wsp>
                      <wps:wsp>
                        <wps:cNvPr id="18393" name="Rectangle 18393"/>
                        <wps:cNvSpPr/>
                        <wps:spPr>
                          <a:xfrm>
                            <a:off x="586740" y="9697245"/>
                            <a:ext cx="207362" cy="175277"/>
                          </a:xfrm>
                          <a:prstGeom prst="rect">
                            <a:avLst/>
                          </a:prstGeom>
                          <a:ln>
                            <a:noFill/>
                          </a:ln>
                        </wps:spPr>
                        <wps:txbx>
                          <w:txbxContent>
                            <w:p w14:paraId="4E530BE8" w14:textId="77777777" w:rsidR="00E32FC5" w:rsidRDefault="00E32FC5">
                              <w:pPr>
                                <w:spacing w:after="160" w:line="259" w:lineRule="auto"/>
                              </w:pPr>
                              <w:r>
                                <w:t>66</w:t>
                              </w:r>
                            </w:p>
                          </w:txbxContent>
                        </wps:txbx>
                        <wps:bodyPr horzOverflow="overflow" vert="horz" lIns="0" tIns="0" rIns="0" bIns="0" rtlCol="0">
                          <a:noAutofit/>
                        </wps:bodyPr>
                      </wps:wsp>
                      <wps:wsp>
                        <wps:cNvPr id="18397" name="Rectangle 18397"/>
                        <wps:cNvSpPr/>
                        <wps:spPr>
                          <a:xfrm>
                            <a:off x="742231" y="9697245"/>
                            <a:ext cx="973222" cy="175277"/>
                          </a:xfrm>
                          <a:prstGeom prst="rect">
                            <a:avLst/>
                          </a:prstGeom>
                          <a:ln>
                            <a:noFill/>
                          </a:ln>
                        </wps:spPr>
                        <wps:txbx>
                          <w:txbxContent>
                            <w:p w14:paraId="136EBA0B" w14:textId="77777777" w:rsidR="00E32FC5" w:rsidRDefault="00E32FC5">
                              <w:pPr>
                                <w:spacing w:after="160" w:line="259" w:lineRule="auto"/>
                              </w:pPr>
                              <w:r>
                                <w:t>, avenue du</w:t>
                              </w:r>
                            </w:p>
                          </w:txbxContent>
                        </wps:txbx>
                        <wps:bodyPr horzOverflow="overflow" vert="horz" lIns="0" tIns="0" rIns="0" bIns="0" rtlCol="0">
                          <a:noAutofit/>
                        </wps:bodyPr>
                      </wps:wsp>
                      <wps:wsp>
                        <wps:cNvPr id="2485" name="Rectangle 2485"/>
                        <wps:cNvSpPr/>
                        <wps:spPr>
                          <a:xfrm>
                            <a:off x="1473962" y="9697245"/>
                            <a:ext cx="51841" cy="175277"/>
                          </a:xfrm>
                          <a:prstGeom prst="rect">
                            <a:avLst/>
                          </a:prstGeom>
                          <a:ln>
                            <a:noFill/>
                          </a:ln>
                        </wps:spPr>
                        <wps:txbx>
                          <w:txbxContent>
                            <w:p w14:paraId="5AC1509D" w14:textId="77777777" w:rsidR="00E32FC5" w:rsidRDefault="00E32FC5">
                              <w:pPr>
                                <w:spacing w:after="160" w:line="259" w:lineRule="auto"/>
                              </w:pPr>
                              <w:r>
                                <w:t xml:space="preserve"> </w:t>
                              </w:r>
                            </w:p>
                          </w:txbxContent>
                        </wps:txbx>
                        <wps:bodyPr horzOverflow="overflow" vert="horz" lIns="0" tIns="0" rIns="0" bIns="0" rtlCol="0">
                          <a:noAutofit/>
                        </wps:bodyPr>
                      </wps:wsp>
                      <wps:wsp>
                        <wps:cNvPr id="2486" name="Rectangle 2486"/>
                        <wps:cNvSpPr/>
                        <wps:spPr>
                          <a:xfrm>
                            <a:off x="1512062" y="9697245"/>
                            <a:ext cx="558498" cy="175277"/>
                          </a:xfrm>
                          <a:prstGeom prst="rect">
                            <a:avLst/>
                          </a:prstGeom>
                          <a:ln>
                            <a:noFill/>
                          </a:ln>
                        </wps:spPr>
                        <wps:txbx>
                          <w:txbxContent>
                            <w:p w14:paraId="0BB8C24B" w14:textId="77777777" w:rsidR="00E32FC5" w:rsidRDefault="00E32FC5">
                              <w:pPr>
                                <w:spacing w:after="160" w:line="259" w:lineRule="auto"/>
                              </w:pPr>
                              <w:r>
                                <w:t xml:space="preserve">Maine </w:t>
                              </w:r>
                            </w:p>
                          </w:txbxContent>
                        </wps:txbx>
                        <wps:bodyPr horzOverflow="overflow" vert="horz" lIns="0" tIns="0" rIns="0" bIns="0" rtlCol="0">
                          <a:noAutofit/>
                        </wps:bodyPr>
                      </wps:wsp>
                      <wps:wsp>
                        <wps:cNvPr id="2487" name="Rectangle 2487"/>
                        <wps:cNvSpPr/>
                        <wps:spPr>
                          <a:xfrm>
                            <a:off x="1932686" y="9697245"/>
                            <a:ext cx="103681" cy="175277"/>
                          </a:xfrm>
                          <a:prstGeom prst="rect">
                            <a:avLst/>
                          </a:prstGeom>
                          <a:ln>
                            <a:noFill/>
                          </a:ln>
                        </wps:spPr>
                        <wps:txbx>
                          <w:txbxContent>
                            <w:p w14:paraId="5C968C6B" w14:textId="77777777" w:rsidR="00E32FC5" w:rsidRDefault="00E32FC5">
                              <w:pPr>
                                <w:spacing w:after="160" w:line="259" w:lineRule="auto"/>
                              </w:pPr>
                              <w:r>
                                <w:t>–</w:t>
                              </w:r>
                            </w:p>
                          </w:txbxContent>
                        </wps:txbx>
                        <wps:bodyPr horzOverflow="overflow" vert="horz" lIns="0" tIns="0" rIns="0" bIns="0" rtlCol="0">
                          <a:noAutofit/>
                        </wps:bodyPr>
                      </wps:wsp>
                      <wps:wsp>
                        <wps:cNvPr id="2488" name="Rectangle 2488"/>
                        <wps:cNvSpPr/>
                        <wps:spPr>
                          <a:xfrm>
                            <a:off x="2008886" y="9697245"/>
                            <a:ext cx="51841" cy="175277"/>
                          </a:xfrm>
                          <a:prstGeom prst="rect">
                            <a:avLst/>
                          </a:prstGeom>
                          <a:ln>
                            <a:noFill/>
                          </a:ln>
                        </wps:spPr>
                        <wps:txbx>
                          <w:txbxContent>
                            <w:p w14:paraId="09E77C1D" w14:textId="77777777" w:rsidR="00E32FC5" w:rsidRDefault="00E32FC5">
                              <w:pPr>
                                <w:spacing w:after="160" w:line="259" w:lineRule="auto"/>
                              </w:pPr>
                              <w:r>
                                <w:t xml:space="preserve"> </w:t>
                              </w:r>
                            </w:p>
                          </w:txbxContent>
                        </wps:txbx>
                        <wps:bodyPr horzOverflow="overflow" vert="horz" lIns="0" tIns="0" rIns="0" bIns="0" rtlCol="0">
                          <a:noAutofit/>
                        </wps:bodyPr>
                      </wps:wsp>
                      <wps:wsp>
                        <wps:cNvPr id="18402" name="Rectangle 18402"/>
                        <wps:cNvSpPr/>
                        <wps:spPr>
                          <a:xfrm>
                            <a:off x="2048510" y="9697245"/>
                            <a:ext cx="515421" cy="175277"/>
                          </a:xfrm>
                          <a:prstGeom prst="rect">
                            <a:avLst/>
                          </a:prstGeom>
                          <a:ln>
                            <a:noFill/>
                          </a:ln>
                        </wps:spPr>
                        <wps:txbx>
                          <w:txbxContent>
                            <w:p w14:paraId="26FA37CB" w14:textId="77777777" w:rsidR="00E32FC5" w:rsidRDefault="00E32FC5">
                              <w:pPr>
                                <w:spacing w:after="160" w:line="259" w:lineRule="auto"/>
                              </w:pPr>
                              <w:r>
                                <w:t>75682</w:t>
                              </w:r>
                            </w:p>
                          </w:txbxContent>
                        </wps:txbx>
                        <wps:bodyPr horzOverflow="overflow" vert="horz" lIns="0" tIns="0" rIns="0" bIns="0" rtlCol="0">
                          <a:noAutofit/>
                        </wps:bodyPr>
                      </wps:wsp>
                      <wps:wsp>
                        <wps:cNvPr id="18405" name="Rectangle 18405"/>
                        <wps:cNvSpPr/>
                        <wps:spPr>
                          <a:xfrm>
                            <a:off x="2435625" y="9697245"/>
                            <a:ext cx="1075224" cy="175277"/>
                          </a:xfrm>
                          <a:prstGeom prst="rect">
                            <a:avLst/>
                          </a:prstGeom>
                          <a:ln>
                            <a:noFill/>
                          </a:ln>
                        </wps:spPr>
                        <wps:txbx>
                          <w:txbxContent>
                            <w:p w14:paraId="40F09148" w14:textId="77777777" w:rsidR="00E32FC5" w:rsidRDefault="00E32FC5">
                              <w:pPr>
                                <w:spacing w:after="160" w:line="259" w:lineRule="auto"/>
                              </w:pPr>
                              <w:r>
                                <w:t xml:space="preserve"> Paris cedex </w:t>
                              </w:r>
                            </w:p>
                          </w:txbxContent>
                        </wps:txbx>
                        <wps:bodyPr horzOverflow="overflow" vert="horz" lIns="0" tIns="0" rIns="0" bIns="0" rtlCol="0">
                          <a:noAutofit/>
                        </wps:bodyPr>
                      </wps:wsp>
                      <wps:wsp>
                        <wps:cNvPr id="18404" name="Rectangle 18404"/>
                        <wps:cNvSpPr/>
                        <wps:spPr>
                          <a:xfrm>
                            <a:off x="3244625" y="9697245"/>
                            <a:ext cx="207362" cy="175277"/>
                          </a:xfrm>
                          <a:prstGeom prst="rect">
                            <a:avLst/>
                          </a:prstGeom>
                          <a:ln>
                            <a:noFill/>
                          </a:ln>
                        </wps:spPr>
                        <wps:txbx>
                          <w:txbxContent>
                            <w:p w14:paraId="3ADEC456" w14:textId="77777777" w:rsidR="00E32FC5" w:rsidRDefault="00E32FC5">
                              <w:pPr>
                                <w:spacing w:after="160" w:line="259" w:lineRule="auto"/>
                              </w:pPr>
                              <w:r>
                                <w:t>14</w:t>
                              </w:r>
                            </w:p>
                          </w:txbxContent>
                        </wps:txbx>
                        <wps:bodyPr horzOverflow="overflow" vert="horz" lIns="0" tIns="0" rIns="0" bIns="0" rtlCol="0">
                          <a:noAutofit/>
                        </wps:bodyPr>
                      </wps:wsp>
                      <wps:wsp>
                        <wps:cNvPr id="2490" name="Rectangle 2490"/>
                        <wps:cNvSpPr/>
                        <wps:spPr>
                          <a:xfrm>
                            <a:off x="3399155" y="9697245"/>
                            <a:ext cx="51841" cy="175277"/>
                          </a:xfrm>
                          <a:prstGeom prst="rect">
                            <a:avLst/>
                          </a:prstGeom>
                          <a:ln>
                            <a:noFill/>
                          </a:ln>
                        </wps:spPr>
                        <wps:txbx>
                          <w:txbxContent>
                            <w:p w14:paraId="30F3E5B9" w14:textId="77777777" w:rsidR="00E32FC5" w:rsidRDefault="00E32FC5">
                              <w:pPr>
                                <w:spacing w:after="160" w:line="259" w:lineRule="auto"/>
                              </w:pPr>
                              <w:r>
                                <w:t xml:space="preserve"> </w:t>
                              </w:r>
                            </w:p>
                          </w:txbxContent>
                        </wps:txbx>
                        <wps:bodyPr horzOverflow="overflow" vert="horz" lIns="0" tIns="0" rIns="0" bIns="0" rtlCol="0">
                          <a:noAutofit/>
                        </wps:bodyPr>
                      </wps:wsp>
                      <wps:wsp>
                        <wps:cNvPr id="2491" name="Rectangle 2491"/>
                        <wps:cNvSpPr/>
                        <wps:spPr>
                          <a:xfrm>
                            <a:off x="586740" y="9858788"/>
                            <a:ext cx="465073" cy="175277"/>
                          </a:xfrm>
                          <a:prstGeom prst="rect">
                            <a:avLst/>
                          </a:prstGeom>
                          <a:ln>
                            <a:noFill/>
                          </a:ln>
                        </wps:spPr>
                        <wps:txbx>
                          <w:txbxContent>
                            <w:p w14:paraId="5A27E6C7" w14:textId="77777777" w:rsidR="00E32FC5" w:rsidRDefault="00E32FC5">
                              <w:pPr>
                                <w:spacing w:after="160" w:line="259" w:lineRule="auto"/>
                              </w:pPr>
                              <w:r>
                                <w:t xml:space="preserve">Tél. : </w:t>
                              </w:r>
                            </w:p>
                          </w:txbxContent>
                        </wps:txbx>
                        <wps:bodyPr horzOverflow="overflow" vert="horz" lIns="0" tIns="0" rIns="0" bIns="0" rtlCol="0">
                          <a:noAutofit/>
                        </wps:bodyPr>
                      </wps:wsp>
                      <wps:wsp>
                        <wps:cNvPr id="18416" name="Rectangle 18416"/>
                        <wps:cNvSpPr/>
                        <wps:spPr>
                          <a:xfrm>
                            <a:off x="937565" y="9858788"/>
                            <a:ext cx="207362" cy="175277"/>
                          </a:xfrm>
                          <a:prstGeom prst="rect">
                            <a:avLst/>
                          </a:prstGeom>
                          <a:ln>
                            <a:noFill/>
                          </a:ln>
                        </wps:spPr>
                        <wps:txbx>
                          <w:txbxContent>
                            <w:p w14:paraId="2AEDB17A" w14:textId="77777777" w:rsidR="00E32FC5" w:rsidRDefault="00E32FC5">
                              <w:pPr>
                                <w:spacing w:after="160" w:line="259" w:lineRule="auto"/>
                              </w:pPr>
                              <w:r>
                                <w:t>01</w:t>
                              </w:r>
                            </w:p>
                          </w:txbxContent>
                        </wps:txbx>
                        <wps:bodyPr horzOverflow="overflow" vert="horz" lIns="0" tIns="0" rIns="0" bIns="0" rtlCol="0">
                          <a:noAutofit/>
                        </wps:bodyPr>
                      </wps:wsp>
                      <wps:wsp>
                        <wps:cNvPr id="18417" name="Rectangle 18417"/>
                        <wps:cNvSpPr/>
                        <wps:spPr>
                          <a:xfrm>
                            <a:off x="1093056" y="9858788"/>
                            <a:ext cx="1083243" cy="175277"/>
                          </a:xfrm>
                          <a:prstGeom prst="rect">
                            <a:avLst/>
                          </a:prstGeom>
                          <a:ln>
                            <a:noFill/>
                          </a:ln>
                        </wps:spPr>
                        <wps:txbx>
                          <w:txbxContent>
                            <w:p w14:paraId="51B300F9" w14:textId="77777777" w:rsidR="00E32FC5" w:rsidRDefault="00E32FC5">
                              <w:pPr>
                                <w:spacing w:after="160" w:line="259" w:lineRule="auto"/>
                              </w:pPr>
                              <w:r>
                                <w:t xml:space="preserve"> 53 91 28 00 </w:t>
                              </w:r>
                            </w:p>
                          </w:txbxContent>
                        </wps:txbx>
                        <wps:bodyPr horzOverflow="overflow" vert="horz" lIns="0" tIns="0" rIns="0" bIns="0" rtlCol="0">
                          <a:noAutofit/>
                        </wps:bodyPr>
                      </wps:wsp>
                      <wps:wsp>
                        <wps:cNvPr id="2493" name="Rectangle 2493"/>
                        <wps:cNvSpPr/>
                        <wps:spPr>
                          <a:xfrm>
                            <a:off x="1908302" y="9858788"/>
                            <a:ext cx="103681" cy="175277"/>
                          </a:xfrm>
                          <a:prstGeom prst="rect">
                            <a:avLst/>
                          </a:prstGeom>
                          <a:ln>
                            <a:noFill/>
                          </a:ln>
                        </wps:spPr>
                        <wps:txbx>
                          <w:txbxContent>
                            <w:p w14:paraId="3D969A92" w14:textId="77777777" w:rsidR="00E32FC5" w:rsidRDefault="00E32FC5">
                              <w:pPr>
                                <w:spacing w:after="160" w:line="259" w:lineRule="auto"/>
                              </w:pPr>
                              <w:r>
                                <w:t>–</w:t>
                              </w:r>
                            </w:p>
                          </w:txbxContent>
                        </wps:txbx>
                        <wps:bodyPr horzOverflow="overflow" vert="horz" lIns="0" tIns="0" rIns="0" bIns="0" rtlCol="0">
                          <a:noAutofit/>
                        </wps:bodyPr>
                      </wps:wsp>
                      <wps:wsp>
                        <wps:cNvPr id="2494" name="Rectangle 2494"/>
                        <wps:cNvSpPr/>
                        <wps:spPr>
                          <a:xfrm>
                            <a:off x="1986026" y="9858788"/>
                            <a:ext cx="51841" cy="175277"/>
                          </a:xfrm>
                          <a:prstGeom prst="rect">
                            <a:avLst/>
                          </a:prstGeom>
                          <a:ln>
                            <a:noFill/>
                          </a:ln>
                        </wps:spPr>
                        <wps:txbx>
                          <w:txbxContent>
                            <w:p w14:paraId="1027FC1A" w14:textId="77777777" w:rsidR="00E32FC5" w:rsidRDefault="00E32FC5">
                              <w:pPr>
                                <w:spacing w:after="160" w:line="259" w:lineRule="auto"/>
                              </w:pPr>
                              <w:r>
                                <w:t xml:space="preserve"> </w:t>
                              </w:r>
                            </w:p>
                          </w:txbxContent>
                        </wps:txbx>
                        <wps:bodyPr horzOverflow="overflow" vert="horz" lIns="0" tIns="0" rIns="0" bIns="0" rtlCol="0">
                          <a:noAutofit/>
                        </wps:bodyPr>
                      </wps:wsp>
                      <wps:wsp>
                        <wps:cNvPr id="2495" name="Rectangle 2495"/>
                        <wps:cNvSpPr/>
                        <wps:spPr>
                          <a:xfrm>
                            <a:off x="2025650" y="9858788"/>
                            <a:ext cx="1344870" cy="175277"/>
                          </a:xfrm>
                          <a:prstGeom prst="rect">
                            <a:avLst/>
                          </a:prstGeom>
                          <a:ln>
                            <a:noFill/>
                          </a:ln>
                        </wps:spPr>
                        <wps:txbx>
                          <w:txbxContent>
                            <w:p w14:paraId="20ADF299" w14:textId="77777777" w:rsidR="00E32FC5" w:rsidRDefault="00E32FC5">
                              <w:pPr>
                                <w:spacing w:after="160" w:line="259" w:lineRule="auto"/>
                              </w:pPr>
                              <w:r>
                                <w:t>contact@cnsa.fr</w:t>
                              </w:r>
                            </w:p>
                          </w:txbxContent>
                        </wps:txbx>
                        <wps:bodyPr horzOverflow="overflow" vert="horz" lIns="0" tIns="0" rIns="0" bIns="0" rtlCol="0">
                          <a:noAutofit/>
                        </wps:bodyPr>
                      </wps:wsp>
                      <wps:wsp>
                        <wps:cNvPr id="2496" name="Rectangle 2496"/>
                        <wps:cNvSpPr/>
                        <wps:spPr>
                          <a:xfrm>
                            <a:off x="3036443" y="9858788"/>
                            <a:ext cx="51841" cy="175277"/>
                          </a:xfrm>
                          <a:prstGeom prst="rect">
                            <a:avLst/>
                          </a:prstGeom>
                          <a:ln>
                            <a:noFill/>
                          </a:ln>
                        </wps:spPr>
                        <wps:txbx>
                          <w:txbxContent>
                            <w:p w14:paraId="63460E91" w14:textId="77777777" w:rsidR="00E32FC5" w:rsidRDefault="00E32FC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2498" name="Picture 2498"/>
                          <pic:cNvPicPr/>
                        </pic:nvPicPr>
                        <pic:blipFill>
                          <a:blip r:embed="rId90"/>
                          <a:stretch>
                            <a:fillRect/>
                          </a:stretch>
                        </pic:blipFill>
                        <pic:spPr>
                          <a:xfrm>
                            <a:off x="2970530" y="4991100"/>
                            <a:ext cx="362585" cy="275590"/>
                          </a:xfrm>
                          <a:prstGeom prst="rect">
                            <a:avLst/>
                          </a:prstGeom>
                        </pic:spPr>
                      </pic:pic>
                      <wps:wsp>
                        <wps:cNvPr id="2499" name="Rectangle 2499"/>
                        <wps:cNvSpPr/>
                        <wps:spPr>
                          <a:xfrm>
                            <a:off x="3333623" y="5057262"/>
                            <a:ext cx="70436" cy="238148"/>
                          </a:xfrm>
                          <a:prstGeom prst="rect">
                            <a:avLst/>
                          </a:prstGeom>
                          <a:ln>
                            <a:noFill/>
                          </a:ln>
                        </wps:spPr>
                        <wps:txbx>
                          <w:txbxContent>
                            <w:p w14:paraId="39046D54" w14:textId="77777777" w:rsidR="00E32FC5" w:rsidRDefault="00282328">
                              <w:pPr>
                                <w:spacing w:after="160" w:line="259" w:lineRule="auto"/>
                              </w:pPr>
                              <w:hyperlink r:id="rId91">
                                <w:r w:rsidR="00E32FC5">
                                  <w:rPr>
                                    <w:sz w:val="30"/>
                                  </w:rPr>
                                  <w:t xml:space="preserve"> </w:t>
                                </w:r>
                              </w:hyperlink>
                            </w:p>
                          </w:txbxContent>
                        </wps:txbx>
                        <wps:bodyPr horzOverflow="overflow" vert="horz" lIns="0" tIns="0" rIns="0" bIns="0" rtlCol="0">
                          <a:noAutofit/>
                        </wps:bodyPr>
                      </wps:wsp>
                      <wps:wsp>
                        <wps:cNvPr id="2500" name="Rectangle 2500"/>
                        <wps:cNvSpPr/>
                        <wps:spPr>
                          <a:xfrm>
                            <a:off x="3639947" y="5057262"/>
                            <a:ext cx="70436" cy="238148"/>
                          </a:xfrm>
                          <a:prstGeom prst="rect">
                            <a:avLst/>
                          </a:prstGeom>
                          <a:ln>
                            <a:noFill/>
                          </a:ln>
                        </wps:spPr>
                        <wps:txbx>
                          <w:txbxContent>
                            <w:p w14:paraId="1338D8C6" w14:textId="77777777" w:rsidR="00E32FC5" w:rsidRDefault="00282328">
                              <w:pPr>
                                <w:spacing w:after="160" w:line="259" w:lineRule="auto"/>
                              </w:pPr>
                              <w:hyperlink r:id="rId92">
                                <w:r w:rsidR="00E32FC5">
                                  <w:rPr>
                                    <w:sz w:val="30"/>
                                  </w:rPr>
                                  <w:t xml:space="preserve"> </w:t>
                                </w:r>
                              </w:hyperlink>
                            </w:p>
                          </w:txbxContent>
                        </wps:txbx>
                        <wps:bodyPr horzOverflow="overflow" vert="horz" lIns="0" tIns="0" rIns="0" bIns="0" rtlCol="0">
                          <a:noAutofit/>
                        </wps:bodyPr>
                      </wps:wsp>
                      <wps:wsp>
                        <wps:cNvPr id="2501" name="Rectangle 2501"/>
                        <wps:cNvSpPr/>
                        <wps:spPr>
                          <a:xfrm>
                            <a:off x="4004183" y="5057262"/>
                            <a:ext cx="70436" cy="238148"/>
                          </a:xfrm>
                          <a:prstGeom prst="rect">
                            <a:avLst/>
                          </a:prstGeom>
                          <a:ln>
                            <a:noFill/>
                          </a:ln>
                        </wps:spPr>
                        <wps:txbx>
                          <w:txbxContent>
                            <w:p w14:paraId="79671174" w14:textId="77777777" w:rsidR="00E32FC5" w:rsidRDefault="00282328">
                              <w:pPr>
                                <w:spacing w:after="160" w:line="259" w:lineRule="auto"/>
                              </w:pPr>
                              <w:hyperlink r:id="rId93">
                                <w:r w:rsidR="00E32FC5">
                                  <w:rPr>
                                    <w:sz w:val="30"/>
                                  </w:rPr>
                                  <w:t xml:space="preserve"> </w:t>
                                </w:r>
                              </w:hyperlink>
                            </w:p>
                          </w:txbxContent>
                        </wps:txbx>
                        <wps:bodyPr horzOverflow="overflow" vert="horz" lIns="0" tIns="0" rIns="0" bIns="0" rtlCol="0">
                          <a:noAutofit/>
                        </wps:bodyPr>
                      </wps:wsp>
                      <wps:wsp>
                        <wps:cNvPr id="2528" name="Rectangle 2528"/>
                        <wps:cNvSpPr/>
                        <wps:spPr>
                          <a:xfrm>
                            <a:off x="3941128" y="5408036"/>
                            <a:ext cx="84370" cy="238148"/>
                          </a:xfrm>
                          <a:prstGeom prst="rect">
                            <a:avLst/>
                          </a:prstGeom>
                          <a:ln>
                            <a:noFill/>
                          </a:ln>
                        </wps:spPr>
                        <wps:txbx>
                          <w:txbxContent>
                            <w:p w14:paraId="0CFE5930" w14:textId="77777777" w:rsidR="00E32FC5" w:rsidRDefault="00282328">
                              <w:pPr>
                                <w:spacing w:after="160" w:line="259" w:lineRule="auto"/>
                              </w:pPr>
                              <w:hyperlink r:id="rId94">
                                <w:r w:rsidR="00E32FC5">
                                  <w:rPr>
                                    <w:sz w:val="30"/>
                                  </w:rPr>
                                  <w:t>r</w:t>
                                </w:r>
                              </w:hyperlink>
                            </w:p>
                          </w:txbxContent>
                        </wps:txbx>
                        <wps:bodyPr horzOverflow="overflow" vert="horz" lIns="0" tIns="0" rIns="0" bIns="0" rtlCol="0">
                          <a:noAutofit/>
                        </wps:bodyPr>
                      </wps:wsp>
                      <wps:wsp>
                        <wps:cNvPr id="2527" name="Rectangle 2527"/>
                        <wps:cNvSpPr/>
                        <wps:spPr>
                          <a:xfrm>
                            <a:off x="3432683" y="5408036"/>
                            <a:ext cx="677245" cy="238148"/>
                          </a:xfrm>
                          <a:prstGeom prst="rect">
                            <a:avLst/>
                          </a:prstGeom>
                          <a:ln>
                            <a:noFill/>
                          </a:ln>
                        </wps:spPr>
                        <wps:txbx>
                          <w:txbxContent>
                            <w:p w14:paraId="4A53F006" w14:textId="77777777" w:rsidR="00E32FC5" w:rsidRDefault="00282328">
                              <w:pPr>
                                <w:spacing w:after="160" w:line="259" w:lineRule="auto"/>
                              </w:pPr>
                              <w:hyperlink r:id="rId95">
                                <w:r w:rsidR="00E32FC5">
                                  <w:rPr>
                                    <w:sz w:val="30"/>
                                  </w:rPr>
                                  <w:t>cnsa.f</w:t>
                                </w:r>
                              </w:hyperlink>
                            </w:p>
                          </w:txbxContent>
                        </wps:txbx>
                        <wps:bodyPr horzOverflow="overflow" vert="horz" lIns="0" tIns="0" rIns="0" bIns="0" rtlCol="0">
                          <a:noAutofit/>
                        </wps:bodyPr>
                      </wps:wsp>
                      <wps:wsp>
                        <wps:cNvPr id="2503" name="Rectangle 2503"/>
                        <wps:cNvSpPr/>
                        <wps:spPr>
                          <a:xfrm>
                            <a:off x="4004183" y="5408036"/>
                            <a:ext cx="70436" cy="238148"/>
                          </a:xfrm>
                          <a:prstGeom prst="rect">
                            <a:avLst/>
                          </a:prstGeom>
                          <a:ln>
                            <a:noFill/>
                          </a:ln>
                        </wps:spPr>
                        <wps:txbx>
                          <w:txbxContent>
                            <w:p w14:paraId="5D09F85E" w14:textId="77777777" w:rsidR="00E32FC5" w:rsidRDefault="00282328">
                              <w:pPr>
                                <w:spacing w:after="160" w:line="259" w:lineRule="auto"/>
                              </w:pPr>
                              <w:hyperlink r:id="rId96">
                                <w:r w:rsidR="00E32FC5">
                                  <w:rPr>
                                    <w:sz w:val="30"/>
                                  </w:rPr>
                                  <w:t xml:space="preserve"> </w:t>
                                </w:r>
                              </w:hyperlink>
                            </w:p>
                          </w:txbxContent>
                        </wps:txbx>
                        <wps:bodyPr horzOverflow="overflow" vert="horz" lIns="0" tIns="0" rIns="0" bIns="0" rtlCol="0">
                          <a:noAutofit/>
                        </wps:bodyPr>
                      </wps:wsp>
                      <wps:wsp>
                        <wps:cNvPr id="2504" name="Rectangle 2504"/>
                        <wps:cNvSpPr/>
                        <wps:spPr>
                          <a:xfrm>
                            <a:off x="1143305" y="5703692"/>
                            <a:ext cx="507490" cy="238148"/>
                          </a:xfrm>
                          <a:prstGeom prst="rect">
                            <a:avLst/>
                          </a:prstGeom>
                          <a:ln>
                            <a:noFill/>
                          </a:ln>
                        </wps:spPr>
                        <wps:txbx>
                          <w:txbxContent>
                            <w:p w14:paraId="6815DBE7" w14:textId="77777777" w:rsidR="00E32FC5" w:rsidRDefault="00E32FC5">
                              <w:pPr>
                                <w:spacing w:after="160" w:line="259" w:lineRule="auto"/>
                              </w:pPr>
                              <w:r>
                                <w:rPr>
                                  <w:sz w:val="30"/>
                                </w:rPr>
                                <w:t>pour</w:t>
                              </w:r>
                            </w:p>
                          </w:txbxContent>
                        </wps:txbx>
                        <wps:bodyPr horzOverflow="overflow" vert="horz" lIns="0" tIns="0" rIns="0" bIns="0" rtlCol="0">
                          <a:noAutofit/>
                        </wps:bodyPr>
                      </wps:wsp>
                      <wps:wsp>
                        <wps:cNvPr id="2505" name="Rectangle 2505"/>
                        <wps:cNvSpPr/>
                        <wps:spPr>
                          <a:xfrm>
                            <a:off x="1525778" y="5703692"/>
                            <a:ext cx="84371" cy="238148"/>
                          </a:xfrm>
                          <a:prstGeom prst="rect">
                            <a:avLst/>
                          </a:prstGeom>
                          <a:ln>
                            <a:noFill/>
                          </a:ln>
                        </wps:spPr>
                        <wps:txbx>
                          <w:txbxContent>
                            <w:p w14:paraId="4B036E74" w14:textId="77777777" w:rsidR="00E32FC5" w:rsidRDefault="00E32FC5">
                              <w:pPr>
                                <w:spacing w:after="160" w:line="259" w:lineRule="auto"/>
                              </w:pPr>
                              <w:r>
                                <w:rPr>
                                  <w:sz w:val="30"/>
                                </w:rPr>
                                <w:t>-</w:t>
                              </w:r>
                            </w:p>
                          </w:txbxContent>
                        </wps:txbx>
                        <wps:bodyPr horzOverflow="overflow" vert="horz" lIns="0" tIns="0" rIns="0" bIns="0" rtlCol="0">
                          <a:noAutofit/>
                        </wps:bodyPr>
                      </wps:wsp>
                      <wps:wsp>
                        <wps:cNvPr id="2506" name="Rectangle 2506"/>
                        <wps:cNvSpPr/>
                        <wps:spPr>
                          <a:xfrm>
                            <a:off x="1589786" y="5703692"/>
                            <a:ext cx="323040" cy="238148"/>
                          </a:xfrm>
                          <a:prstGeom prst="rect">
                            <a:avLst/>
                          </a:prstGeom>
                          <a:ln>
                            <a:noFill/>
                          </a:ln>
                        </wps:spPr>
                        <wps:txbx>
                          <w:txbxContent>
                            <w:p w14:paraId="73CB655A" w14:textId="77777777" w:rsidR="00E32FC5" w:rsidRDefault="00E32FC5">
                              <w:pPr>
                                <w:spacing w:after="160" w:line="259" w:lineRule="auto"/>
                              </w:pPr>
                              <w:r>
                                <w:rPr>
                                  <w:sz w:val="30"/>
                                </w:rPr>
                                <w:t>les</w:t>
                              </w:r>
                            </w:p>
                          </w:txbxContent>
                        </wps:txbx>
                        <wps:bodyPr horzOverflow="overflow" vert="horz" lIns="0" tIns="0" rIns="0" bIns="0" rtlCol="0">
                          <a:noAutofit/>
                        </wps:bodyPr>
                      </wps:wsp>
                      <wps:wsp>
                        <wps:cNvPr id="2507" name="Rectangle 2507"/>
                        <wps:cNvSpPr/>
                        <wps:spPr>
                          <a:xfrm>
                            <a:off x="1832102" y="5703692"/>
                            <a:ext cx="84370" cy="238148"/>
                          </a:xfrm>
                          <a:prstGeom prst="rect">
                            <a:avLst/>
                          </a:prstGeom>
                          <a:ln>
                            <a:noFill/>
                          </a:ln>
                        </wps:spPr>
                        <wps:txbx>
                          <w:txbxContent>
                            <w:p w14:paraId="4D6ED0DC" w14:textId="77777777" w:rsidR="00E32FC5" w:rsidRDefault="00E32FC5">
                              <w:pPr>
                                <w:spacing w:after="160" w:line="259" w:lineRule="auto"/>
                              </w:pPr>
                              <w:r>
                                <w:rPr>
                                  <w:sz w:val="30"/>
                                </w:rPr>
                                <w:t>-</w:t>
                              </w:r>
                            </w:p>
                          </w:txbxContent>
                        </wps:txbx>
                        <wps:bodyPr horzOverflow="overflow" vert="horz" lIns="0" tIns="0" rIns="0" bIns="0" rtlCol="0">
                          <a:noAutofit/>
                        </wps:bodyPr>
                      </wps:wsp>
                      <wps:wsp>
                        <wps:cNvPr id="2508" name="Rectangle 2508"/>
                        <wps:cNvSpPr/>
                        <wps:spPr>
                          <a:xfrm>
                            <a:off x="1896110" y="5703692"/>
                            <a:ext cx="1181695" cy="238148"/>
                          </a:xfrm>
                          <a:prstGeom prst="rect">
                            <a:avLst/>
                          </a:prstGeom>
                          <a:ln>
                            <a:noFill/>
                          </a:ln>
                        </wps:spPr>
                        <wps:txbx>
                          <w:txbxContent>
                            <w:p w14:paraId="127D71FD" w14:textId="77777777" w:rsidR="00E32FC5" w:rsidRDefault="00E32FC5">
                              <w:pPr>
                                <w:spacing w:after="160" w:line="259" w:lineRule="auto"/>
                              </w:pPr>
                              <w:r>
                                <w:rPr>
                                  <w:sz w:val="30"/>
                                </w:rPr>
                                <w:t>personnes</w:t>
                              </w:r>
                            </w:p>
                          </w:txbxContent>
                        </wps:txbx>
                        <wps:bodyPr horzOverflow="overflow" vert="horz" lIns="0" tIns="0" rIns="0" bIns="0" rtlCol="0">
                          <a:noAutofit/>
                        </wps:bodyPr>
                      </wps:wsp>
                      <wps:wsp>
                        <wps:cNvPr id="2509" name="Rectangle 2509"/>
                        <wps:cNvSpPr/>
                        <wps:spPr>
                          <a:xfrm>
                            <a:off x="2786507" y="5703692"/>
                            <a:ext cx="84370" cy="238148"/>
                          </a:xfrm>
                          <a:prstGeom prst="rect">
                            <a:avLst/>
                          </a:prstGeom>
                          <a:ln>
                            <a:noFill/>
                          </a:ln>
                        </wps:spPr>
                        <wps:txbx>
                          <w:txbxContent>
                            <w:p w14:paraId="73AE1BFB" w14:textId="77777777" w:rsidR="00E32FC5" w:rsidRDefault="00E32FC5">
                              <w:pPr>
                                <w:spacing w:after="160" w:line="259" w:lineRule="auto"/>
                              </w:pPr>
                              <w:r>
                                <w:rPr>
                                  <w:sz w:val="30"/>
                                </w:rPr>
                                <w:t>-</w:t>
                              </w:r>
                            </w:p>
                          </w:txbxContent>
                        </wps:txbx>
                        <wps:bodyPr horzOverflow="overflow" vert="horz" lIns="0" tIns="0" rIns="0" bIns="0" rtlCol="0">
                          <a:noAutofit/>
                        </wps:bodyPr>
                      </wps:wsp>
                      <wps:wsp>
                        <wps:cNvPr id="2510" name="Rectangle 2510"/>
                        <wps:cNvSpPr/>
                        <wps:spPr>
                          <a:xfrm>
                            <a:off x="2850515" y="5703692"/>
                            <a:ext cx="1534378" cy="238148"/>
                          </a:xfrm>
                          <a:prstGeom prst="rect">
                            <a:avLst/>
                          </a:prstGeom>
                          <a:ln>
                            <a:noFill/>
                          </a:ln>
                        </wps:spPr>
                        <wps:txbx>
                          <w:txbxContent>
                            <w:p w14:paraId="02D65F0F" w14:textId="77777777" w:rsidR="00E32FC5" w:rsidRDefault="00E32FC5">
                              <w:pPr>
                                <w:spacing w:after="160" w:line="259" w:lineRule="auto"/>
                              </w:pPr>
                              <w:r>
                                <w:rPr>
                                  <w:sz w:val="30"/>
                                </w:rPr>
                                <w:t>agees.gouv.fr</w:t>
                              </w:r>
                            </w:p>
                          </w:txbxContent>
                        </wps:txbx>
                        <wps:bodyPr horzOverflow="overflow" vert="horz" lIns="0" tIns="0" rIns="0" bIns="0" rtlCol="0">
                          <a:noAutofit/>
                        </wps:bodyPr>
                      </wps:wsp>
                      <wps:wsp>
                        <wps:cNvPr id="2511" name="Rectangle 2511"/>
                        <wps:cNvSpPr/>
                        <wps:spPr>
                          <a:xfrm>
                            <a:off x="4004183" y="5703692"/>
                            <a:ext cx="70436" cy="238148"/>
                          </a:xfrm>
                          <a:prstGeom prst="rect">
                            <a:avLst/>
                          </a:prstGeom>
                          <a:ln>
                            <a:noFill/>
                          </a:ln>
                        </wps:spPr>
                        <wps:txbx>
                          <w:txbxContent>
                            <w:p w14:paraId="08BE429A" w14:textId="77777777" w:rsidR="00E32FC5" w:rsidRDefault="00E32FC5">
                              <w:pPr>
                                <w:spacing w:after="160" w:line="259" w:lineRule="auto"/>
                              </w:pPr>
                              <w:r>
                                <w:rPr>
                                  <w:sz w:val="30"/>
                                </w:rPr>
                                <w:t xml:space="preserve"> </w:t>
                              </w:r>
                            </w:p>
                          </w:txbxContent>
                        </wps:txbx>
                        <wps:bodyPr horzOverflow="overflow" vert="horz" lIns="0" tIns="0" rIns="0" bIns="0" rtlCol="0">
                          <a:noAutofit/>
                        </wps:bodyPr>
                      </wps:wsp>
                      <wps:wsp>
                        <wps:cNvPr id="2512" name="Rectangle 2512"/>
                        <wps:cNvSpPr/>
                        <wps:spPr>
                          <a:xfrm>
                            <a:off x="1483106" y="5999348"/>
                            <a:ext cx="3351259" cy="238148"/>
                          </a:xfrm>
                          <a:prstGeom prst="rect">
                            <a:avLst/>
                          </a:prstGeom>
                          <a:ln>
                            <a:noFill/>
                          </a:ln>
                        </wps:spPr>
                        <wps:txbx>
                          <w:txbxContent>
                            <w:p w14:paraId="57CAE907" w14:textId="77777777" w:rsidR="00E32FC5" w:rsidRDefault="00E32FC5">
                              <w:pPr>
                                <w:spacing w:after="160" w:line="259" w:lineRule="auto"/>
                              </w:pPr>
                              <w:r>
                                <w:rPr>
                                  <w:sz w:val="30"/>
                                </w:rPr>
                                <w:t>monparcourshandicap.gouv.fr</w:t>
                              </w:r>
                            </w:p>
                          </w:txbxContent>
                        </wps:txbx>
                        <wps:bodyPr horzOverflow="overflow" vert="horz" lIns="0" tIns="0" rIns="0" bIns="0" rtlCol="0">
                          <a:noAutofit/>
                        </wps:bodyPr>
                      </wps:wsp>
                      <wps:wsp>
                        <wps:cNvPr id="2513" name="Rectangle 2513"/>
                        <wps:cNvSpPr/>
                        <wps:spPr>
                          <a:xfrm>
                            <a:off x="4004183" y="5999348"/>
                            <a:ext cx="70436" cy="238148"/>
                          </a:xfrm>
                          <a:prstGeom prst="rect">
                            <a:avLst/>
                          </a:prstGeom>
                          <a:ln>
                            <a:noFill/>
                          </a:ln>
                        </wps:spPr>
                        <wps:txbx>
                          <w:txbxContent>
                            <w:p w14:paraId="13EF7146" w14:textId="77777777" w:rsidR="00E32FC5" w:rsidRDefault="00E32FC5">
                              <w:pPr>
                                <w:spacing w:after="160" w:line="259" w:lineRule="auto"/>
                              </w:pPr>
                              <w:r>
                                <w:rPr>
                                  <w:sz w:val="30"/>
                                </w:rPr>
                                <w:t xml:space="preserve"> </w:t>
                              </w:r>
                            </w:p>
                          </w:txbxContent>
                        </wps:txbx>
                        <wps:bodyPr horzOverflow="overflow" vert="horz" lIns="0" tIns="0" rIns="0" bIns="0" rtlCol="0">
                          <a:noAutofit/>
                        </wps:bodyPr>
                      </wps:wsp>
                      <pic:pic xmlns:pic="http://schemas.openxmlformats.org/drawingml/2006/picture">
                        <pic:nvPicPr>
                          <pic:cNvPr id="2515" name="Picture 2515"/>
                          <pic:cNvPicPr/>
                        </pic:nvPicPr>
                        <pic:blipFill>
                          <a:blip r:embed="rId97"/>
                          <a:stretch>
                            <a:fillRect/>
                          </a:stretch>
                        </pic:blipFill>
                        <pic:spPr>
                          <a:xfrm>
                            <a:off x="3383661" y="5006086"/>
                            <a:ext cx="250851" cy="245745"/>
                          </a:xfrm>
                          <a:prstGeom prst="rect">
                            <a:avLst/>
                          </a:prstGeom>
                        </pic:spPr>
                      </pic:pic>
                      <pic:pic xmlns:pic="http://schemas.openxmlformats.org/drawingml/2006/picture">
                        <pic:nvPicPr>
                          <pic:cNvPr id="2517" name="Picture 2517"/>
                          <pic:cNvPicPr/>
                        </pic:nvPicPr>
                        <pic:blipFill>
                          <a:blip r:embed="rId98"/>
                          <a:stretch>
                            <a:fillRect/>
                          </a:stretch>
                        </pic:blipFill>
                        <pic:spPr>
                          <a:xfrm>
                            <a:off x="3690620" y="4966919"/>
                            <a:ext cx="313055" cy="319964"/>
                          </a:xfrm>
                          <a:prstGeom prst="rect">
                            <a:avLst/>
                          </a:prstGeom>
                        </pic:spPr>
                      </pic:pic>
                    </wpg:wgp>
                  </a:graphicData>
                </a:graphic>
              </wp:anchor>
            </w:drawing>
          </mc:Choice>
          <mc:Fallback>
            <w:pict>
              <v:group w14:anchorId="45C3DA57" id="Group 19139" o:spid="_x0000_s1029" style="position:absolute;left:0;text-align:left;margin-left:0;margin-top:0;width:593.4pt;height:839.7pt;z-index:487044608;mso-position-horizontal-relative:page;mso-position-vertical-relative:page" coordsize="75361,106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">
                <v:rect id="Rectangle 2458" o:spid="_x0000_s1030" style="position:absolute;top:305;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1iawwAAAN0AAAAPAAAAZHJzL2Rvd25yZXYueG1sRE9Ni8Iw&#10;EL0L+x/CLHjTdGUV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JotYmsMAAADdAAAADwAA&#10;AAAAAAAAAAAAAAAHAgAAZHJzL2Rvd25yZXYueG1sUEsFBgAAAAADAAMAtwAAAPcCAAAAAA==&#10;" filled="f" stroked="f">
                  <v:textbox inset="0,0,0,0">
                    <w:txbxContent>
                      <w:p w14:paraId="1B9BC223" w14:textId="77777777" w:rsidR="00E32FC5" w:rsidRDefault="00E32FC5">
                        <w:pPr>
                          <w:spacing w:after="160" w:line="259" w:lineRule="auto"/>
                        </w:pPr>
                        <w:r>
                          <w:t xml:space="preserve"> </w:t>
                        </w:r>
                      </w:p>
                    </w:txbxContent>
                  </v:textbox>
                </v:rect>
                <v:rect id="Rectangle 2459" o:spid="_x0000_s1031" style="position:absolute;left:5410;top:102839;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" filled="f" stroked="f">
                  <v:textbox inset="0,0,0,0">
                    <w:txbxContent>
                      <w:p w14:paraId="41737076" w14:textId="77777777" w:rsidR="00E32FC5" w:rsidRDefault="00E32FC5">
                        <w:pPr>
                          <w:spacing w:after="160" w:line="259" w:lineRule="auto"/>
                        </w:pPr>
                        <w:r>
                          <w:t xml:space="preserve"> </w:t>
                        </w:r>
                      </w:p>
                    </w:txbxContent>
                  </v:textbox>
                </v:rect>
                <v:shape id="Shape 21179" o:spid="_x0000_s1032" style="position:absolute;left:190;width:75171;height:106641;visibility:visible;mso-wrap-style:square;v-text-anchor:top" coordsize="7517131,1066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" path="m,l7517131,r,10664189l,10664189,,e" fillcolor="#b9cf32" stroked="f" strokeweight="0">
                  <v:stroke miterlimit="83231f" joinstyle="miter"/>
                  <v:path arrowok="t" textboxrect="0,0,7517131,1066418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62" o:spid="_x0000_s1033" type="#_x0000_t75" style="position:absolute;left:42926;top:40132;width:17952;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">
                  <v:imagedata r:id="rId99" o:title=""/>
                </v:shape>
                <v:shape id="Picture 2464" o:spid="_x0000_s1034" type="#_x0000_t75" style="position:absolute;left:42735;top:55436;width:18277;height:14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">
                  <v:imagedata r:id="rId100" o:title=""/>
                </v:shape>
                <v:rect id="Rectangle 2465" o:spid="_x0000_s1035" style="position:absolute;left:5410;top:5806;width:494;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25xwAAAN0AAAAPAAAAZHJzL2Rvd25yZXYueG1sRI9Ba8JA&#10;FITvBf/D8oTe6qbS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AbmPbnHAAAA3QAA&#10;AA8AAAAAAAAAAAAAAAAABwIAAGRycy9kb3ducmV2LnhtbFBLBQYAAAAAAwADALcAAAD7AgAAAAA=&#10;" filled="f" stroked="f">
                  <v:textbox inset="0,0,0,0">
                    <w:txbxContent>
                      <w:p w14:paraId="04AE3E1B" w14:textId="77777777" w:rsidR="00E32FC5" w:rsidRDefault="00E32FC5">
                        <w:pPr>
                          <w:spacing w:after="160" w:line="259" w:lineRule="auto"/>
                        </w:pPr>
                        <w:r>
                          <w:rPr>
                            <w:rFonts w:ascii="Calibri" w:eastAsia="Calibri" w:hAnsi="Calibri" w:cs="Calibri"/>
                            <w:color w:val="000000"/>
                            <w:sz w:val="26"/>
                          </w:rPr>
                          <w:t xml:space="preserve"> </w:t>
                        </w:r>
                      </w:p>
                    </w:txbxContent>
                  </v:textbox>
                </v:rect>
                <v:rect id="Rectangle 2466" o:spid="_x0000_s1036" style="position:absolute;left:37786;top:9238;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" filled="f" stroked="f">
                  <v:textbox inset="0,0,0,0">
                    <w:txbxContent>
                      <w:p w14:paraId="2B91401E" w14:textId="77777777" w:rsidR="00E32FC5" w:rsidRDefault="00E32FC5">
                        <w:pPr>
                          <w:spacing w:after="160" w:line="259" w:lineRule="auto"/>
                        </w:pPr>
                        <w:r>
                          <w:rPr>
                            <w:b/>
                          </w:rPr>
                          <w:t xml:space="preserve"> </w:t>
                        </w:r>
                      </w:p>
                    </w:txbxContent>
                  </v:textbox>
                </v:rect>
                <v:rect id="Rectangle 2467" o:spid="_x0000_s1037" style="position:absolute;left:37786;top:11966;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ZV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juD1JjwBOX8CAAD//wMAUEsBAi0AFAAGAAgAAAAhANvh9svuAAAAhQEAABMAAAAAAAAA&#10;AAAAAAAAAAAAAFtDb250ZW50X1R5cGVzXS54bWxQSwECLQAUAAYACAAAACEAWvQsW78AAAAVAQAA&#10;CwAAAAAAAAAAAAAAAAAfAQAAX3JlbHMvLnJlbHNQSwECLQAUAAYACAAAACEAmXgGVcYAAADdAAAA&#10;DwAAAAAAAAAAAAAAAAAHAgAAZHJzL2Rvd25yZXYueG1sUEsFBgAAAAADAAMAtwAAAPoCAAAAAA==&#10;" filled="f" stroked="f">
                  <v:textbox inset="0,0,0,0">
                    <w:txbxContent>
                      <w:p w14:paraId="7E557C1D" w14:textId="77777777" w:rsidR="00E32FC5" w:rsidRDefault="00E32FC5">
                        <w:pPr>
                          <w:spacing w:after="160" w:line="259" w:lineRule="auto"/>
                        </w:pPr>
                        <w:r>
                          <w:rPr>
                            <w:b/>
                          </w:rPr>
                          <w:t xml:space="preserve"> </w:t>
                        </w:r>
                      </w:p>
                    </w:txbxContent>
                  </v:textbox>
                </v:rect>
                <v:rect id="Rectangle 2468" o:spid="_x0000_s1038" style="position:absolute;left:12530;top:14752;width:67801;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" filled="f" stroked="f">
                  <v:textbox inset="0,0,0,0">
                    <w:txbxContent>
                      <w:p w14:paraId="30874DBC" w14:textId="77777777" w:rsidR="00E32FC5" w:rsidRDefault="00E32FC5">
                        <w:pPr>
                          <w:spacing w:after="160" w:line="259" w:lineRule="auto"/>
                        </w:pPr>
                        <w:r>
                          <w:rPr>
                            <w:b/>
                            <w:sz w:val="28"/>
                          </w:rPr>
                          <w:t xml:space="preserve">Retrouvez les travaux et actualités du Centre de ressources </w:t>
                        </w:r>
                      </w:p>
                    </w:txbxContent>
                  </v:textbox>
                </v:rect>
                <v:rect id="Rectangle 2469" o:spid="_x0000_s1039" style="position:absolute;left:63548;top:14752;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e8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CHqze8xQAAAN0AAAAP&#10;AAAAAAAAAAAAAAAAAAcCAABkcnMvZG93bnJldi54bWxQSwUGAAAAAAMAAwC3AAAA+QIAAAAA&#10;" filled="f" stroked="f">
                  <v:textbox inset="0,0,0,0">
                    <w:txbxContent>
                      <w:p w14:paraId="51BE0009" w14:textId="77777777" w:rsidR="00E32FC5" w:rsidRDefault="00E32FC5">
                        <w:pPr>
                          <w:spacing w:after="160" w:line="259" w:lineRule="auto"/>
                        </w:pPr>
                        <w:r>
                          <w:rPr>
                            <w:b/>
                            <w:sz w:val="28"/>
                          </w:rPr>
                          <w:t xml:space="preserve"> </w:t>
                        </w:r>
                      </w:p>
                    </w:txbxContent>
                  </v:textbox>
                </v:rect>
                <v:rect id="Rectangle 2470" o:spid="_x0000_s1040" style="position:absolute;left:22618;top:18043;width:22885;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j8wwAAAN0AAAAPAAAAZHJzL2Rvd25yZXYueG1sRE/LisIw&#10;FN0L8w/hDrjTdGT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k0gI/MMAAADdAAAADwAA&#10;AAAAAAAAAAAAAAAHAgAAZHJzL2Rvd25yZXYueG1sUEsFBgAAAAADAAMAtwAAAPcCAAAAAA==&#10;" filled="f" stroked="f">
                  <v:textbox inset="0,0,0,0">
                    <w:txbxContent>
                      <w:p w14:paraId="011431D7" w14:textId="77777777" w:rsidR="00E32FC5" w:rsidRDefault="00E32FC5">
                        <w:pPr>
                          <w:spacing w:after="160" w:line="259" w:lineRule="auto"/>
                        </w:pPr>
                        <w:r>
                          <w:rPr>
                            <w:b/>
                            <w:sz w:val="28"/>
                          </w:rPr>
                          <w:t xml:space="preserve">et de preuves sur le </w:t>
                        </w:r>
                      </w:p>
                    </w:txbxContent>
                  </v:textbox>
                </v:rect>
                <v:rect id="Rectangle 18470" o:spid="_x0000_s1041" style="position:absolute;left:39843;top:18043;width:15756;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" filled="f" stroked="f">
                  <v:textbox inset="0,0,0,0">
                    <w:txbxContent>
                      <w:p w14:paraId="7EC8AD0A" w14:textId="77777777" w:rsidR="00E32FC5" w:rsidRDefault="00CB0336">
                        <w:pPr>
                          <w:spacing w:after="160" w:line="259" w:lineRule="auto"/>
                        </w:pPr>
                        <w:hyperlink r:id="rId101">
                          <w:r w:rsidR="00E32FC5">
                            <w:rPr>
                              <w:b/>
                              <w:color w:val="0000FF"/>
                              <w:sz w:val="28"/>
                              <w:u w:val="single" w:color="0000FF"/>
                            </w:rPr>
                            <w:t>site de la CNS</w:t>
                          </w:r>
                        </w:hyperlink>
                      </w:p>
                    </w:txbxContent>
                  </v:textbox>
                </v:rect>
                <v:rect id="Rectangle 18469" o:spid="_x0000_s1042" style="position:absolute;left:51690;top:18043;width:1712;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" filled="f" stroked="f">
                  <v:textbox inset="0,0,0,0">
                    <w:txbxContent>
                      <w:p w14:paraId="73A351B7" w14:textId="77777777" w:rsidR="00E32FC5" w:rsidRDefault="00CB0336">
                        <w:pPr>
                          <w:spacing w:after="160" w:line="259" w:lineRule="auto"/>
                        </w:pPr>
                        <w:hyperlink r:id="rId102">
                          <w:r w:rsidR="00E32FC5">
                            <w:rPr>
                              <w:b/>
                              <w:color w:val="0000FF"/>
                              <w:sz w:val="28"/>
                              <w:u w:val="single" w:color="0000FF"/>
                            </w:rPr>
                            <w:t>A</w:t>
                          </w:r>
                        </w:hyperlink>
                      </w:p>
                    </w:txbxContent>
                  </v:textbox>
                </v:rect>
                <v:rect id="Rectangle 18471" o:spid="_x0000_s1043" style="position:absolute;left:52967;top:18043;width:660;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" filled="f" stroked="f">
                  <v:textbox inset="0,0,0,0">
                    <w:txbxContent>
                      <w:p w14:paraId="5B82D33D" w14:textId="77777777" w:rsidR="00E32FC5" w:rsidRDefault="00CB0336">
                        <w:pPr>
                          <w:spacing w:after="160" w:line="259" w:lineRule="auto"/>
                        </w:pPr>
                        <w:hyperlink r:id="rId103">
                          <w:r w:rsidR="00E32FC5">
                            <w:rPr>
                              <w:b/>
                              <w:sz w:val="28"/>
                            </w:rPr>
                            <w:t xml:space="preserve"> </w:t>
                          </w:r>
                        </w:hyperlink>
                      </w:p>
                    </w:txbxContent>
                  </v:textbox>
                </v:rect>
                <v:rect id="Rectangle 2474" o:spid="_x0000_s1044" style="position:absolute;left:37786;top:21277;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7/xgAAAN0AAAAPAAAAZHJzL2Rvd25yZXYueG1sRI9Pi8Iw&#10;FMTvC36H8ARva6qI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7HMO/8YAAADdAAAA&#10;DwAAAAAAAAAAAAAAAAAHAgAAZHJzL2Rvd25yZXYueG1sUEsFBgAAAAADAAMAtwAAAPoCAAAAAA==&#10;" filled="f" stroked="f">
                  <v:textbox inset="0,0,0,0">
                    <w:txbxContent>
                      <w:p w14:paraId="44EEAB71" w14:textId="77777777" w:rsidR="00E32FC5" w:rsidRDefault="00E32FC5">
                        <w:pPr>
                          <w:spacing w:after="160" w:line="259" w:lineRule="auto"/>
                        </w:pPr>
                        <w:r>
                          <w:rPr>
                            <w:b/>
                          </w:rPr>
                          <w:t xml:space="preserve"> </w:t>
                        </w:r>
                      </w:p>
                    </w:txbxContent>
                  </v:textbox>
                </v:rect>
                <v:rect id="Rectangle 2475" o:spid="_x0000_s1045" style="position:absolute;left:26630;top:23990;width:64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6tkxwAAAN0AAAAPAAAAZHJzL2Rvd25yZXYueG1sRI9Ba8JA&#10;FITvhf6H5RV6q5tKt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IM/q2THAAAA3QAA&#10;AA8AAAAAAAAAAAAAAAAABwIAAGRycy9kb3ducmV2LnhtbFBLBQYAAAAAAwADALcAAAD7AgAAAAA=&#10;" filled="f" stroked="f">
                  <v:textbox inset="0,0,0,0">
                    <w:txbxContent>
                      <w:p w14:paraId="1333F78E" w14:textId="77777777" w:rsidR="00E32FC5" w:rsidRDefault="00E32FC5">
                        <w:pPr>
                          <w:spacing w:after="160" w:line="259" w:lineRule="auto"/>
                        </w:pPr>
                        <w:r>
                          <w:t>Contact</w:t>
                        </w:r>
                      </w:p>
                    </w:txbxContent>
                  </v:textbox>
                </v:rect>
                <v:rect id="Rectangle 2476" o:spid="_x0000_s1046" style="position:absolute;left:31446;top:23990;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c+01E8YAAADdAAAA&#10;DwAAAAAAAAAAAAAAAAAHAgAAZHJzL2Rvd25yZXYueG1sUEsFBgAAAAADAAMAtwAAAPoCAAAAAA==&#10;" filled="f" stroked="f">
                  <v:textbox inset="0,0,0,0">
                    <w:txbxContent>
                      <w:p w14:paraId="4BACAC78" w14:textId="77777777" w:rsidR="00E32FC5" w:rsidRDefault="00E32FC5">
                        <w:pPr>
                          <w:spacing w:after="160" w:line="259" w:lineRule="auto"/>
                        </w:pPr>
                        <w:r>
                          <w:t xml:space="preserve"> </w:t>
                        </w:r>
                      </w:p>
                    </w:txbxContent>
                  </v:textbox>
                </v:rect>
                <v:rect id="Rectangle 18376" o:spid="_x0000_s1047" style="position:absolute;left:31842;top:23990;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" filled="f" stroked="f">
                  <v:textbox inset="0,0,0,0">
                    <w:txbxContent>
                      <w:p w14:paraId="3A61660A" w14:textId="77777777" w:rsidR="00E32FC5" w:rsidRDefault="00E32FC5">
                        <w:pPr>
                          <w:spacing w:after="160" w:line="259" w:lineRule="auto"/>
                        </w:pPr>
                        <w:r>
                          <w:t>:</w:t>
                        </w:r>
                      </w:p>
                    </w:txbxContent>
                  </v:textbox>
                </v:rect>
                <v:rect id="Rectangle 18383" o:spid="_x0000_s1048" style="position:absolute;left:32223;top:23990;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" filled="f" stroked="f">
                  <v:textbox inset="0,0,0,0">
                    <w:txbxContent>
                      <w:p w14:paraId="67D12FF5" w14:textId="77777777" w:rsidR="00E32FC5" w:rsidRDefault="00E32FC5">
                        <w:pPr>
                          <w:spacing w:after="160" w:line="259" w:lineRule="auto"/>
                        </w:pPr>
                        <w:r>
                          <w:t xml:space="preserve"> </w:t>
                        </w:r>
                      </w:p>
                    </w:txbxContent>
                  </v:textbox>
                </v:rect>
                <v:rect id="Rectangle 18472" o:spid="_x0000_s1049" style="position:absolute;left:32619;top:23990;width:217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" filled="f" stroked="f">
                  <v:textbox inset="0,0,0,0">
                    <w:txbxContent>
                      <w:p w14:paraId="5DB2CDCB" w14:textId="77777777" w:rsidR="00E32FC5" w:rsidRDefault="00E32FC5">
                        <w:pPr>
                          <w:spacing w:after="160" w:line="259" w:lineRule="auto"/>
                        </w:pPr>
                        <w:r>
                          <w:rPr>
                            <w:color w:val="0000FF"/>
                            <w:u w:val="single" w:color="0000FF"/>
                          </w:rPr>
                          <w:t>centreressources@cnsa.fr</w:t>
                        </w:r>
                      </w:p>
                    </w:txbxContent>
                  </v:textbox>
                </v:rect>
                <v:rect id="Rectangle 18473" o:spid="_x0000_s1050" style="position:absolute;left:48944;top:23990;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" filled="f" stroked="f">
                  <v:textbox inset="0,0,0,0">
                    <w:txbxContent>
                      <w:p w14:paraId="6B73968F" w14:textId="77777777" w:rsidR="00E32FC5" w:rsidRDefault="00E32FC5">
                        <w:pPr>
                          <w:spacing w:after="160" w:line="259" w:lineRule="auto"/>
                        </w:pPr>
                        <w:r>
                          <w:t xml:space="preserve"> </w:t>
                        </w:r>
                      </w:p>
                    </w:txbxContent>
                  </v:textbox>
                </v:rect>
                <v:rect id="Rectangle 2481" o:spid="_x0000_s1051" style="position:absolute;left:5410;top:26809;width:494;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d1AxwAAAN0AAAAPAAAAZHJzL2Rvd25yZXYueG1sRI9Ba8JA&#10;FITvBf/D8oTe6kYp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MnR3UDHAAAA3QAA&#10;AA8AAAAAAAAAAAAAAAAABwIAAGRycy9kb3ducmV2LnhtbFBLBQYAAAAAAwADALcAAAD7AgAAAAA=&#10;" filled="f" stroked="f">
                  <v:textbox inset="0,0,0,0">
                    <w:txbxContent>
                      <w:p w14:paraId="2E567DB6" w14:textId="77777777" w:rsidR="00E32FC5" w:rsidRDefault="00E32FC5">
                        <w:pPr>
                          <w:spacing w:after="160" w:line="259" w:lineRule="auto"/>
                        </w:pPr>
                        <w:r>
                          <w:rPr>
                            <w:rFonts w:ascii="Calibri" w:eastAsia="Calibri" w:hAnsi="Calibri" w:cs="Calibri"/>
                            <w:color w:val="000000"/>
                            <w:sz w:val="26"/>
                          </w:rPr>
                          <w:t xml:space="preserve"> </w:t>
                        </w:r>
                      </w:p>
                    </w:txbxContent>
                  </v:textbox>
                </v:rect>
                <v:rect id="Rectangle 2482" o:spid="_x0000_s1052" style="position:absolute;left:5867;top:95372;width:5154;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M3xgAAAN0AAAAPAAAAZHJzL2Rvd25yZXYueG1sRI9Ba8JA&#10;FITvBf/D8oTe6sZQ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OQNDN8YAAADdAAAA&#10;DwAAAAAAAAAAAAAAAAAHAgAAZHJzL2Rvd25yZXYueG1sUEsFBgAAAAADAAMAtwAAAPoCAAAAAA==&#10;" filled="f" stroked="f">
                  <v:textbox inset="0,0,0,0">
                    <w:txbxContent>
                      <w:p w14:paraId="6C3114F1" w14:textId="77777777" w:rsidR="00E32FC5" w:rsidRDefault="00E32FC5">
                        <w:pPr>
                          <w:spacing w:after="160" w:line="259" w:lineRule="auto"/>
                        </w:pPr>
                        <w:r>
                          <w:t>CNSA</w:t>
                        </w:r>
                      </w:p>
                    </w:txbxContent>
                  </v:textbox>
                </v:rect>
                <v:rect id="Rectangle 2483" o:spid="_x0000_s1053" style="position:absolute;left:9756;top:95372;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s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Vk/mrMYAAADdAAAA&#10;DwAAAAAAAAAAAAAAAAAHAgAAZHJzL2Rvd25yZXYueG1sUEsFBgAAAAADAAMAtwAAAPoCAAAAAA==&#10;" filled="f" stroked="f">
                  <v:textbox inset="0,0,0,0">
                    <w:txbxContent>
                      <w:p w14:paraId="5DECF9B1" w14:textId="77777777" w:rsidR="00E32FC5" w:rsidRDefault="00E32FC5">
                        <w:pPr>
                          <w:spacing w:after="160" w:line="259" w:lineRule="auto"/>
                        </w:pPr>
                        <w:r>
                          <w:t xml:space="preserve"> </w:t>
                        </w:r>
                      </w:p>
                    </w:txbxContent>
                  </v:textbox>
                </v:rect>
                <v:rect id="Rectangle 18393" o:spid="_x0000_s1054" style="position:absolute;left:5867;top:96972;width:2074;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" filled="f" stroked="f">
                  <v:textbox inset="0,0,0,0">
                    <w:txbxContent>
                      <w:p w14:paraId="4E530BE8" w14:textId="77777777" w:rsidR="00E32FC5" w:rsidRDefault="00E32FC5">
                        <w:pPr>
                          <w:spacing w:after="160" w:line="259" w:lineRule="auto"/>
                        </w:pPr>
                        <w:r>
                          <w:t>66</w:t>
                        </w:r>
                      </w:p>
                    </w:txbxContent>
                  </v:textbox>
                </v:rect>
                <v:rect id="Rectangle 18397" o:spid="_x0000_s1055" style="position:absolute;left:7422;top:96972;width:973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" filled="f" stroked="f">
                  <v:textbox inset="0,0,0,0">
                    <w:txbxContent>
                      <w:p w14:paraId="136EBA0B" w14:textId="77777777" w:rsidR="00E32FC5" w:rsidRDefault="00E32FC5">
                        <w:pPr>
                          <w:spacing w:after="160" w:line="259" w:lineRule="auto"/>
                        </w:pPr>
                        <w:r>
                          <w:t>, avenue du</w:t>
                        </w:r>
                      </w:p>
                    </w:txbxContent>
                  </v:textbox>
                </v:rect>
                <v:rect id="Rectangle 2485" o:spid="_x0000_s1056" style="position:absolute;left:14739;top:96972;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ttD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turbQ8YAAADdAAAA&#10;DwAAAAAAAAAAAAAAAAAHAgAAZHJzL2Rvd25yZXYueG1sUEsFBgAAAAADAAMAtwAAAPoCAAAAAA==&#10;" filled="f" stroked="f">
                  <v:textbox inset="0,0,0,0">
                    <w:txbxContent>
                      <w:p w14:paraId="5AC1509D" w14:textId="77777777" w:rsidR="00E32FC5" w:rsidRDefault="00E32FC5">
                        <w:pPr>
                          <w:spacing w:after="160" w:line="259" w:lineRule="auto"/>
                        </w:pPr>
                        <w:r>
                          <w:t xml:space="preserve"> </w:t>
                        </w:r>
                      </w:p>
                    </w:txbxContent>
                  </v:textbox>
                </v:rect>
                <v:rect id="Rectangle 2486" o:spid="_x0000_s1057" style="position:absolute;left:15120;top:96972;width:558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U0xwAAAN0AAAAPAAAAZHJzL2Rvd25yZXYueG1sRI9Ba8JA&#10;FITvgv9heUJvulFK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EY4RTTHAAAA3QAA&#10;AA8AAAAAAAAAAAAAAAAABwIAAGRycy9kb3ducmV2LnhtbFBLBQYAAAAAAwADALcAAAD7AgAAAAA=&#10;" filled="f" stroked="f">
                  <v:textbox inset="0,0,0,0">
                    <w:txbxContent>
                      <w:p w14:paraId="0BB8C24B" w14:textId="77777777" w:rsidR="00E32FC5" w:rsidRDefault="00E32FC5">
                        <w:pPr>
                          <w:spacing w:after="160" w:line="259" w:lineRule="auto"/>
                        </w:pPr>
                        <w:r>
                          <w:t xml:space="preserve">Maine </w:t>
                        </w:r>
                      </w:p>
                    </w:txbxContent>
                  </v:textbox>
                </v:rect>
                <v:rect id="Rectangle 2487" o:spid="_x0000_s1058" style="position:absolute;left:19326;top:96972;width:10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C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KXTgr8YAAADdAAAA&#10;DwAAAAAAAAAAAAAAAAAHAgAAZHJzL2Rvd25yZXYueG1sUEsFBgAAAAADAAMAtwAAAPoCAAAAAA==&#10;" filled="f" stroked="f">
                  <v:textbox inset="0,0,0,0">
                    <w:txbxContent>
                      <w:p w14:paraId="5C968C6B" w14:textId="77777777" w:rsidR="00E32FC5" w:rsidRDefault="00E32FC5">
                        <w:pPr>
                          <w:spacing w:after="160" w:line="259" w:lineRule="auto"/>
                        </w:pPr>
                        <w:r>
                          <w:t>–</w:t>
                        </w:r>
                      </w:p>
                    </w:txbxContent>
                  </v:textbox>
                </v:rect>
                <v:rect id="Rectangle 2488" o:spid="_x0000_s1059" style="position:absolute;left:20088;top:96972;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3TdwgAAAN0AAAAPAAAAZHJzL2Rvd25yZXYueG1sRE9Ni8Iw&#10;EL0L/ocwwt40VUR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BY63TdwgAAAN0AAAAPAAAA&#10;AAAAAAAAAAAAAAcCAABkcnMvZG93bnJldi54bWxQSwUGAAAAAAMAAwC3AAAA9gIAAAAA&#10;" filled="f" stroked="f">
                  <v:textbox inset="0,0,0,0">
                    <w:txbxContent>
                      <w:p w14:paraId="09E77C1D" w14:textId="77777777" w:rsidR="00E32FC5" w:rsidRDefault="00E32FC5">
                        <w:pPr>
                          <w:spacing w:after="160" w:line="259" w:lineRule="auto"/>
                        </w:pPr>
                        <w:r>
                          <w:t xml:space="preserve"> </w:t>
                        </w:r>
                      </w:p>
                    </w:txbxContent>
                  </v:textbox>
                </v:rect>
                <v:rect id="Rectangle 18402" o:spid="_x0000_s1060" style="position:absolute;left:20485;top:96972;width:5154;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" filled="f" stroked="f">
                  <v:textbox inset="0,0,0,0">
                    <w:txbxContent>
                      <w:p w14:paraId="26FA37CB" w14:textId="77777777" w:rsidR="00E32FC5" w:rsidRDefault="00E32FC5">
                        <w:pPr>
                          <w:spacing w:after="160" w:line="259" w:lineRule="auto"/>
                        </w:pPr>
                        <w:r>
                          <w:t>75682</w:t>
                        </w:r>
                      </w:p>
                    </w:txbxContent>
                  </v:textbox>
                </v:rect>
                <v:rect id="Rectangle 18405" o:spid="_x0000_s1061" style="position:absolute;left:24356;top:96972;width:1075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" filled="f" stroked="f">
                  <v:textbox inset="0,0,0,0">
                    <w:txbxContent>
                      <w:p w14:paraId="40F09148" w14:textId="77777777" w:rsidR="00E32FC5" w:rsidRDefault="00E32FC5">
                        <w:pPr>
                          <w:spacing w:after="160" w:line="259" w:lineRule="auto"/>
                        </w:pPr>
                        <w:r>
                          <w:t xml:space="preserve"> Paris cedex </w:t>
                        </w:r>
                      </w:p>
                    </w:txbxContent>
                  </v:textbox>
                </v:rect>
                <v:rect id="Rectangle 18404" o:spid="_x0000_s1062" style="position:absolute;left:32446;top:96972;width:207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" filled="f" stroked="f">
                  <v:textbox inset="0,0,0,0">
                    <w:txbxContent>
                      <w:p w14:paraId="3ADEC456" w14:textId="77777777" w:rsidR="00E32FC5" w:rsidRDefault="00E32FC5">
                        <w:pPr>
                          <w:spacing w:after="160" w:line="259" w:lineRule="auto"/>
                        </w:pPr>
                        <w:r>
                          <w:t>14</w:t>
                        </w:r>
                      </w:p>
                    </w:txbxContent>
                  </v:textbox>
                </v:rect>
                <v:rect id="Rectangle 2490" o:spid="_x0000_s1063" style="position:absolute;left:33991;top:96972;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4GwgAAAN0AAAAPAAAAZHJzL2Rvd25yZXYueG1sRE9Ni8Iw&#10;EL0L/ocwwt40VUR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AjRO4GwgAAAN0AAAAPAAAA&#10;AAAAAAAAAAAAAAcCAABkcnMvZG93bnJldi54bWxQSwUGAAAAAAMAAwC3AAAA9gIAAAAA&#10;" filled="f" stroked="f">
                  <v:textbox inset="0,0,0,0">
                    <w:txbxContent>
                      <w:p w14:paraId="30F3E5B9" w14:textId="77777777" w:rsidR="00E32FC5" w:rsidRDefault="00E32FC5">
                        <w:pPr>
                          <w:spacing w:after="160" w:line="259" w:lineRule="auto"/>
                        </w:pPr>
                        <w:r>
                          <w:t xml:space="preserve"> </w:t>
                        </w:r>
                      </w:p>
                    </w:txbxContent>
                  </v:textbox>
                </v:rect>
                <v:rect id="Rectangle 2491" o:spid="_x0000_s1064" style="position:absolute;left:5867;top:98587;width:465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udxwAAAN0AAAAPAAAAZHJzL2Rvd25yZXYueG1sRI9Ba8JA&#10;FITvBf/D8oTe6kYp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EwIS53HAAAA3QAA&#10;AA8AAAAAAAAAAAAAAAAABwIAAGRycy9kb3ducmV2LnhtbFBLBQYAAAAAAwADALcAAAD7AgAAAAA=&#10;" filled="f" stroked="f">
                  <v:textbox inset="0,0,0,0">
                    <w:txbxContent>
                      <w:p w14:paraId="5A27E6C7" w14:textId="77777777" w:rsidR="00E32FC5" w:rsidRDefault="00E32FC5">
                        <w:pPr>
                          <w:spacing w:after="160" w:line="259" w:lineRule="auto"/>
                        </w:pPr>
                        <w:r>
                          <w:t xml:space="preserve">Tél. : </w:t>
                        </w:r>
                      </w:p>
                    </w:txbxContent>
                  </v:textbox>
                </v:rect>
                <v:rect id="Rectangle 18416" o:spid="_x0000_s1065" style="position:absolute;left:9375;top:98587;width:2074;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" filled="f" stroked="f">
                  <v:textbox inset="0,0,0,0">
                    <w:txbxContent>
                      <w:p w14:paraId="2AEDB17A" w14:textId="77777777" w:rsidR="00E32FC5" w:rsidRDefault="00E32FC5">
                        <w:pPr>
                          <w:spacing w:after="160" w:line="259" w:lineRule="auto"/>
                        </w:pPr>
                        <w:r>
                          <w:t>01</w:t>
                        </w:r>
                      </w:p>
                    </w:txbxContent>
                  </v:textbox>
                </v:rect>
                <v:rect id="Rectangle 18417" o:spid="_x0000_s1066" style="position:absolute;left:10930;top:98587;width:1083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" filled="f" stroked="f">
                  <v:textbox inset="0,0,0,0">
                    <w:txbxContent>
                      <w:p w14:paraId="51B300F9" w14:textId="77777777" w:rsidR="00E32FC5" w:rsidRDefault="00E32FC5">
                        <w:pPr>
                          <w:spacing w:after="160" w:line="259" w:lineRule="auto"/>
                        </w:pPr>
                        <w:r>
                          <w:t xml:space="preserve"> 53 91 28 00 </w:t>
                        </w:r>
                      </w:p>
                    </w:txbxContent>
                  </v:textbox>
                </v:rect>
                <v:rect id="Rectangle 2493" o:spid="_x0000_s1067" style="position:absolute;left:19083;top:98587;width:103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BxxgAAAN0AAAAPAAAAZHJzL2Rvd25yZXYueG1sRI9Ba8JA&#10;FITvgv9heQVvuqkW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05ZwccYAAADdAAAA&#10;DwAAAAAAAAAAAAAAAAAHAgAAZHJzL2Rvd25yZXYueG1sUEsFBgAAAAADAAMAtwAAAPoCAAAAAA==&#10;" filled="f" stroked="f">
                  <v:textbox inset="0,0,0,0">
                    <w:txbxContent>
                      <w:p w14:paraId="3D969A92" w14:textId="77777777" w:rsidR="00E32FC5" w:rsidRDefault="00E32FC5">
                        <w:pPr>
                          <w:spacing w:after="160" w:line="259" w:lineRule="auto"/>
                        </w:pPr>
                        <w:r>
                          <w:t>–</w:t>
                        </w:r>
                      </w:p>
                    </w:txbxContent>
                  </v:textbox>
                </v:rect>
                <v:rect id="Rectangle 2494" o:spid="_x0000_s1068" style="position:absolute;left:19860;top:98587;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gFxQAAAN0AAAAPAAAAZHJzL2Rvd25yZXYueG1sRI9Bi8Iw&#10;FITvgv8hPGFvmioi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cf+gFxQAAAN0AAAAP&#10;AAAAAAAAAAAAAAAAAAcCAABkcnMvZG93bnJldi54bWxQSwUGAAAAAAMAAwC3AAAA+QIAAAAA&#10;" filled="f" stroked="f">
                  <v:textbox inset="0,0,0,0">
                    <w:txbxContent>
                      <w:p w14:paraId="1027FC1A" w14:textId="77777777" w:rsidR="00E32FC5" w:rsidRDefault="00E32FC5">
                        <w:pPr>
                          <w:spacing w:after="160" w:line="259" w:lineRule="auto"/>
                        </w:pPr>
                        <w:r>
                          <w:t xml:space="preserve"> </w:t>
                        </w:r>
                      </w:p>
                    </w:txbxContent>
                  </v:textbox>
                </v:rect>
                <v:rect id="Rectangle 2495" o:spid="_x0000_s1069" style="position:absolute;left:20256;top:98587;width:1344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2exgAAAN0AAAAPAAAAZHJzL2Rvd25yZXYueG1sRI9Ba8JA&#10;FITvgv9heQVvuqlY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MzNNnsYAAADdAAAA&#10;DwAAAAAAAAAAAAAAAAAHAgAAZHJzL2Rvd25yZXYueG1sUEsFBgAAAAADAAMAtwAAAPoCAAAAAA==&#10;" filled="f" stroked="f">
                  <v:textbox inset="0,0,0,0">
                    <w:txbxContent>
                      <w:p w14:paraId="20ADF299" w14:textId="77777777" w:rsidR="00E32FC5" w:rsidRDefault="00E32FC5">
                        <w:pPr>
                          <w:spacing w:after="160" w:line="259" w:lineRule="auto"/>
                        </w:pPr>
                        <w:r>
                          <w:t>contact@cnsa.fr</w:t>
                        </w:r>
                      </w:p>
                    </w:txbxContent>
                  </v:textbox>
                </v:rect>
                <v:rect id="Rectangle 2496" o:spid="_x0000_s1070" style="position:absolute;left:30364;top:98587;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dPp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DD4dPpxQAAAN0AAAAP&#10;AAAAAAAAAAAAAAAAAAcCAABkcnMvZG93bnJldi54bWxQSwUGAAAAAAMAAwC3AAAA+QIAAAAA&#10;" filled="f" stroked="f">
                  <v:textbox inset="0,0,0,0">
                    <w:txbxContent>
                      <w:p w14:paraId="63460E91" w14:textId="77777777" w:rsidR="00E32FC5" w:rsidRDefault="00E32FC5">
                        <w:pPr>
                          <w:spacing w:after="160" w:line="259" w:lineRule="auto"/>
                        </w:pPr>
                        <w:r>
                          <w:t xml:space="preserve"> </w:t>
                        </w:r>
                      </w:p>
                    </w:txbxContent>
                  </v:textbox>
                </v:rect>
                <v:shape id="Picture 2498" o:spid="_x0000_s1071" type="#_x0000_t75" style="position:absolute;left:29705;top:49911;width:3626;height:2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">
                  <v:imagedata r:id="rId104" o:title=""/>
                </v:shape>
                <v:rect id="Rectangle 2499" o:spid="_x0000_s1072" style="position:absolute;left:33336;top:50572;width:704;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ebxgAAAN0AAAAPAAAAZHJzL2Rvd25yZXYueG1sRI9Ba8JA&#10;FITvQv/D8gredNNQ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sn5Hm8YAAADdAAAA&#10;DwAAAAAAAAAAAAAAAAAHAgAAZHJzL2Rvd25yZXYueG1sUEsFBgAAAAADAAMAtwAAAPoCAAAAAA==&#10;" filled="f" stroked="f">
                  <v:textbox inset="0,0,0,0">
                    <w:txbxContent>
                      <w:p w14:paraId="39046D54" w14:textId="77777777" w:rsidR="00E32FC5" w:rsidRDefault="00CB0336">
                        <w:pPr>
                          <w:spacing w:after="160" w:line="259" w:lineRule="auto"/>
                        </w:pPr>
                        <w:hyperlink r:id="rId105">
                          <w:r w:rsidR="00E32FC5">
                            <w:rPr>
                              <w:sz w:val="30"/>
                            </w:rPr>
                            <w:t xml:space="preserve"> </w:t>
                          </w:r>
                        </w:hyperlink>
                      </w:p>
                    </w:txbxContent>
                  </v:textbox>
                </v:rect>
                <v:rect id="Rectangle 2500" o:spid="_x0000_s1073" style="position:absolute;left:36399;top:50572;width:704;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3QcxAAAAN0AAAAPAAAAZHJzL2Rvd25yZXYueG1sRE9Na8JA&#10;EL0L/odlhN5000CL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L2vdBzEAAAA3QAAAA8A&#10;AAAAAAAAAAAAAAAABwIAAGRycy9kb3ducmV2LnhtbFBLBQYAAAAAAwADALcAAAD4AgAAAAA=&#10;" filled="f" stroked="f">
                  <v:textbox inset="0,0,0,0">
                    <w:txbxContent>
                      <w:p w14:paraId="1338D8C6" w14:textId="77777777" w:rsidR="00E32FC5" w:rsidRDefault="00CB0336">
                        <w:pPr>
                          <w:spacing w:after="160" w:line="259" w:lineRule="auto"/>
                        </w:pPr>
                        <w:hyperlink r:id="rId106">
                          <w:r w:rsidR="00E32FC5">
                            <w:rPr>
                              <w:sz w:val="30"/>
                            </w:rPr>
                            <w:t xml:space="preserve"> </w:t>
                          </w:r>
                        </w:hyperlink>
                      </w:p>
                    </w:txbxContent>
                  </v:textbox>
                </v:rect>
                <v:rect id="Rectangle 2501" o:spid="_x0000_s1074" style="position:absolute;left:40041;top:50572;width:70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9GHxQAAAN0AAAAPAAAAZHJzL2Rvd25yZXYueG1sRI9Bi8Iw&#10;FITvgv8hPGFvmioo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DS49GHxQAAAN0AAAAP&#10;AAAAAAAAAAAAAAAAAAcCAABkcnMvZG93bnJldi54bWxQSwUGAAAAAAMAAwC3AAAA+QIAAAAA&#10;" filled="f" stroked="f">
                  <v:textbox inset="0,0,0,0">
                    <w:txbxContent>
                      <w:p w14:paraId="79671174" w14:textId="77777777" w:rsidR="00E32FC5" w:rsidRDefault="00CB0336">
                        <w:pPr>
                          <w:spacing w:after="160" w:line="259" w:lineRule="auto"/>
                        </w:pPr>
                        <w:hyperlink r:id="rId107">
                          <w:r w:rsidR="00E32FC5">
                            <w:rPr>
                              <w:sz w:val="30"/>
                            </w:rPr>
                            <w:t xml:space="preserve"> </w:t>
                          </w:r>
                        </w:hyperlink>
                      </w:p>
                    </w:txbxContent>
                  </v:textbox>
                </v:rect>
                <v:rect id="Rectangle 2528" o:spid="_x0000_s1075" style="position:absolute;left:39411;top:54080;width:84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" filled="f" stroked="f">
                  <v:textbox inset="0,0,0,0">
                    <w:txbxContent>
                      <w:p w14:paraId="0CFE5930" w14:textId="77777777" w:rsidR="00E32FC5" w:rsidRDefault="00CB0336">
                        <w:pPr>
                          <w:spacing w:after="160" w:line="259" w:lineRule="auto"/>
                        </w:pPr>
                        <w:hyperlink r:id="rId108">
                          <w:r w:rsidR="00E32FC5">
                            <w:rPr>
                              <w:sz w:val="30"/>
                            </w:rPr>
                            <w:t>r</w:t>
                          </w:r>
                        </w:hyperlink>
                      </w:p>
                    </w:txbxContent>
                  </v:textbox>
                </v:rect>
                <v:rect id="Rectangle 2527" o:spid="_x0000_s1076" style="position:absolute;left:34326;top:54080;width:677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" filled="f" stroked="f">
                  <v:textbox inset="0,0,0,0">
                    <w:txbxContent>
                      <w:p w14:paraId="4A53F006" w14:textId="77777777" w:rsidR="00E32FC5" w:rsidRDefault="00CB0336">
                        <w:pPr>
                          <w:spacing w:after="160" w:line="259" w:lineRule="auto"/>
                        </w:pPr>
                        <w:hyperlink r:id="rId109">
                          <w:r w:rsidR="00E32FC5">
                            <w:rPr>
                              <w:sz w:val="30"/>
                            </w:rPr>
                            <w:t>cnsa.f</w:t>
                          </w:r>
                        </w:hyperlink>
                      </w:p>
                    </w:txbxContent>
                  </v:textbox>
                </v:rect>
                <v:rect id="Rectangle 2503" o:spid="_x0000_s1077" style="position:absolute;left:40041;top:54080;width:7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prxwAAAN0AAAAPAAAAZHJzL2Rvd25yZXYueG1sRI9Ba8JA&#10;FITvgv9heUJvutFS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E196mvHAAAA3QAA&#10;AA8AAAAAAAAAAAAAAAAABwIAAGRycy9kb3ducmV2LnhtbFBLBQYAAAAAAwADALcAAAD7AgAAAAA=&#10;" filled="f" stroked="f">
                  <v:textbox inset="0,0,0,0">
                    <w:txbxContent>
                      <w:p w14:paraId="5D09F85E" w14:textId="77777777" w:rsidR="00E32FC5" w:rsidRDefault="00CB0336">
                        <w:pPr>
                          <w:spacing w:after="160" w:line="259" w:lineRule="auto"/>
                        </w:pPr>
                        <w:hyperlink r:id="rId110">
                          <w:r w:rsidR="00E32FC5">
                            <w:rPr>
                              <w:sz w:val="30"/>
                            </w:rPr>
                            <w:t xml:space="preserve"> </w:t>
                          </w:r>
                        </w:hyperlink>
                      </w:p>
                    </w:txbxContent>
                  </v:textbox>
                </v:rect>
                <v:rect id="Rectangle 2504" o:spid="_x0000_s1078" style="position:absolute;left:11433;top:57036;width:5074;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HIfxwAAAN0AAAAPAAAAZHJzL2Rvd25yZXYueG1sRI9Ba8JA&#10;FITvgv9heUJvulFa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MKUch/HAAAA3QAA&#10;AA8AAAAAAAAAAAAAAAAABwIAAGRycy9kb3ducmV2LnhtbFBLBQYAAAAAAwADALcAAAD7AgAAAAA=&#10;" filled="f" stroked="f">
                  <v:textbox inset="0,0,0,0">
                    <w:txbxContent>
                      <w:p w14:paraId="6815DBE7" w14:textId="77777777" w:rsidR="00E32FC5" w:rsidRDefault="00E32FC5">
                        <w:pPr>
                          <w:spacing w:after="160" w:line="259" w:lineRule="auto"/>
                        </w:pPr>
                        <w:r>
                          <w:rPr>
                            <w:sz w:val="30"/>
                          </w:rPr>
                          <w:t>pour</w:t>
                        </w:r>
                      </w:p>
                    </w:txbxContent>
                  </v:textbox>
                </v:rect>
                <v:rect id="Rectangle 2505" o:spid="_x0000_s1079" style="position:absolute;left:15257;top:57036;width:844;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eExQAAAN0AAAAPAAAAZHJzL2Rvd25yZXYueG1sRI9Pi8Iw&#10;FMTvgt8hvAVvmq6g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Ct2NeExQAAAN0AAAAP&#10;AAAAAAAAAAAAAAAAAAcCAABkcnMvZG93bnJldi54bWxQSwUGAAAAAAMAAwC3AAAA+QIAAAAA&#10;" filled="f" stroked="f">
                  <v:textbox inset="0,0,0,0">
                    <w:txbxContent>
                      <w:p w14:paraId="4B036E74" w14:textId="77777777" w:rsidR="00E32FC5" w:rsidRDefault="00E32FC5">
                        <w:pPr>
                          <w:spacing w:after="160" w:line="259" w:lineRule="auto"/>
                        </w:pPr>
                        <w:r>
                          <w:rPr>
                            <w:sz w:val="30"/>
                          </w:rPr>
                          <w:t>-</w:t>
                        </w:r>
                      </w:p>
                    </w:txbxContent>
                  </v:textbox>
                </v:rect>
                <v:rect id="Rectangle 2506" o:spid="_x0000_s1080" style="position:absolute;left:15897;top:57036;width:3231;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nzxgAAAN0AAAAPAAAAZHJzL2Rvd25yZXYueG1sRI9Ba8JA&#10;FITvgv9heUJvulFo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XQpJ88YAAADdAAAA&#10;DwAAAAAAAAAAAAAAAAAHAgAAZHJzL2Rvd25yZXYueG1sUEsFBgAAAAADAAMAtwAAAPoCAAAAAA==&#10;" filled="f" stroked="f">
                  <v:textbox inset="0,0,0,0">
                    <w:txbxContent>
                      <w:p w14:paraId="73CB655A" w14:textId="77777777" w:rsidR="00E32FC5" w:rsidRDefault="00E32FC5">
                        <w:pPr>
                          <w:spacing w:after="160" w:line="259" w:lineRule="auto"/>
                        </w:pPr>
                        <w:r>
                          <w:rPr>
                            <w:sz w:val="30"/>
                          </w:rPr>
                          <w:t>les</w:t>
                        </w:r>
                      </w:p>
                    </w:txbxContent>
                  </v:textbox>
                </v:rect>
                <v:rect id="Rectangle 2507" o:spid="_x0000_s1081" style="position:absolute;left:18321;top:57036;width:843;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" filled="f" stroked="f">
                  <v:textbox inset="0,0,0,0">
                    <w:txbxContent>
                      <w:p w14:paraId="4D6ED0DC" w14:textId="77777777" w:rsidR="00E32FC5" w:rsidRDefault="00E32FC5">
                        <w:pPr>
                          <w:spacing w:after="160" w:line="259" w:lineRule="auto"/>
                        </w:pPr>
                        <w:r>
                          <w:rPr>
                            <w:sz w:val="30"/>
                          </w:rPr>
                          <w:t>-</w:t>
                        </w:r>
                      </w:p>
                    </w:txbxContent>
                  </v:textbox>
                </v:rect>
                <v:rect id="Rectangle 2508" o:spid="_x0000_s1082" style="position:absolute;left:18961;top:57036;width:11817;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XgaxAAAAN0AAAAPAAAAZHJzL2Rvd25yZXYueG1sRE9Na8JA&#10;EL0L/odlhN5000CL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EPZeBrEAAAA3QAAAA8A&#10;AAAAAAAAAAAAAAAABwIAAGRycy9kb3ducmV2LnhtbFBLBQYAAAAAAwADALcAAAD4AgAAAAA=&#10;" filled="f" stroked="f">
                  <v:textbox inset="0,0,0,0">
                    <w:txbxContent>
                      <w:p w14:paraId="127D71FD" w14:textId="77777777" w:rsidR="00E32FC5" w:rsidRDefault="00E32FC5">
                        <w:pPr>
                          <w:spacing w:after="160" w:line="259" w:lineRule="auto"/>
                        </w:pPr>
                        <w:r>
                          <w:rPr>
                            <w:sz w:val="30"/>
                          </w:rPr>
                          <w:t>personnes</w:t>
                        </w:r>
                      </w:p>
                    </w:txbxContent>
                  </v:textbox>
                </v:rect>
                <v:rect id="Rectangle 2509" o:spid="_x0000_s1083" style="position:absolute;left:27865;top:57036;width:843;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d2BxQAAAN0AAAAPAAAAZHJzL2Rvd25yZXYueG1sRI9Pi8Iw&#10;FMTvwn6H8Ba8aaqw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Asld2BxQAAAN0AAAAP&#10;AAAAAAAAAAAAAAAAAAcCAABkcnMvZG93bnJldi54bWxQSwUGAAAAAAMAAwC3AAAA+QIAAAAA&#10;" filled="f" stroked="f">
                  <v:textbox inset="0,0,0,0">
                    <w:txbxContent>
                      <w:p w14:paraId="73AE1BFB" w14:textId="77777777" w:rsidR="00E32FC5" w:rsidRDefault="00E32FC5">
                        <w:pPr>
                          <w:spacing w:after="160" w:line="259" w:lineRule="auto"/>
                        </w:pPr>
                        <w:r>
                          <w:rPr>
                            <w:sz w:val="30"/>
                          </w:rPr>
                          <w:t>-</w:t>
                        </w:r>
                      </w:p>
                    </w:txbxContent>
                  </v:textbox>
                </v:rect>
                <v:rect id="Rectangle 2510" o:spid="_x0000_s1084" style="position:absolute;left:28505;top:57036;width:15343;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uLBwQAAAN0AAAAPAAAAZHJzL2Rvd25yZXYueG1sRE/LisIw&#10;FN0L/kO4wuw0VVC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Dh24sHBAAAA3QAAAA8AAAAA&#10;AAAAAAAAAAAABwIAAGRycy9kb3ducmV2LnhtbFBLBQYAAAAAAwADALcAAAD1AgAAAAA=&#10;" filled="f" stroked="f">
                  <v:textbox inset="0,0,0,0">
                    <w:txbxContent>
                      <w:p w14:paraId="02D65F0F" w14:textId="77777777" w:rsidR="00E32FC5" w:rsidRDefault="00E32FC5">
                        <w:pPr>
                          <w:spacing w:after="160" w:line="259" w:lineRule="auto"/>
                        </w:pPr>
                        <w:r>
                          <w:rPr>
                            <w:sz w:val="30"/>
                          </w:rPr>
                          <w:t>agees.gouv.fr</w:t>
                        </w:r>
                      </w:p>
                    </w:txbxContent>
                  </v:textbox>
                </v:rect>
                <v:rect id="Rectangle 2511" o:spid="_x0000_s1085" style="position:absolute;left:40041;top:57036;width:70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daxwAAAN0AAAAPAAAAZHJzL2Rvd25yZXYueG1sRI/NasMw&#10;EITvhbyD2EBvjexA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Fc6R1rHAAAA3QAA&#10;AA8AAAAAAAAAAAAAAAAABwIAAGRycy9kb3ducmV2LnhtbFBLBQYAAAAAAwADALcAAAD7AgAAAAA=&#10;" filled="f" stroked="f">
                  <v:textbox inset="0,0,0,0">
                    <w:txbxContent>
                      <w:p w14:paraId="08BE429A" w14:textId="77777777" w:rsidR="00E32FC5" w:rsidRDefault="00E32FC5">
                        <w:pPr>
                          <w:spacing w:after="160" w:line="259" w:lineRule="auto"/>
                        </w:pPr>
                        <w:r>
                          <w:rPr>
                            <w:sz w:val="30"/>
                          </w:rPr>
                          <w:t xml:space="preserve"> </w:t>
                        </w:r>
                      </w:p>
                    </w:txbxContent>
                  </v:textbox>
                </v:rect>
                <v:rect id="Rectangle 2512" o:spid="_x0000_s1086" style="position:absolute;left:14831;top:59993;width:3351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NktxQAAAN0AAAAPAAAAZHJzL2Rvd25yZXYueG1sRI9Pi8Iw&#10;FMTvwn6H8Ba8aWpB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Cn6NktxQAAAN0AAAAP&#10;AAAAAAAAAAAAAAAAAAcCAABkcnMvZG93bnJldi54bWxQSwUGAAAAAAMAAwC3AAAA+QIAAAAA&#10;" filled="f" stroked="f">
                  <v:textbox inset="0,0,0,0">
                    <w:txbxContent>
                      <w:p w14:paraId="57CAE907" w14:textId="77777777" w:rsidR="00E32FC5" w:rsidRDefault="00E32FC5">
                        <w:pPr>
                          <w:spacing w:after="160" w:line="259" w:lineRule="auto"/>
                        </w:pPr>
                        <w:r>
                          <w:rPr>
                            <w:sz w:val="30"/>
                          </w:rPr>
                          <w:t>monparcourshandicap.gouv.fr</w:t>
                        </w:r>
                      </w:p>
                    </w:txbxContent>
                  </v:textbox>
                </v:rect>
                <v:rect id="Rectangle 2513" o:spid="_x0000_s1087" style="position:absolute;left:40041;top:59993;width:7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" filled="f" stroked="f">
                  <v:textbox inset="0,0,0,0">
                    <w:txbxContent>
                      <w:p w14:paraId="13EF7146" w14:textId="77777777" w:rsidR="00E32FC5" w:rsidRDefault="00E32FC5">
                        <w:pPr>
                          <w:spacing w:after="160" w:line="259" w:lineRule="auto"/>
                        </w:pPr>
                        <w:r>
                          <w:rPr>
                            <w:sz w:val="30"/>
                          </w:rPr>
                          <w:t xml:space="preserve"> </w:t>
                        </w:r>
                      </w:p>
                    </w:txbxContent>
                  </v:textbox>
                </v:rect>
                <v:shape id="Picture 2515" o:spid="_x0000_s1088" type="#_x0000_t75" style="position:absolute;left:33836;top:50060;width:2509;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">
                  <v:imagedata r:id="rId111" o:title=""/>
                </v:shape>
                <v:shape id="Picture 2517" o:spid="_x0000_s1089" type="#_x0000_t75" style="position:absolute;left:36906;top:49669;width:3130;height:3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">
                  <v:imagedata r:id="rId112" o:title=""/>
                </v:shape>
                <w10:wrap type="topAndBottom" anchorx="page" anchory="page"/>
              </v:group>
            </w:pict>
          </mc:Fallback>
        </mc:AlternateContent>
      </w:r>
    </w:p>
    <w:p w14:paraId="25625F38" w14:textId="77777777" w:rsidR="00057C01" w:rsidRDefault="00057C01" w:rsidP="00E32FC5"/>
    <w:p w14:paraId="352DA47E" w14:textId="4EA2A27B" w:rsidR="003B6772" w:rsidRDefault="003B6772">
      <w:pPr>
        <w:rPr>
          <w:b/>
          <w:color w:val="FF0000"/>
          <w:sz w:val="20"/>
        </w:rPr>
      </w:pPr>
      <w:r>
        <w:rPr>
          <w:b/>
          <w:color w:val="FF0000"/>
          <w:sz w:val="20"/>
        </w:rPr>
        <w:br w:type="page"/>
      </w:r>
    </w:p>
    <w:p w14:paraId="7957C002" w14:textId="77777777" w:rsidR="00A90B47" w:rsidRDefault="00A90B47">
      <w:pPr>
        <w:rPr>
          <w:b/>
          <w:color w:val="FF0000"/>
          <w:sz w:val="20"/>
        </w:rPr>
      </w:pPr>
    </w:p>
    <w:p w14:paraId="2149DA98" w14:textId="3B0E7866" w:rsidR="003B1FF8" w:rsidRPr="00F73DE8" w:rsidRDefault="003B1FF8" w:rsidP="003B1FF8">
      <w:pPr>
        <w:pStyle w:val="Corpsdetexte"/>
        <w:rPr>
          <w:b/>
          <w:color w:val="FF0000"/>
          <w:sz w:val="20"/>
        </w:rPr>
      </w:pPr>
      <w:r>
        <w:rPr>
          <w:b/>
          <w:color w:val="FF0000"/>
          <w:sz w:val="20"/>
        </w:rPr>
        <w:t>4</w:t>
      </w:r>
      <w:r w:rsidRPr="003B1FF8">
        <w:rPr>
          <w:b/>
          <w:color w:val="FF0000"/>
          <w:sz w:val="20"/>
          <w:vertAlign w:val="superscript"/>
        </w:rPr>
        <w:t>ème</w:t>
      </w:r>
      <w:r>
        <w:rPr>
          <w:b/>
          <w:color w:val="FF0000"/>
          <w:sz w:val="20"/>
        </w:rPr>
        <w:t xml:space="preserve"> de </w:t>
      </w:r>
      <w:r w:rsidRPr="00F73DE8">
        <w:rPr>
          <w:b/>
          <w:color w:val="FF0000"/>
          <w:sz w:val="20"/>
        </w:rPr>
        <w:t>Couverture du précédent AMI :</w:t>
      </w:r>
    </w:p>
    <w:p w14:paraId="6B8CA129" w14:textId="77777777" w:rsidR="003B1FF8" w:rsidRDefault="003B1FF8" w:rsidP="00005BA5">
      <w:pPr>
        <w:rPr>
          <w:sz w:val="24"/>
        </w:rPr>
      </w:pPr>
    </w:p>
    <w:p w14:paraId="2B0CB35E" w14:textId="77777777" w:rsidR="003B1FF8" w:rsidRDefault="003B1FF8" w:rsidP="00005BA5">
      <w:pPr>
        <w:rPr>
          <w:sz w:val="24"/>
        </w:rPr>
      </w:pPr>
    </w:p>
    <w:p w14:paraId="686F7A60" w14:textId="77777777" w:rsidR="00A5287E" w:rsidRDefault="003B1FF8" w:rsidP="00005BA5">
      <w:pPr>
        <w:rPr>
          <w:sz w:val="24"/>
        </w:rPr>
      </w:pPr>
      <w:r w:rsidRPr="003B1FF8">
        <w:rPr>
          <w:noProof/>
          <w:sz w:val="24"/>
        </w:rPr>
        <w:drawing>
          <wp:inline distT="0" distB="0" distL="0" distR="0" wp14:anchorId="3CF02EA1" wp14:editId="400D90EF">
            <wp:extent cx="3220871" cy="4442312"/>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224761" cy="4447678"/>
                    </a:xfrm>
                    <a:prstGeom prst="rect">
                      <a:avLst/>
                    </a:prstGeom>
                  </pic:spPr>
                </pic:pic>
              </a:graphicData>
            </a:graphic>
          </wp:inline>
        </w:drawing>
      </w:r>
    </w:p>
    <w:p w14:paraId="51FB0F3D" w14:textId="77777777" w:rsidR="003B1FF8" w:rsidRDefault="003B1FF8" w:rsidP="00005BA5">
      <w:pPr>
        <w:rPr>
          <w:sz w:val="24"/>
        </w:rPr>
      </w:pPr>
    </w:p>
    <w:p w14:paraId="0EC32DFD" w14:textId="77777777" w:rsidR="003B1FF8" w:rsidRPr="00F73DE8" w:rsidRDefault="003B1FF8" w:rsidP="003B1FF8">
      <w:pPr>
        <w:spacing w:line="156" w:lineRule="auto"/>
        <w:ind w:left="958"/>
        <w:rPr>
          <w:rFonts w:ascii="Lucida Sans Unicode" w:hAnsi="Lucida Sans Unicode"/>
          <w:color w:val="FF0000"/>
          <w:spacing w:val="-5"/>
          <w:sz w:val="32"/>
          <w:szCs w:val="10"/>
        </w:rPr>
      </w:pPr>
    </w:p>
    <w:p w14:paraId="70C8067E" w14:textId="77777777" w:rsidR="003B1FF8" w:rsidRPr="00F73DE8" w:rsidRDefault="003B1FF8" w:rsidP="003B1FF8">
      <w:pPr>
        <w:spacing w:line="156" w:lineRule="auto"/>
        <w:ind w:left="958"/>
        <w:rPr>
          <w:b/>
          <w:bCs/>
          <w:color w:val="FF0000"/>
          <w:spacing w:val="-5"/>
          <w:sz w:val="20"/>
          <w:szCs w:val="2"/>
        </w:rPr>
      </w:pPr>
      <w:r w:rsidRPr="00F73DE8">
        <w:rPr>
          <w:b/>
          <w:bCs/>
          <w:color w:val="FF0000"/>
          <w:spacing w:val="-5"/>
          <w:sz w:val="20"/>
          <w:szCs w:val="2"/>
        </w:rPr>
        <w:t>Demande de remplacement du texte par :</w:t>
      </w:r>
    </w:p>
    <w:p w14:paraId="3F69601E" w14:textId="77777777" w:rsidR="003B1FF8" w:rsidRDefault="003B1FF8" w:rsidP="003B1FF8">
      <w:pPr>
        <w:spacing w:before="251"/>
        <w:ind w:left="142"/>
        <w:rPr>
          <w:b/>
          <w:sz w:val="28"/>
        </w:rPr>
      </w:pPr>
      <w:r>
        <w:rPr>
          <w:b/>
          <w:color w:val="001850"/>
          <w:sz w:val="28"/>
        </w:rPr>
        <w:t>DÉPARTEMENT DE SAÔNE-ET-LOIRE</w:t>
      </w:r>
    </w:p>
    <w:p w14:paraId="48993CEF" w14:textId="77777777" w:rsidR="003B1FF8" w:rsidRDefault="003B1FF8" w:rsidP="003B1FF8">
      <w:pPr>
        <w:spacing w:before="18" w:line="252" w:lineRule="auto"/>
        <w:ind w:left="142" w:right="1895"/>
      </w:pPr>
      <w:r>
        <w:rPr>
          <w:b/>
          <w:color w:val="001850"/>
          <w:sz w:val="28"/>
        </w:rPr>
        <w:t>Direction de l’autonomie des personnes âgées</w:t>
      </w:r>
      <w:r w:rsidRPr="003B1FF8">
        <w:t xml:space="preserve"> </w:t>
      </w:r>
    </w:p>
    <w:p w14:paraId="39C37517" w14:textId="77777777" w:rsidR="003B1FF8" w:rsidRPr="003B1FF8" w:rsidRDefault="003B1FF8" w:rsidP="003B1FF8">
      <w:pPr>
        <w:spacing w:before="18" w:line="252" w:lineRule="auto"/>
        <w:ind w:left="142" w:right="1895"/>
        <w:rPr>
          <w:b/>
          <w:color w:val="FF0000"/>
          <w:sz w:val="28"/>
        </w:rPr>
      </w:pPr>
      <w:r w:rsidRPr="003B1FF8">
        <w:rPr>
          <w:b/>
          <w:color w:val="FF0000"/>
          <w:sz w:val="28"/>
        </w:rPr>
        <w:t xml:space="preserve">et des personnes handicapées </w:t>
      </w:r>
    </w:p>
    <w:p w14:paraId="1A6FCC26" w14:textId="77777777" w:rsidR="003B1FF8" w:rsidRPr="003B1FF8" w:rsidRDefault="003B1FF8" w:rsidP="003B1FF8">
      <w:pPr>
        <w:spacing w:before="159"/>
        <w:ind w:left="142"/>
        <w:rPr>
          <w:color w:val="FF0000"/>
          <w:w w:val="105"/>
          <w:sz w:val="28"/>
        </w:rPr>
      </w:pPr>
      <w:r w:rsidRPr="003B1FF8">
        <w:rPr>
          <w:color w:val="FF0000"/>
          <w:w w:val="105"/>
          <w:sz w:val="28"/>
        </w:rPr>
        <w:t>Stratégie et animation des politiques d’autonomie</w:t>
      </w:r>
    </w:p>
    <w:p w14:paraId="4DF78AA5" w14:textId="77777777" w:rsidR="003B1FF8" w:rsidRDefault="003B1FF8" w:rsidP="003B1FF8">
      <w:pPr>
        <w:spacing w:before="159"/>
        <w:ind w:left="142"/>
        <w:rPr>
          <w:sz w:val="28"/>
        </w:rPr>
      </w:pPr>
      <w:r>
        <w:rPr>
          <w:color w:val="001850"/>
          <w:sz w:val="28"/>
        </w:rPr>
        <w:t>ESPACE DUHESME</w:t>
      </w:r>
    </w:p>
    <w:p w14:paraId="2C8EC8AA" w14:textId="77777777" w:rsidR="003B1FF8" w:rsidRDefault="003B1FF8" w:rsidP="003B1FF8">
      <w:pPr>
        <w:spacing w:before="18"/>
        <w:ind w:left="142"/>
        <w:rPr>
          <w:sz w:val="28"/>
        </w:rPr>
      </w:pPr>
      <w:r>
        <w:rPr>
          <w:color w:val="001850"/>
          <w:sz w:val="28"/>
        </w:rPr>
        <w:t>18 rue de Flacé</w:t>
      </w:r>
    </w:p>
    <w:p w14:paraId="7CB4EABC" w14:textId="77777777" w:rsidR="003B1FF8" w:rsidRDefault="003B1FF8" w:rsidP="003B1FF8">
      <w:pPr>
        <w:spacing w:before="17"/>
        <w:ind w:left="142"/>
        <w:rPr>
          <w:sz w:val="28"/>
        </w:rPr>
      </w:pPr>
      <w:r>
        <w:rPr>
          <w:color w:val="001850"/>
          <w:sz w:val="28"/>
        </w:rPr>
        <w:t>71026 Mâcon cedex 9</w:t>
      </w:r>
    </w:p>
    <w:p w14:paraId="439E2B5A" w14:textId="4DFAB455" w:rsidR="003B1FF8" w:rsidRDefault="003B1FF8" w:rsidP="003B1FF8">
      <w:pPr>
        <w:spacing w:before="18"/>
        <w:ind w:left="142"/>
        <w:rPr>
          <w:sz w:val="28"/>
        </w:rPr>
      </w:pPr>
      <w:r>
        <w:rPr>
          <w:noProof/>
        </w:rPr>
        <w:drawing>
          <wp:anchor distT="0" distB="0" distL="114300" distR="114300" simplePos="0" relativeHeight="487019008" behindDoc="0" locked="0" layoutInCell="1" allowOverlap="1" wp14:anchorId="54D4324C" wp14:editId="637DE681">
            <wp:simplePos x="0" y="0"/>
            <wp:positionH relativeFrom="margin">
              <wp:posOffset>4238625</wp:posOffset>
            </wp:positionH>
            <wp:positionV relativeFrom="paragraph">
              <wp:posOffset>165735</wp:posOffset>
            </wp:positionV>
            <wp:extent cx="1195705" cy="1229360"/>
            <wp:effectExtent l="0" t="0" r="4445" b="8890"/>
            <wp:wrapNone/>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13166" t="16846" r="12074" b="6283"/>
                    <a:stretch/>
                  </pic:blipFill>
                  <pic:spPr bwMode="auto">
                    <a:xfrm>
                      <a:off x="0" y="0"/>
                      <a:ext cx="1195705" cy="1229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olor w:val="001850"/>
          <w:sz w:val="28"/>
        </w:rPr>
        <w:t>03 85 39 78 66</w:t>
      </w:r>
    </w:p>
    <w:p w14:paraId="25F1FBAE" w14:textId="77777777" w:rsidR="003B1FF8" w:rsidRDefault="00282328" w:rsidP="003B1FF8">
      <w:pPr>
        <w:spacing w:before="14"/>
        <w:ind w:left="142"/>
        <w:rPr>
          <w:rFonts w:ascii="Lucida Sans"/>
          <w:sz w:val="28"/>
        </w:rPr>
      </w:pPr>
      <w:hyperlink r:id="rId115" w:history="1">
        <w:r w:rsidR="003B1FF8" w:rsidRPr="000C3DDD">
          <w:rPr>
            <w:rStyle w:val="Lienhypertexte"/>
            <w:rFonts w:ascii="Lucida Sans"/>
            <w:w w:val="90"/>
            <w:sz w:val="28"/>
          </w:rPr>
          <w:t>conferencedesfinanceurs@saoneetloire71.fr</w:t>
        </w:r>
      </w:hyperlink>
    </w:p>
    <w:p w14:paraId="0A7F173D" w14:textId="77777777" w:rsidR="003B1FF8" w:rsidRDefault="003B1FF8" w:rsidP="003B1FF8">
      <w:pPr>
        <w:spacing w:line="156" w:lineRule="auto"/>
        <w:rPr>
          <w:rFonts w:ascii="Calibri" w:hAnsi="Calibri"/>
          <w:color w:val="FF0000"/>
          <w:sz w:val="26"/>
        </w:rPr>
      </w:pPr>
    </w:p>
    <w:p w14:paraId="2540DFB3" w14:textId="154D5EC9" w:rsidR="00A5287E" w:rsidRDefault="003B1FF8" w:rsidP="00DA4433">
      <w:pPr>
        <w:spacing w:line="156" w:lineRule="auto"/>
        <w:rPr>
          <w:sz w:val="20"/>
        </w:rPr>
      </w:pPr>
      <w:r w:rsidRPr="00F73DE8">
        <w:rPr>
          <w:b/>
          <w:bCs/>
          <w:color w:val="FF0000"/>
          <w:spacing w:val="-5"/>
          <w:sz w:val="20"/>
          <w:szCs w:val="2"/>
        </w:rPr>
        <w:t xml:space="preserve">Demande de remplacement du </w:t>
      </w:r>
      <w:r>
        <w:rPr>
          <w:b/>
          <w:bCs/>
          <w:color w:val="FF0000"/>
          <w:spacing w:val="-5"/>
          <w:sz w:val="20"/>
          <w:szCs w:val="2"/>
        </w:rPr>
        <w:t>logo. Nouveau l</w:t>
      </w:r>
      <w:r w:rsidR="00DA4433">
        <w:rPr>
          <w:b/>
          <w:bCs/>
          <w:color w:val="FF0000"/>
          <w:spacing w:val="-5"/>
          <w:sz w:val="20"/>
          <w:szCs w:val="2"/>
        </w:rPr>
        <w:t>ogo :</w:t>
      </w:r>
    </w:p>
    <w:sectPr w:rsidR="00A5287E">
      <w:footerReference w:type="default" r:id="rId116"/>
      <w:pgSz w:w="11910" w:h="16840"/>
      <w:pgMar w:top="1580" w:right="720" w:bottom="280" w:left="1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78AF7" w14:textId="77777777" w:rsidR="00977E2E" w:rsidRDefault="00DF1C89">
      <w:r>
        <w:separator/>
      </w:r>
    </w:p>
  </w:endnote>
  <w:endnote w:type="continuationSeparator" w:id="0">
    <w:p w14:paraId="41734D6F" w14:textId="77777777" w:rsidR="00977E2E" w:rsidRDefault="00DF1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Lucida Sans">
    <w:altName w:val="Lucida 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5D7D" w14:textId="104AB606" w:rsidR="00A5287E" w:rsidRDefault="00F73DE8">
    <w:pPr>
      <w:pStyle w:val="Corpsdetexte"/>
      <w:spacing w:line="14" w:lineRule="auto"/>
      <w:rPr>
        <w:sz w:val="20"/>
      </w:rPr>
    </w:pPr>
    <w:r>
      <w:rPr>
        <w:noProof/>
      </w:rPr>
      <mc:AlternateContent>
        <mc:Choice Requires="wps">
          <w:drawing>
            <wp:anchor distT="0" distB="0" distL="114300" distR="114300" simplePos="0" relativeHeight="487009280" behindDoc="1" locked="0" layoutInCell="1" allowOverlap="1" wp14:anchorId="35E664D2" wp14:editId="5402F3AA">
              <wp:simplePos x="0" y="0"/>
              <wp:positionH relativeFrom="page">
                <wp:posOffset>551180</wp:posOffset>
              </wp:positionH>
              <wp:positionV relativeFrom="page">
                <wp:posOffset>9950450</wp:posOffset>
              </wp:positionV>
              <wp:extent cx="1013460" cy="21780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21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3E266" w14:textId="77777777" w:rsidR="00A5287E" w:rsidRDefault="00DF1C89">
                          <w:pPr>
                            <w:pStyle w:val="Corpsdetexte"/>
                            <w:spacing w:before="69"/>
                            <w:ind w:left="20"/>
                          </w:pPr>
                          <w:r>
                            <w:t xml:space="preserve">Page </w:t>
                          </w:r>
                          <w:r>
                            <w:fldChar w:fldCharType="begin"/>
                          </w:r>
                          <w:r>
                            <w:instrText xml:space="preserve"> PAGE </w:instrText>
                          </w:r>
                          <w:r>
                            <w:fldChar w:fldCharType="separate"/>
                          </w:r>
                          <w:r>
                            <w:t>14</w:t>
                          </w:r>
                          <w:r>
                            <w:fldChar w:fldCharType="end"/>
                          </w:r>
                          <w:r>
                            <w:t xml:space="preserve"> sur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E664D2" id="_x0000_t202" coordsize="21600,21600" o:spt="202" path="m,l,21600r21600,l21600,xe">
              <v:stroke joinstyle="miter"/>
              <v:path gradientshapeok="t" o:connecttype="rect"/>
            </v:shapetype>
            <v:shape id="Text Box 3" o:spid="_x0000_s1090" type="#_x0000_t202" style="position:absolute;margin-left:43.4pt;margin-top:783.5pt;width:79.8pt;height:17.15pt;z-index:-1630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" filled="f" stroked="f">
              <v:textbox inset="0,0,0,0">
                <w:txbxContent>
                  <w:p w14:paraId="0C13E266" w14:textId="77777777" w:rsidR="00A5287E" w:rsidRDefault="00DF1C89">
                    <w:pPr>
                      <w:pStyle w:val="Corpsdetexte"/>
                      <w:spacing w:before="69"/>
                      <w:ind w:left="20"/>
                    </w:pPr>
                    <w:r>
                      <w:t xml:space="preserve">Page </w:t>
                    </w:r>
                    <w:r>
                      <w:fldChar w:fldCharType="begin"/>
                    </w:r>
                    <w:r>
                      <w:instrText xml:space="preserve"> PAGE </w:instrText>
                    </w:r>
                    <w:r>
                      <w:fldChar w:fldCharType="separate"/>
                    </w:r>
                    <w:r>
                      <w:t>14</w:t>
                    </w:r>
                    <w:r>
                      <w:fldChar w:fldCharType="end"/>
                    </w:r>
                    <w:r>
                      <w:t xml:space="preserve"> sur 20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D9FB8" w14:textId="70219F79" w:rsidR="00A5287E" w:rsidRDefault="00F73DE8">
    <w:pPr>
      <w:pStyle w:val="Corpsdetexte"/>
      <w:spacing w:line="14" w:lineRule="auto"/>
      <w:rPr>
        <w:sz w:val="20"/>
      </w:rPr>
    </w:pPr>
    <w:r>
      <w:rPr>
        <w:noProof/>
      </w:rPr>
      <mc:AlternateContent>
        <mc:Choice Requires="wps">
          <w:drawing>
            <wp:anchor distT="0" distB="0" distL="114300" distR="114300" simplePos="0" relativeHeight="487010304" behindDoc="1" locked="0" layoutInCell="1" allowOverlap="1" wp14:anchorId="142CD05F" wp14:editId="29A9BF6E">
              <wp:simplePos x="0" y="0"/>
              <wp:positionH relativeFrom="page">
                <wp:posOffset>551180</wp:posOffset>
              </wp:positionH>
              <wp:positionV relativeFrom="page">
                <wp:posOffset>9944100</wp:posOffset>
              </wp:positionV>
              <wp:extent cx="1013460" cy="18224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B5595" w14:textId="77777777" w:rsidR="00A5287E" w:rsidRDefault="00DF1C89">
                          <w:pPr>
                            <w:pStyle w:val="Corpsdetexte"/>
                            <w:spacing w:before="13"/>
                            <w:ind w:left="20"/>
                          </w:pPr>
                          <w:r>
                            <w:t xml:space="preserve">Page </w:t>
                          </w:r>
                          <w:r>
                            <w:fldChar w:fldCharType="begin"/>
                          </w:r>
                          <w:r>
                            <w:instrText xml:space="preserve"> PAGE </w:instrText>
                          </w:r>
                          <w:r>
                            <w:fldChar w:fldCharType="separate"/>
                          </w:r>
                          <w:r>
                            <w:t>18</w:t>
                          </w:r>
                          <w:r>
                            <w:fldChar w:fldCharType="end"/>
                          </w:r>
                          <w:r>
                            <w:t xml:space="preserve"> sur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CD05F" id="_x0000_t202" coordsize="21600,21600" o:spt="202" path="m,l,21600r21600,l21600,xe">
              <v:stroke joinstyle="miter"/>
              <v:path gradientshapeok="t" o:connecttype="rect"/>
            </v:shapetype>
            <v:shape id="Text Box 1" o:spid="_x0000_s1091" type="#_x0000_t202" style="position:absolute;margin-left:43.4pt;margin-top:783pt;width:79.8pt;height:14.35pt;z-index:-1630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" filled="f" stroked="f">
              <v:textbox inset="0,0,0,0">
                <w:txbxContent>
                  <w:p w14:paraId="72FB5595" w14:textId="77777777" w:rsidR="00A5287E" w:rsidRDefault="00DF1C89">
                    <w:pPr>
                      <w:pStyle w:val="Corpsdetexte"/>
                      <w:spacing w:before="13"/>
                      <w:ind w:left="20"/>
                    </w:pPr>
                    <w:r>
                      <w:t xml:space="preserve">Page </w:t>
                    </w:r>
                    <w:r>
                      <w:fldChar w:fldCharType="begin"/>
                    </w:r>
                    <w:r>
                      <w:instrText xml:space="preserve"> PAGE </w:instrText>
                    </w:r>
                    <w:r>
                      <w:fldChar w:fldCharType="separate"/>
                    </w:r>
                    <w:r>
                      <w:t>18</w:t>
                    </w:r>
                    <w:r>
                      <w:fldChar w:fldCharType="end"/>
                    </w:r>
                    <w:r>
                      <w:t xml:space="preserve"> sur 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4"/>
        <w:szCs w:val="24"/>
      </w:rPr>
      <w:id w:val="-1148982460"/>
      <w:docPartObj>
        <w:docPartGallery w:val="Page Numbers (Bottom of Page)"/>
        <w:docPartUnique/>
      </w:docPartObj>
    </w:sdtPr>
    <w:sdtEndPr/>
    <w:sdtContent>
      <w:p w14:paraId="5D4136E2" w14:textId="77777777" w:rsidR="00A83927" w:rsidRPr="002B1D6A" w:rsidRDefault="00A83927" w:rsidP="00F45C56">
        <w:pPr>
          <w:pStyle w:val="Pieddepage"/>
          <w:spacing w:before="60"/>
          <w:rPr>
            <w:rFonts w:asciiTheme="majorHAnsi" w:eastAsiaTheme="majorEastAsia" w:hAnsiTheme="majorHAnsi" w:cstheme="majorBidi"/>
            <w:sz w:val="18"/>
            <w:szCs w:val="24"/>
          </w:rPr>
        </w:pPr>
        <w:r>
          <w:rPr>
            <w:rFonts w:asciiTheme="majorHAnsi" w:eastAsiaTheme="majorEastAsia" w:hAnsiTheme="majorHAnsi" w:cstheme="majorBidi"/>
            <w:sz w:val="24"/>
            <w:szCs w:val="24"/>
          </w:rPr>
          <w:t>Département de Saône-et-Loire – Observatoire autonomie</w:t>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r>
        <w:r>
          <w:rPr>
            <w:rFonts w:asciiTheme="majorHAnsi" w:eastAsiaTheme="majorEastAsia" w:hAnsiTheme="majorHAnsi" w:cstheme="majorBidi"/>
            <w:i/>
            <w:sz w:val="20"/>
            <w:szCs w:val="24"/>
          </w:rPr>
          <w:tab/>
          <w:t xml:space="preserve">     </w:t>
        </w:r>
        <w:r w:rsidRPr="000E0FD4">
          <w:rPr>
            <w:rFonts w:asciiTheme="majorHAnsi" w:eastAsiaTheme="majorEastAsia" w:hAnsiTheme="majorHAnsi" w:cstheme="majorBidi"/>
            <w:i/>
            <w:sz w:val="18"/>
            <w:szCs w:val="24"/>
          </w:rPr>
          <w:t xml:space="preserve"> </w:t>
        </w:r>
        <w:r w:rsidRPr="000E0FD4">
          <w:rPr>
            <w:rFonts w:asciiTheme="majorHAnsi" w:eastAsiaTheme="majorEastAsia" w:hAnsiTheme="majorHAnsi" w:cstheme="majorBidi"/>
            <w:szCs w:val="24"/>
          </w:rPr>
          <w:t xml:space="preserve">p. </w:t>
        </w:r>
        <w:r w:rsidRPr="000E0FD4">
          <w:rPr>
            <w:rFonts w:eastAsiaTheme="minorEastAsia" w:cs="Times New Roman"/>
            <w:szCs w:val="24"/>
          </w:rPr>
          <w:fldChar w:fldCharType="begin"/>
        </w:r>
        <w:r w:rsidRPr="000E0FD4">
          <w:rPr>
            <w:szCs w:val="24"/>
          </w:rPr>
          <w:instrText>PAGE    \* MERGEFORMAT</w:instrText>
        </w:r>
        <w:r w:rsidRPr="000E0FD4">
          <w:rPr>
            <w:rFonts w:eastAsiaTheme="minorEastAsia" w:cs="Times New Roman"/>
            <w:szCs w:val="24"/>
          </w:rPr>
          <w:fldChar w:fldCharType="separate"/>
        </w:r>
        <w:r w:rsidRPr="00AF7E9A">
          <w:rPr>
            <w:rFonts w:asciiTheme="majorHAnsi" w:eastAsiaTheme="majorEastAsia" w:hAnsiTheme="majorHAnsi" w:cstheme="majorBidi"/>
            <w:noProof/>
            <w:szCs w:val="24"/>
          </w:rPr>
          <w:t>66</w:t>
        </w:r>
        <w:r w:rsidRPr="000E0FD4">
          <w:rPr>
            <w:rFonts w:asciiTheme="majorHAnsi" w:eastAsiaTheme="majorEastAsia" w:hAnsiTheme="majorHAnsi" w:cstheme="majorBidi"/>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0737" w14:textId="77777777" w:rsidR="00E32FC5" w:rsidRDefault="00E32FC5">
    <w:pPr>
      <w:spacing w:line="259" w:lineRule="auto"/>
      <w:ind w:right="2"/>
      <w:jc w:val="right"/>
    </w:pPr>
    <w:r>
      <w:rPr>
        <w:b/>
        <w:sz w:val="20"/>
      </w:rPr>
      <w:t>CNSA</w:t>
    </w:r>
    <w:r>
      <w:rPr>
        <w:sz w:val="20"/>
      </w:rPr>
      <w:t xml:space="preserve"> – avril 2026 </w:t>
    </w:r>
    <w:r>
      <w:rPr>
        <w:sz w:val="18"/>
      </w:rPr>
      <w:t>I</w:t>
    </w:r>
    <w:r>
      <w:rPr>
        <w:sz w:val="16"/>
      </w:rPr>
      <w:t xml:space="preserve"> </w:t>
    </w:r>
    <w:r>
      <w:fldChar w:fldCharType="begin"/>
    </w:r>
    <w:r>
      <w:instrText xml:space="preserve"> PAGE   \* MERGEFORMAT </w:instrText>
    </w:r>
    <w:r>
      <w:fldChar w:fldCharType="separate"/>
    </w:r>
    <w:r>
      <w:t>2</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8B98" w14:textId="0A30CDD7" w:rsidR="00E32FC5" w:rsidRPr="000E34B6" w:rsidRDefault="00E32FC5" w:rsidP="000E34B6">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4FDBC" w14:textId="77777777" w:rsidR="00E32FC5" w:rsidRDefault="00E32FC5">
    <w:pPr>
      <w:spacing w:after="160" w:line="259"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87DF0" w14:textId="77777777" w:rsidR="00E32FC5" w:rsidRDefault="00E32FC5">
    <w:pPr>
      <w:spacing w:line="259" w:lineRule="auto"/>
      <w:ind w:right="5"/>
      <w:jc w:val="right"/>
    </w:pPr>
    <w:r>
      <w:rPr>
        <w:b/>
        <w:sz w:val="20"/>
      </w:rPr>
      <w:t>CNSA</w:t>
    </w:r>
    <w:r>
      <w:rPr>
        <w:sz w:val="20"/>
      </w:rPr>
      <w:t xml:space="preserve"> – avril 2026 </w:t>
    </w:r>
    <w:r>
      <w:rPr>
        <w:sz w:val="18"/>
      </w:rPr>
      <w:t>I</w:t>
    </w:r>
    <w:r>
      <w:rPr>
        <w:sz w:val="16"/>
      </w:rPr>
      <w:t xml:space="preserve"> </w:t>
    </w:r>
    <w:r>
      <w:fldChar w:fldCharType="begin"/>
    </w:r>
    <w:r>
      <w:instrText xml:space="preserve"> PAGE   \* MERGEFORMAT </w:instrText>
    </w:r>
    <w:r>
      <w:fldChar w:fldCharType="separate"/>
    </w:r>
    <w:r>
      <w:t>10</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7C2B" w14:textId="1A4A3DB0" w:rsidR="00E32FC5" w:rsidRDefault="00E32FC5">
    <w:pPr>
      <w:spacing w:line="259"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1652B" w14:textId="77777777" w:rsidR="00E32FC5" w:rsidRDefault="00E32FC5">
    <w:pPr>
      <w:spacing w:line="259" w:lineRule="auto"/>
      <w:ind w:right="5"/>
      <w:jc w:val="right"/>
    </w:pPr>
    <w:r>
      <w:rPr>
        <w:b/>
        <w:sz w:val="20"/>
      </w:rPr>
      <w:t>CNSA</w:t>
    </w:r>
    <w:r>
      <w:rPr>
        <w:sz w:val="20"/>
      </w:rPr>
      <w:t xml:space="preserve"> – avril 2026 </w:t>
    </w:r>
    <w:r>
      <w:rPr>
        <w:sz w:val="18"/>
      </w:rPr>
      <w:t>I</w:t>
    </w:r>
    <w:r>
      <w:rPr>
        <w:sz w:val="16"/>
      </w:rPr>
      <w:t xml:space="preserve"> </w:t>
    </w:r>
    <w:r>
      <w:fldChar w:fldCharType="begin"/>
    </w:r>
    <w:r>
      <w:instrText xml:space="preserve"> PAGE   \* MERGEFORMAT </w:instrText>
    </w:r>
    <w:r>
      <w:fldChar w:fldCharType="separate"/>
    </w:r>
    <w:r>
      <w:t>10</w:t>
    </w:r>
    <w:r>
      <w:fldChar w:fldCharType="end"/>
    </w: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5CE5B" w14:textId="77777777" w:rsidR="00A5287E" w:rsidRDefault="00A5287E">
    <w:pPr>
      <w:pStyle w:val="Corpsdetex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FB768" w14:textId="77777777" w:rsidR="00977E2E" w:rsidRDefault="00DF1C89">
      <w:r>
        <w:separator/>
      </w:r>
    </w:p>
  </w:footnote>
  <w:footnote w:type="continuationSeparator" w:id="0">
    <w:p w14:paraId="4353C38E" w14:textId="77777777" w:rsidR="00977E2E" w:rsidRDefault="00DF1C89">
      <w:r>
        <w:continuationSeparator/>
      </w:r>
    </w:p>
  </w:footnote>
  <w:footnote w:id="1">
    <w:p w14:paraId="4FA35B8D" w14:textId="77777777" w:rsidR="00E32FC5" w:rsidRDefault="00E32FC5">
      <w:pPr>
        <w:pStyle w:val="footnotedescription"/>
      </w:pPr>
      <w:r>
        <w:rPr>
          <w:rStyle w:val="footnotemark"/>
        </w:rPr>
        <w:footnoteRef/>
      </w:r>
      <w:r>
        <w:t xml:space="preserve"> D’après l’Institut national de santé publique du Québec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B758" w14:textId="77777777" w:rsidR="00A83927" w:rsidRPr="00EB24D9" w:rsidRDefault="00A83927" w:rsidP="006A5726">
    <w:pPr>
      <w:pStyle w:val="En-tte"/>
      <w:tabs>
        <w:tab w:val="clear" w:pos="4536"/>
        <w:tab w:val="clear" w:pos="9072"/>
        <w:tab w:val="left" w:pos="3795"/>
      </w:tabs>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9956" w14:textId="786AB909" w:rsidR="00A83927" w:rsidRPr="00B40BAC" w:rsidRDefault="00A83927" w:rsidP="00B40B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5F74"/>
    <w:multiLevelType w:val="hybridMultilevel"/>
    <w:tmpl w:val="6C102A88"/>
    <w:lvl w:ilvl="0" w:tplc="040C0003">
      <w:start w:val="1"/>
      <w:numFmt w:val="bullet"/>
      <w:lvlText w:val="o"/>
      <w:lvlJc w:val="left"/>
      <w:pPr>
        <w:ind w:left="1374" w:hanging="360"/>
      </w:pPr>
      <w:rPr>
        <w:rFonts w:ascii="Courier New" w:hAnsi="Courier New" w:cs="Courier New" w:hint="default"/>
      </w:rPr>
    </w:lvl>
    <w:lvl w:ilvl="1" w:tplc="040C0003" w:tentative="1">
      <w:start w:val="1"/>
      <w:numFmt w:val="bullet"/>
      <w:lvlText w:val="o"/>
      <w:lvlJc w:val="left"/>
      <w:pPr>
        <w:ind w:left="2094" w:hanging="360"/>
      </w:pPr>
      <w:rPr>
        <w:rFonts w:ascii="Courier New" w:hAnsi="Courier New" w:cs="Courier New" w:hint="default"/>
      </w:rPr>
    </w:lvl>
    <w:lvl w:ilvl="2" w:tplc="040C0005" w:tentative="1">
      <w:start w:val="1"/>
      <w:numFmt w:val="bullet"/>
      <w:lvlText w:val=""/>
      <w:lvlJc w:val="left"/>
      <w:pPr>
        <w:ind w:left="2814" w:hanging="360"/>
      </w:pPr>
      <w:rPr>
        <w:rFonts w:ascii="Wingdings" w:hAnsi="Wingdings" w:hint="default"/>
      </w:rPr>
    </w:lvl>
    <w:lvl w:ilvl="3" w:tplc="040C0003">
      <w:start w:val="1"/>
      <w:numFmt w:val="bullet"/>
      <w:lvlText w:val="o"/>
      <w:lvlJc w:val="left"/>
      <w:pPr>
        <w:ind w:left="3534" w:hanging="360"/>
      </w:pPr>
      <w:rPr>
        <w:rFonts w:ascii="Courier New" w:hAnsi="Courier New" w:cs="Courier New" w:hint="default"/>
      </w:rPr>
    </w:lvl>
    <w:lvl w:ilvl="4" w:tplc="040C0003" w:tentative="1">
      <w:start w:val="1"/>
      <w:numFmt w:val="bullet"/>
      <w:lvlText w:val="o"/>
      <w:lvlJc w:val="left"/>
      <w:pPr>
        <w:ind w:left="4254" w:hanging="360"/>
      </w:pPr>
      <w:rPr>
        <w:rFonts w:ascii="Courier New" w:hAnsi="Courier New" w:cs="Courier New" w:hint="default"/>
      </w:rPr>
    </w:lvl>
    <w:lvl w:ilvl="5" w:tplc="040C0005" w:tentative="1">
      <w:start w:val="1"/>
      <w:numFmt w:val="bullet"/>
      <w:lvlText w:val=""/>
      <w:lvlJc w:val="left"/>
      <w:pPr>
        <w:ind w:left="4974" w:hanging="360"/>
      </w:pPr>
      <w:rPr>
        <w:rFonts w:ascii="Wingdings" w:hAnsi="Wingdings" w:hint="default"/>
      </w:rPr>
    </w:lvl>
    <w:lvl w:ilvl="6" w:tplc="040C0001" w:tentative="1">
      <w:start w:val="1"/>
      <w:numFmt w:val="bullet"/>
      <w:lvlText w:val=""/>
      <w:lvlJc w:val="left"/>
      <w:pPr>
        <w:ind w:left="5694" w:hanging="360"/>
      </w:pPr>
      <w:rPr>
        <w:rFonts w:ascii="Symbol" w:hAnsi="Symbol" w:hint="default"/>
      </w:rPr>
    </w:lvl>
    <w:lvl w:ilvl="7" w:tplc="040C0003" w:tentative="1">
      <w:start w:val="1"/>
      <w:numFmt w:val="bullet"/>
      <w:lvlText w:val="o"/>
      <w:lvlJc w:val="left"/>
      <w:pPr>
        <w:ind w:left="6414" w:hanging="360"/>
      </w:pPr>
      <w:rPr>
        <w:rFonts w:ascii="Courier New" w:hAnsi="Courier New" w:cs="Courier New" w:hint="default"/>
      </w:rPr>
    </w:lvl>
    <w:lvl w:ilvl="8" w:tplc="040C0005" w:tentative="1">
      <w:start w:val="1"/>
      <w:numFmt w:val="bullet"/>
      <w:lvlText w:val=""/>
      <w:lvlJc w:val="left"/>
      <w:pPr>
        <w:ind w:left="7134" w:hanging="360"/>
      </w:pPr>
      <w:rPr>
        <w:rFonts w:ascii="Wingdings" w:hAnsi="Wingdings" w:hint="default"/>
      </w:rPr>
    </w:lvl>
  </w:abstractNum>
  <w:abstractNum w:abstractNumId="1" w15:restartNumberingAfterBreak="0">
    <w:nsid w:val="05ED13E7"/>
    <w:multiLevelType w:val="hybridMultilevel"/>
    <w:tmpl w:val="53DED206"/>
    <w:lvl w:ilvl="0" w:tplc="E3EC6018">
      <w:numFmt w:val="bullet"/>
      <w:lvlText w:val="•"/>
      <w:lvlJc w:val="left"/>
      <w:pPr>
        <w:ind w:left="420" w:hanging="360"/>
      </w:pPr>
      <w:rPr>
        <w:rFonts w:ascii="Arial" w:eastAsia="Arial" w:hAnsi="Arial" w:cs="Arial" w:hint="default"/>
        <w:w w:val="139"/>
        <w:sz w:val="22"/>
        <w:szCs w:val="22"/>
        <w:lang w:val="fr-FR" w:eastAsia="en-US" w:bidi="ar-SA"/>
      </w:rPr>
    </w:lvl>
    <w:lvl w:ilvl="1" w:tplc="043853E2">
      <w:numFmt w:val="bullet"/>
      <w:lvlText w:val="•"/>
      <w:lvlJc w:val="left"/>
      <w:pPr>
        <w:ind w:left="1258" w:hanging="360"/>
      </w:pPr>
      <w:rPr>
        <w:rFonts w:hint="default"/>
        <w:lang w:val="fr-FR" w:eastAsia="en-US" w:bidi="ar-SA"/>
      </w:rPr>
    </w:lvl>
    <w:lvl w:ilvl="2" w:tplc="7098F1A0">
      <w:numFmt w:val="bullet"/>
      <w:lvlText w:val="•"/>
      <w:lvlJc w:val="left"/>
      <w:pPr>
        <w:ind w:left="2096" w:hanging="360"/>
      </w:pPr>
      <w:rPr>
        <w:rFonts w:hint="default"/>
        <w:lang w:val="fr-FR" w:eastAsia="en-US" w:bidi="ar-SA"/>
      </w:rPr>
    </w:lvl>
    <w:lvl w:ilvl="3" w:tplc="073244C6">
      <w:numFmt w:val="bullet"/>
      <w:lvlText w:val="•"/>
      <w:lvlJc w:val="left"/>
      <w:pPr>
        <w:ind w:left="2934" w:hanging="360"/>
      </w:pPr>
      <w:rPr>
        <w:rFonts w:hint="default"/>
        <w:lang w:val="fr-FR" w:eastAsia="en-US" w:bidi="ar-SA"/>
      </w:rPr>
    </w:lvl>
    <w:lvl w:ilvl="4" w:tplc="DA5EDE0C">
      <w:numFmt w:val="bullet"/>
      <w:lvlText w:val="•"/>
      <w:lvlJc w:val="left"/>
      <w:pPr>
        <w:ind w:left="3772" w:hanging="360"/>
      </w:pPr>
      <w:rPr>
        <w:rFonts w:hint="default"/>
        <w:lang w:val="fr-FR" w:eastAsia="en-US" w:bidi="ar-SA"/>
      </w:rPr>
    </w:lvl>
    <w:lvl w:ilvl="5" w:tplc="32AEC7A2">
      <w:numFmt w:val="bullet"/>
      <w:lvlText w:val="•"/>
      <w:lvlJc w:val="left"/>
      <w:pPr>
        <w:ind w:left="4611" w:hanging="360"/>
      </w:pPr>
      <w:rPr>
        <w:rFonts w:hint="default"/>
        <w:lang w:val="fr-FR" w:eastAsia="en-US" w:bidi="ar-SA"/>
      </w:rPr>
    </w:lvl>
    <w:lvl w:ilvl="6" w:tplc="47144078">
      <w:numFmt w:val="bullet"/>
      <w:lvlText w:val="•"/>
      <w:lvlJc w:val="left"/>
      <w:pPr>
        <w:ind w:left="5449" w:hanging="360"/>
      </w:pPr>
      <w:rPr>
        <w:rFonts w:hint="default"/>
        <w:lang w:val="fr-FR" w:eastAsia="en-US" w:bidi="ar-SA"/>
      </w:rPr>
    </w:lvl>
    <w:lvl w:ilvl="7" w:tplc="C9EAB2A6">
      <w:numFmt w:val="bullet"/>
      <w:lvlText w:val="•"/>
      <w:lvlJc w:val="left"/>
      <w:pPr>
        <w:ind w:left="6287" w:hanging="360"/>
      </w:pPr>
      <w:rPr>
        <w:rFonts w:hint="default"/>
        <w:lang w:val="fr-FR" w:eastAsia="en-US" w:bidi="ar-SA"/>
      </w:rPr>
    </w:lvl>
    <w:lvl w:ilvl="8" w:tplc="32DED2BC">
      <w:numFmt w:val="bullet"/>
      <w:lvlText w:val="•"/>
      <w:lvlJc w:val="left"/>
      <w:pPr>
        <w:ind w:left="7125" w:hanging="360"/>
      </w:pPr>
      <w:rPr>
        <w:rFonts w:hint="default"/>
        <w:lang w:val="fr-FR" w:eastAsia="en-US" w:bidi="ar-SA"/>
      </w:rPr>
    </w:lvl>
  </w:abstractNum>
  <w:abstractNum w:abstractNumId="2" w15:restartNumberingAfterBreak="0">
    <w:nsid w:val="083B7294"/>
    <w:multiLevelType w:val="hybridMultilevel"/>
    <w:tmpl w:val="C3205136"/>
    <w:lvl w:ilvl="0" w:tplc="197852F4">
      <w:start w:val="2"/>
      <w:numFmt w:val="bullet"/>
      <w:lvlText w:val=""/>
      <w:lvlJc w:val="left"/>
      <w:pPr>
        <w:ind w:left="360" w:hanging="360"/>
      </w:pPr>
      <w:rPr>
        <w:rFonts w:ascii="Wingdings" w:eastAsiaTheme="minorHAnsi" w:hAnsi="Wingding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93B5C6F"/>
    <w:multiLevelType w:val="hybridMultilevel"/>
    <w:tmpl w:val="0660F490"/>
    <w:lvl w:ilvl="0" w:tplc="23781EDA">
      <w:numFmt w:val="bullet"/>
      <w:lvlText w:val="-"/>
      <w:lvlJc w:val="left"/>
      <w:pPr>
        <w:ind w:left="1014" w:hanging="360"/>
      </w:pPr>
      <w:rPr>
        <w:rFonts w:ascii="Arial" w:eastAsia="Arial" w:hAnsi="Arial" w:cs="Arial" w:hint="default"/>
      </w:rPr>
    </w:lvl>
    <w:lvl w:ilvl="1" w:tplc="040C0003" w:tentative="1">
      <w:start w:val="1"/>
      <w:numFmt w:val="bullet"/>
      <w:lvlText w:val="o"/>
      <w:lvlJc w:val="left"/>
      <w:pPr>
        <w:ind w:left="1734" w:hanging="360"/>
      </w:pPr>
      <w:rPr>
        <w:rFonts w:ascii="Courier New" w:hAnsi="Courier New" w:cs="Courier New" w:hint="default"/>
      </w:rPr>
    </w:lvl>
    <w:lvl w:ilvl="2" w:tplc="040C0005" w:tentative="1">
      <w:start w:val="1"/>
      <w:numFmt w:val="bullet"/>
      <w:lvlText w:val=""/>
      <w:lvlJc w:val="left"/>
      <w:pPr>
        <w:ind w:left="2454" w:hanging="360"/>
      </w:pPr>
      <w:rPr>
        <w:rFonts w:ascii="Wingdings" w:hAnsi="Wingdings" w:hint="default"/>
      </w:rPr>
    </w:lvl>
    <w:lvl w:ilvl="3" w:tplc="040C0001" w:tentative="1">
      <w:start w:val="1"/>
      <w:numFmt w:val="bullet"/>
      <w:lvlText w:val=""/>
      <w:lvlJc w:val="left"/>
      <w:pPr>
        <w:ind w:left="3174" w:hanging="360"/>
      </w:pPr>
      <w:rPr>
        <w:rFonts w:ascii="Symbol" w:hAnsi="Symbol" w:hint="default"/>
      </w:rPr>
    </w:lvl>
    <w:lvl w:ilvl="4" w:tplc="040C0003" w:tentative="1">
      <w:start w:val="1"/>
      <w:numFmt w:val="bullet"/>
      <w:lvlText w:val="o"/>
      <w:lvlJc w:val="left"/>
      <w:pPr>
        <w:ind w:left="3894" w:hanging="360"/>
      </w:pPr>
      <w:rPr>
        <w:rFonts w:ascii="Courier New" w:hAnsi="Courier New" w:cs="Courier New" w:hint="default"/>
      </w:rPr>
    </w:lvl>
    <w:lvl w:ilvl="5" w:tplc="040C0005" w:tentative="1">
      <w:start w:val="1"/>
      <w:numFmt w:val="bullet"/>
      <w:lvlText w:val=""/>
      <w:lvlJc w:val="left"/>
      <w:pPr>
        <w:ind w:left="4614" w:hanging="360"/>
      </w:pPr>
      <w:rPr>
        <w:rFonts w:ascii="Wingdings" w:hAnsi="Wingdings" w:hint="default"/>
      </w:rPr>
    </w:lvl>
    <w:lvl w:ilvl="6" w:tplc="040C0001" w:tentative="1">
      <w:start w:val="1"/>
      <w:numFmt w:val="bullet"/>
      <w:lvlText w:val=""/>
      <w:lvlJc w:val="left"/>
      <w:pPr>
        <w:ind w:left="5334" w:hanging="360"/>
      </w:pPr>
      <w:rPr>
        <w:rFonts w:ascii="Symbol" w:hAnsi="Symbol" w:hint="default"/>
      </w:rPr>
    </w:lvl>
    <w:lvl w:ilvl="7" w:tplc="040C0003" w:tentative="1">
      <w:start w:val="1"/>
      <w:numFmt w:val="bullet"/>
      <w:lvlText w:val="o"/>
      <w:lvlJc w:val="left"/>
      <w:pPr>
        <w:ind w:left="6054" w:hanging="360"/>
      </w:pPr>
      <w:rPr>
        <w:rFonts w:ascii="Courier New" w:hAnsi="Courier New" w:cs="Courier New" w:hint="default"/>
      </w:rPr>
    </w:lvl>
    <w:lvl w:ilvl="8" w:tplc="040C0005" w:tentative="1">
      <w:start w:val="1"/>
      <w:numFmt w:val="bullet"/>
      <w:lvlText w:val=""/>
      <w:lvlJc w:val="left"/>
      <w:pPr>
        <w:ind w:left="6774" w:hanging="360"/>
      </w:pPr>
      <w:rPr>
        <w:rFonts w:ascii="Wingdings" w:hAnsi="Wingdings" w:hint="default"/>
      </w:rPr>
    </w:lvl>
  </w:abstractNum>
  <w:abstractNum w:abstractNumId="4" w15:restartNumberingAfterBreak="0">
    <w:nsid w:val="095D74F4"/>
    <w:multiLevelType w:val="multilevel"/>
    <w:tmpl w:val="34EA4928"/>
    <w:lvl w:ilvl="0">
      <w:start w:val="1"/>
      <w:numFmt w:val="decimal"/>
      <w:lvlText w:val="%1."/>
      <w:lvlJc w:val="left"/>
      <w:pPr>
        <w:ind w:left="920" w:hanging="360"/>
      </w:pPr>
      <w:rPr>
        <w:rFonts w:hint="default"/>
        <w:w w:val="90"/>
        <w:u w:val="none"/>
      </w:rPr>
    </w:lvl>
    <w:lvl w:ilvl="1">
      <w:start w:val="1"/>
      <w:numFmt w:val="decimal"/>
      <w:isLgl/>
      <w:lvlText w:val="%1.%2"/>
      <w:lvlJc w:val="left"/>
      <w:pPr>
        <w:ind w:left="1640" w:hanging="360"/>
      </w:pPr>
      <w:rPr>
        <w:rFonts w:hint="default"/>
        <w:w w:val="95"/>
        <w:u w:val="none"/>
      </w:rPr>
    </w:lvl>
    <w:lvl w:ilvl="2">
      <w:start w:val="1"/>
      <w:numFmt w:val="decimal"/>
      <w:isLgl/>
      <w:lvlText w:val="%1.%2.%3"/>
      <w:lvlJc w:val="left"/>
      <w:pPr>
        <w:ind w:left="2720" w:hanging="720"/>
      </w:pPr>
      <w:rPr>
        <w:rFonts w:hint="default"/>
        <w:w w:val="95"/>
        <w:u w:val="single"/>
      </w:rPr>
    </w:lvl>
    <w:lvl w:ilvl="3">
      <w:start w:val="1"/>
      <w:numFmt w:val="decimal"/>
      <w:isLgl/>
      <w:lvlText w:val="%1.%2.%3.%4"/>
      <w:lvlJc w:val="left"/>
      <w:pPr>
        <w:ind w:left="3800" w:hanging="1080"/>
      </w:pPr>
      <w:rPr>
        <w:rFonts w:hint="default"/>
        <w:w w:val="95"/>
        <w:u w:val="single"/>
      </w:rPr>
    </w:lvl>
    <w:lvl w:ilvl="4">
      <w:start w:val="1"/>
      <w:numFmt w:val="decimal"/>
      <w:isLgl/>
      <w:lvlText w:val="%1.%2.%3.%4.%5"/>
      <w:lvlJc w:val="left"/>
      <w:pPr>
        <w:ind w:left="4520" w:hanging="1080"/>
      </w:pPr>
      <w:rPr>
        <w:rFonts w:hint="default"/>
        <w:w w:val="95"/>
        <w:u w:val="single"/>
      </w:rPr>
    </w:lvl>
    <w:lvl w:ilvl="5">
      <w:start w:val="1"/>
      <w:numFmt w:val="decimal"/>
      <w:isLgl/>
      <w:lvlText w:val="%1.%2.%3.%4.%5.%6"/>
      <w:lvlJc w:val="left"/>
      <w:pPr>
        <w:ind w:left="5600" w:hanging="1440"/>
      </w:pPr>
      <w:rPr>
        <w:rFonts w:hint="default"/>
        <w:w w:val="95"/>
        <w:u w:val="single"/>
      </w:rPr>
    </w:lvl>
    <w:lvl w:ilvl="6">
      <w:start w:val="1"/>
      <w:numFmt w:val="decimal"/>
      <w:isLgl/>
      <w:lvlText w:val="%1.%2.%3.%4.%5.%6.%7"/>
      <w:lvlJc w:val="left"/>
      <w:pPr>
        <w:ind w:left="6320" w:hanging="1440"/>
      </w:pPr>
      <w:rPr>
        <w:rFonts w:hint="default"/>
        <w:w w:val="95"/>
        <w:u w:val="single"/>
      </w:rPr>
    </w:lvl>
    <w:lvl w:ilvl="7">
      <w:start w:val="1"/>
      <w:numFmt w:val="decimal"/>
      <w:isLgl/>
      <w:lvlText w:val="%1.%2.%3.%4.%5.%6.%7.%8"/>
      <w:lvlJc w:val="left"/>
      <w:pPr>
        <w:ind w:left="7400" w:hanging="1800"/>
      </w:pPr>
      <w:rPr>
        <w:rFonts w:hint="default"/>
        <w:w w:val="95"/>
        <w:u w:val="single"/>
      </w:rPr>
    </w:lvl>
    <w:lvl w:ilvl="8">
      <w:start w:val="1"/>
      <w:numFmt w:val="decimal"/>
      <w:isLgl/>
      <w:lvlText w:val="%1.%2.%3.%4.%5.%6.%7.%8.%9"/>
      <w:lvlJc w:val="left"/>
      <w:pPr>
        <w:ind w:left="8120" w:hanging="1800"/>
      </w:pPr>
      <w:rPr>
        <w:rFonts w:hint="default"/>
        <w:w w:val="95"/>
        <w:u w:val="single"/>
      </w:rPr>
    </w:lvl>
  </w:abstractNum>
  <w:abstractNum w:abstractNumId="5" w15:restartNumberingAfterBreak="0">
    <w:nsid w:val="0A0C0F7F"/>
    <w:multiLevelType w:val="hybridMultilevel"/>
    <w:tmpl w:val="3F82E12A"/>
    <w:lvl w:ilvl="0" w:tplc="040C0001">
      <w:start w:val="1"/>
      <w:numFmt w:val="bullet"/>
      <w:lvlText w:val=""/>
      <w:lvlJc w:val="left"/>
      <w:pPr>
        <w:ind w:left="1374" w:hanging="360"/>
      </w:pPr>
      <w:rPr>
        <w:rFonts w:ascii="Symbol" w:hAnsi="Symbol" w:hint="default"/>
      </w:rPr>
    </w:lvl>
    <w:lvl w:ilvl="1" w:tplc="040C0003">
      <w:start w:val="1"/>
      <w:numFmt w:val="bullet"/>
      <w:lvlText w:val="o"/>
      <w:lvlJc w:val="left"/>
      <w:pPr>
        <w:ind w:left="2094" w:hanging="360"/>
      </w:pPr>
      <w:rPr>
        <w:rFonts w:ascii="Courier New" w:hAnsi="Courier New" w:cs="Courier New" w:hint="default"/>
      </w:rPr>
    </w:lvl>
    <w:lvl w:ilvl="2" w:tplc="040C0005" w:tentative="1">
      <w:start w:val="1"/>
      <w:numFmt w:val="bullet"/>
      <w:lvlText w:val=""/>
      <w:lvlJc w:val="left"/>
      <w:pPr>
        <w:ind w:left="2814" w:hanging="360"/>
      </w:pPr>
      <w:rPr>
        <w:rFonts w:ascii="Wingdings" w:hAnsi="Wingdings" w:hint="default"/>
      </w:rPr>
    </w:lvl>
    <w:lvl w:ilvl="3" w:tplc="040C0001" w:tentative="1">
      <w:start w:val="1"/>
      <w:numFmt w:val="bullet"/>
      <w:lvlText w:val=""/>
      <w:lvlJc w:val="left"/>
      <w:pPr>
        <w:ind w:left="3534" w:hanging="360"/>
      </w:pPr>
      <w:rPr>
        <w:rFonts w:ascii="Symbol" w:hAnsi="Symbol" w:hint="default"/>
      </w:rPr>
    </w:lvl>
    <w:lvl w:ilvl="4" w:tplc="040C0003" w:tentative="1">
      <w:start w:val="1"/>
      <w:numFmt w:val="bullet"/>
      <w:lvlText w:val="o"/>
      <w:lvlJc w:val="left"/>
      <w:pPr>
        <w:ind w:left="4254" w:hanging="360"/>
      </w:pPr>
      <w:rPr>
        <w:rFonts w:ascii="Courier New" w:hAnsi="Courier New" w:cs="Courier New" w:hint="default"/>
      </w:rPr>
    </w:lvl>
    <w:lvl w:ilvl="5" w:tplc="040C0005" w:tentative="1">
      <w:start w:val="1"/>
      <w:numFmt w:val="bullet"/>
      <w:lvlText w:val=""/>
      <w:lvlJc w:val="left"/>
      <w:pPr>
        <w:ind w:left="4974" w:hanging="360"/>
      </w:pPr>
      <w:rPr>
        <w:rFonts w:ascii="Wingdings" w:hAnsi="Wingdings" w:hint="default"/>
      </w:rPr>
    </w:lvl>
    <w:lvl w:ilvl="6" w:tplc="040C0001" w:tentative="1">
      <w:start w:val="1"/>
      <w:numFmt w:val="bullet"/>
      <w:lvlText w:val=""/>
      <w:lvlJc w:val="left"/>
      <w:pPr>
        <w:ind w:left="5694" w:hanging="360"/>
      </w:pPr>
      <w:rPr>
        <w:rFonts w:ascii="Symbol" w:hAnsi="Symbol" w:hint="default"/>
      </w:rPr>
    </w:lvl>
    <w:lvl w:ilvl="7" w:tplc="040C0003" w:tentative="1">
      <w:start w:val="1"/>
      <w:numFmt w:val="bullet"/>
      <w:lvlText w:val="o"/>
      <w:lvlJc w:val="left"/>
      <w:pPr>
        <w:ind w:left="6414" w:hanging="360"/>
      </w:pPr>
      <w:rPr>
        <w:rFonts w:ascii="Courier New" w:hAnsi="Courier New" w:cs="Courier New" w:hint="default"/>
      </w:rPr>
    </w:lvl>
    <w:lvl w:ilvl="8" w:tplc="040C0005" w:tentative="1">
      <w:start w:val="1"/>
      <w:numFmt w:val="bullet"/>
      <w:lvlText w:val=""/>
      <w:lvlJc w:val="left"/>
      <w:pPr>
        <w:ind w:left="7134" w:hanging="360"/>
      </w:pPr>
      <w:rPr>
        <w:rFonts w:ascii="Wingdings" w:hAnsi="Wingdings" w:hint="default"/>
      </w:rPr>
    </w:lvl>
  </w:abstractNum>
  <w:abstractNum w:abstractNumId="6" w15:restartNumberingAfterBreak="0">
    <w:nsid w:val="0B71263D"/>
    <w:multiLevelType w:val="hybridMultilevel"/>
    <w:tmpl w:val="361ACFE0"/>
    <w:lvl w:ilvl="0" w:tplc="49CEF4BC">
      <w:start w:val="1"/>
      <w:numFmt w:val="bullet"/>
      <w:lvlText w:val="•"/>
      <w:lvlJc w:val="left"/>
      <w:pPr>
        <w:ind w:left="1704"/>
      </w:pPr>
      <w:rPr>
        <w:rFonts w:ascii="Arial" w:eastAsia="Arial" w:hAnsi="Arial" w:cs="Arial"/>
        <w:b w:val="0"/>
        <w:i w:val="0"/>
        <w:strike w:val="0"/>
        <w:dstrike w:val="0"/>
        <w:color w:val="7F8F21"/>
        <w:sz w:val="20"/>
        <w:szCs w:val="20"/>
        <w:u w:val="none" w:color="000000"/>
        <w:bdr w:val="none" w:sz="0" w:space="0" w:color="auto"/>
        <w:shd w:val="clear" w:color="auto" w:fill="auto"/>
        <w:vertAlign w:val="baseline"/>
      </w:rPr>
    </w:lvl>
    <w:lvl w:ilvl="1" w:tplc="87F42C54">
      <w:start w:val="1"/>
      <w:numFmt w:val="bullet"/>
      <w:lvlText w:val="o"/>
      <w:lvlJc w:val="left"/>
      <w:pPr>
        <w:ind w:left="1704"/>
      </w:pPr>
      <w:rPr>
        <w:rFonts w:ascii="Segoe UI Symbol" w:eastAsia="Segoe UI Symbol" w:hAnsi="Segoe UI Symbol" w:cs="Segoe UI Symbol"/>
        <w:b w:val="0"/>
        <w:i w:val="0"/>
        <w:strike w:val="0"/>
        <w:dstrike w:val="0"/>
        <w:color w:val="7F8F21"/>
        <w:sz w:val="20"/>
        <w:szCs w:val="20"/>
        <w:u w:val="none" w:color="000000"/>
        <w:bdr w:val="none" w:sz="0" w:space="0" w:color="auto"/>
        <w:shd w:val="clear" w:color="auto" w:fill="auto"/>
        <w:vertAlign w:val="baseline"/>
      </w:rPr>
    </w:lvl>
    <w:lvl w:ilvl="2" w:tplc="16E48066">
      <w:start w:val="1"/>
      <w:numFmt w:val="bullet"/>
      <w:lvlText w:val="▪"/>
      <w:lvlJc w:val="left"/>
      <w:pPr>
        <w:ind w:left="2424"/>
      </w:pPr>
      <w:rPr>
        <w:rFonts w:ascii="Segoe UI Symbol" w:eastAsia="Segoe UI Symbol" w:hAnsi="Segoe UI Symbol" w:cs="Segoe UI Symbol"/>
        <w:b w:val="0"/>
        <w:i w:val="0"/>
        <w:strike w:val="0"/>
        <w:dstrike w:val="0"/>
        <w:color w:val="7F8F21"/>
        <w:sz w:val="20"/>
        <w:szCs w:val="20"/>
        <w:u w:val="none" w:color="000000"/>
        <w:bdr w:val="none" w:sz="0" w:space="0" w:color="auto"/>
        <w:shd w:val="clear" w:color="auto" w:fill="auto"/>
        <w:vertAlign w:val="baseline"/>
      </w:rPr>
    </w:lvl>
    <w:lvl w:ilvl="3" w:tplc="5E1E062C">
      <w:start w:val="1"/>
      <w:numFmt w:val="bullet"/>
      <w:lvlText w:val="•"/>
      <w:lvlJc w:val="left"/>
      <w:pPr>
        <w:ind w:left="3144"/>
      </w:pPr>
      <w:rPr>
        <w:rFonts w:ascii="Arial" w:eastAsia="Arial" w:hAnsi="Arial" w:cs="Arial"/>
        <w:b w:val="0"/>
        <w:i w:val="0"/>
        <w:strike w:val="0"/>
        <w:dstrike w:val="0"/>
        <w:color w:val="7F8F21"/>
        <w:sz w:val="20"/>
        <w:szCs w:val="20"/>
        <w:u w:val="none" w:color="000000"/>
        <w:bdr w:val="none" w:sz="0" w:space="0" w:color="auto"/>
        <w:shd w:val="clear" w:color="auto" w:fill="auto"/>
        <w:vertAlign w:val="baseline"/>
      </w:rPr>
    </w:lvl>
    <w:lvl w:ilvl="4" w:tplc="FF6C89CC">
      <w:start w:val="1"/>
      <w:numFmt w:val="bullet"/>
      <w:lvlText w:val="o"/>
      <w:lvlJc w:val="left"/>
      <w:pPr>
        <w:ind w:left="3864"/>
      </w:pPr>
      <w:rPr>
        <w:rFonts w:ascii="Segoe UI Symbol" w:eastAsia="Segoe UI Symbol" w:hAnsi="Segoe UI Symbol" w:cs="Segoe UI Symbol"/>
        <w:b w:val="0"/>
        <w:i w:val="0"/>
        <w:strike w:val="0"/>
        <w:dstrike w:val="0"/>
        <w:color w:val="7F8F21"/>
        <w:sz w:val="20"/>
        <w:szCs w:val="20"/>
        <w:u w:val="none" w:color="000000"/>
        <w:bdr w:val="none" w:sz="0" w:space="0" w:color="auto"/>
        <w:shd w:val="clear" w:color="auto" w:fill="auto"/>
        <w:vertAlign w:val="baseline"/>
      </w:rPr>
    </w:lvl>
    <w:lvl w:ilvl="5" w:tplc="F2E4CD1C">
      <w:start w:val="1"/>
      <w:numFmt w:val="bullet"/>
      <w:lvlText w:val="▪"/>
      <w:lvlJc w:val="left"/>
      <w:pPr>
        <w:ind w:left="4584"/>
      </w:pPr>
      <w:rPr>
        <w:rFonts w:ascii="Segoe UI Symbol" w:eastAsia="Segoe UI Symbol" w:hAnsi="Segoe UI Symbol" w:cs="Segoe UI Symbol"/>
        <w:b w:val="0"/>
        <w:i w:val="0"/>
        <w:strike w:val="0"/>
        <w:dstrike w:val="0"/>
        <w:color w:val="7F8F21"/>
        <w:sz w:val="20"/>
        <w:szCs w:val="20"/>
        <w:u w:val="none" w:color="000000"/>
        <w:bdr w:val="none" w:sz="0" w:space="0" w:color="auto"/>
        <w:shd w:val="clear" w:color="auto" w:fill="auto"/>
        <w:vertAlign w:val="baseline"/>
      </w:rPr>
    </w:lvl>
    <w:lvl w:ilvl="6" w:tplc="22E4E176">
      <w:start w:val="1"/>
      <w:numFmt w:val="bullet"/>
      <w:lvlText w:val="•"/>
      <w:lvlJc w:val="left"/>
      <w:pPr>
        <w:ind w:left="5304"/>
      </w:pPr>
      <w:rPr>
        <w:rFonts w:ascii="Arial" w:eastAsia="Arial" w:hAnsi="Arial" w:cs="Arial"/>
        <w:b w:val="0"/>
        <w:i w:val="0"/>
        <w:strike w:val="0"/>
        <w:dstrike w:val="0"/>
        <w:color w:val="7F8F21"/>
        <w:sz w:val="20"/>
        <w:szCs w:val="20"/>
        <w:u w:val="none" w:color="000000"/>
        <w:bdr w:val="none" w:sz="0" w:space="0" w:color="auto"/>
        <w:shd w:val="clear" w:color="auto" w:fill="auto"/>
        <w:vertAlign w:val="baseline"/>
      </w:rPr>
    </w:lvl>
    <w:lvl w:ilvl="7" w:tplc="1D96544C">
      <w:start w:val="1"/>
      <w:numFmt w:val="bullet"/>
      <w:lvlText w:val="o"/>
      <w:lvlJc w:val="left"/>
      <w:pPr>
        <w:ind w:left="6024"/>
      </w:pPr>
      <w:rPr>
        <w:rFonts w:ascii="Segoe UI Symbol" w:eastAsia="Segoe UI Symbol" w:hAnsi="Segoe UI Symbol" w:cs="Segoe UI Symbol"/>
        <w:b w:val="0"/>
        <w:i w:val="0"/>
        <w:strike w:val="0"/>
        <w:dstrike w:val="0"/>
        <w:color w:val="7F8F21"/>
        <w:sz w:val="20"/>
        <w:szCs w:val="20"/>
        <w:u w:val="none" w:color="000000"/>
        <w:bdr w:val="none" w:sz="0" w:space="0" w:color="auto"/>
        <w:shd w:val="clear" w:color="auto" w:fill="auto"/>
        <w:vertAlign w:val="baseline"/>
      </w:rPr>
    </w:lvl>
    <w:lvl w:ilvl="8" w:tplc="5E0AFF4E">
      <w:start w:val="1"/>
      <w:numFmt w:val="bullet"/>
      <w:lvlText w:val="▪"/>
      <w:lvlJc w:val="left"/>
      <w:pPr>
        <w:ind w:left="6744"/>
      </w:pPr>
      <w:rPr>
        <w:rFonts w:ascii="Segoe UI Symbol" w:eastAsia="Segoe UI Symbol" w:hAnsi="Segoe UI Symbol" w:cs="Segoe UI Symbol"/>
        <w:b w:val="0"/>
        <w:i w:val="0"/>
        <w:strike w:val="0"/>
        <w:dstrike w:val="0"/>
        <w:color w:val="7F8F21"/>
        <w:sz w:val="20"/>
        <w:szCs w:val="20"/>
        <w:u w:val="none" w:color="000000"/>
        <w:bdr w:val="none" w:sz="0" w:space="0" w:color="auto"/>
        <w:shd w:val="clear" w:color="auto" w:fill="auto"/>
        <w:vertAlign w:val="baseline"/>
      </w:rPr>
    </w:lvl>
  </w:abstractNum>
  <w:abstractNum w:abstractNumId="7" w15:restartNumberingAfterBreak="0">
    <w:nsid w:val="0EDB27FE"/>
    <w:multiLevelType w:val="hybridMultilevel"/>
    <w:tmpl w:val="EF682BB8"/>
    <w:lvl w:ilvl="0" w:tplc="B008908A">
      <w:start w:val="1"/>
      <w:numFmt w:val="bullet"/>
      <w:lvlText w:val="-"/>
      <w:lvlJc w:val="left"/>
      <w:pPr>
        <w:ind w:left="15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2A8F2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44588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32A57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AA9D1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4EDE0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7426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08BDF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40E1E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2668D3"/>
    <w:multiLevelType w:val="hybridMultilevel"/>
    <w:tmpl w:val="481E3270"/>
    <w:lvl w:ilvl="0" w:tplc="40BA9FAA">
      <w:numFmt w:val="bullet"/>
      <w:lvlText w:val="•"/>
      <w:lvlJc w:val="left"/>
      <w:pPr>
        <w:ind w:left="420" w:hanging="360"/>
      </w:pPr>
      <w:rPr>
        <w:rFonts w:ascii="Arial" w:eastAsia="Arial" w:hAnsi="Arial" w:cs="Arial" w:hint="default"/>
        <w:w w:val="139"/>
        <w:sz w:val="22"/>
        <w:szCs w:val="22"/>
        <w:lang w:val="fr-FR" w:eastAsia="en-US" w:bidi="ar-SA"/>
      </w:rPr>
    </w:lvl>
    <w:lvl w:ilvl="1" w:tplc="BF78EA0E">
      <w:numFmt w:val="bullet"/>
      <w:lvlText w:val="•"/>
      <w:lvlJc w:val="left"/>
      <w:pPr>
        <w:ind w:left="1258" w:hanging="360"/>
      </w:pPr>
      <w:rPr>
        <w:rFonts w:hint="default"/>
        <w:lang w:val="fr-FR" w:eastAsia="en-US" w:bidi="ar-SA"/>
      </w:rPr>
    </w:lvl>
    <w:lvl w:ilvl="2" w:tplc="DDC432BC">
      <w:numFmt w:val="bullet"/>
      <w:lvlText w:val="•"/>
      <w:lvlJc w:val="left"/>
      <w:pPr>
        <w:ind w:left="2096" w:hanging="360"/>
      </w:pPr>
      <w:rPr>
        <w:rFonts w:hint="default"/>
        <w:lang w:val="fr-FR" w:eastAsia="en-US" w:bidi="ar-SA"/>
      </w:rPr>
    </w:lvl>
    <w:lvl w:ilvl="3" w:tplc="E4EE178A">
      <w:numFmt w:val="bullet"/>
      <w:lvlText w:val="•"/>
      <w:lvlJc w:val="left"/>
      <w:pPr>
        <w:ind w:left="2934" w:hanging="360"/>
      </w:pPr>
      <w:rPr>
        <w:rFonts w:hint="default"/>
        <w:lang w:val="fr-FR" w:eastAsia="en-US" w:bidi="ar-SA"/>
      </w:rPr>
    </w:lvl>
    <w:lvl w:ilvl="4" w:tplc="5E7C3640">
      <w:numFmt w:val="bullet"/>
      <w:lvlText w:val="•"/>
      <w:lvlJc w:val="left"/>
      <w:pPr>
        <w:ind w:left="3772" w:hanging="360"/>
      </w:pPr>
      <w:rPr>
        <w:rFonts w:hint="default"/>
        <w:lang w:val="fr-FR" w:eastAsia="en-US" w:bidi="ar-SA"/>
      </w:rPr>
    </w:lvl>
    <w:lvl w:ilvl="5" w:tplc="979E2342">
      <w:numFmt w:val="bullet"/>
      <w:lvlText w:val="•"/>
      <w:lvlJc w:val="left"/>
      <w:pPr>
        <w:ind w:left="4611" w:hanging="360"/>
      </w:pPr>
      <w:rPr>
        <w:rFonts w:hint="default"/>
        <w:lang w:val="fr-FR" w:eastAsia="en-US" w:bidi="ar-SA"/>
      </w:rPr>
    </w:lvl>
    <w:lvl w:ilvl="6" w:tplc="25FC8A94">
      <w:numFmt w:val="bullet"/>
      <w:lvlText w:val="•"/>
      <w:lvlJc w:val="left"/>
      <w:pPr>
        <w:ind w:left="5449" w:hanging="360"/>
      </w:pPr>
      <w:rPr>
        <w:rFonts w:hint="default"/>
        <w:lang w:val="fr-FR" w:eastAsia="en-US" w:bidi="ar-SA"/>
      </w:rPr>
    </w:lvl>
    <w:lvl w:ilvl="7" w:tplc="C180081E">
      <w:numFmt w:val="bullet"/>
      <w:lvlText w:val="•"/>
      <w:lvlJc w:val="left"/>
      <w:pPr>
        <w:ind w:left="6287" w:hanging="360"/>
      </w:pPr>
      <w:rPr>
        <w:rFonts w:hint="default"/>
        <w:lang w:val="fr-FR" w:eastAsia="en-US" w:bidi="ar-SA"/>
      </w:rPr>
    </w:lvl>
    <w:lvl w:ilvl="8" w:tplc="DB7CC526">
      <w:numFmt w:val="bullet"/>
      <w:lvlText w:val="•"/>
      <w:lvlJc w:val="left"/>
      <w:pPr>
        <w:ind w:left="7125" w:hanging="360"/>
      </w:pPr>
      <w:rPr>
        <w:rFonts w:hint="default"/>
        <w:lang w:val="fr-FR" w:eastAsia="en-US" w:bidi="ar-SA"/>
      </w:rPr>
    </w:lvl>
  </w:abstractNum>
  <w:abstractNum w:abstractNumId="9" w15:restartNumberingAfterBreak="0">
    <w:nsid w:val="1AA4441C"/>
    <w:multiLevelType w:val="hybridMultilevel"/>
    <w:tmpl w:val="45EAA52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1AC37010"/>
    <w:multiLevelType w:val="hybridMultilevel"/>
    <w:tmpl w:val="DE00436C"/>
    <w:lvl w:ilvl="0" w:tplc="D996057C">
      <w:numFmt w:val="bullet"/>
      <w:lvlText w:val="•"/>
      <w:lvlJc w:val="left"/>
      <w:pPr>
        <w:ind w:left="420" w:hanging="360"/>
      </w:pPr>
      <w:rPr>
        <w:rFonts w:ascii="Arial" w:eastAsia="Arial" w:hAnsi="Arial" w:cs="Arial" w:hint="default"/>
        <w:w w:val="139"/>
        <w:sz w:val="22"/>
        <w:szCs w:val="22"/>
        <w:lang w:val="fr-FR" w:eastAsia="en-US" w:bidi="ar-SA"/>
      </w:rPr>
    </w:lvl>
    <w:lvl w:ilvl="1" w:tplc="A48AC56E">
      <w:numFmt w:val="bullet"/>
      <w:lvlText w:val="•"/>
      <w:lvlJc w:val="left"/>
      <w:pPr>
        <w:ind w:left="1258" w:hanging="360"/>
      </w:pPr>
      <w:rPr>
        <w:rFonts w:hint="default"/>
        <w:lang w:val="fr-FR" w:eastAsia="en-US" w:bidi="ar-SA"/>
      </w:rPr>
    </w:lvl>
    <w:lvl w:ilvl="2" w:tplc="9BD81EB4">
      <w:numFmt w:val="bullet"/>
      <w:lvlText w:val="•"/>
      <w:lvlJc w:val="left"/>
      <w:pPr>
        <w:ind w:left="2096" w:hanging="360"/>
      </w:pPr>
      <w:rPr>
        <w:rFonts w:hint="default"/>
        <w:lang w:val="fr-FR" w:eastAsia="en-US" w:bidi="ar-SA"/>
      </w:rPr>
    </w:lvl>
    <w:lvl w:ilvl="3" w:tplc="37C6F2BE">
      <w:numFmt w:val="bullet"/>
      <w:lvlText w:val="•"/>
      <w:lvlJc w:val="left"/>
      <w:pPr>
        <w:ind w:left="2934" w:hanging="360"/>
      </w:pPr>
      <w:rPr>
        <w:rFonts w:hint="default"/>
        <w:lang w:val="fr-FR" w:eastAsia="en-US" w:bidi="ar-SA"/>
      </w:rPr>
    </w:lvl>
    <w:lvl w:ilvl="4" w:tplc="127C828C">
      <w:numFmt w:val="bullet"/>
      <w:lvlText w:val="•"/>
      <w:lvlJc w:val="left"/>
      <w:pPr>
        <w:ind w:left="3772" w:hanging="360"/>
      </w:pPr>
      <w:rPr>
        <w:rFonts w:hint="default"/>
        <w:lang w:val="fr-FR" w:eastAsia="en-US" w:bidi="ar-SA"/>
      </w:rPr>
    </w:lvl>
    <w:lvl w:ilvl="5" w:tplc="AC92FCDA">
      <w:numFmt w:val="bullet"/>
      <w:lvlText w:val="•"/>
      <w:lvlJc w:val="left"/>
      <w:pPr>
        <w:ind w:left="4611" w:hanging="360"/>
      </w:pPr>
      <w:rPr>
        <w:rFonts w:hint="default"/>
        <w:lang w:val="fr-FR" w:eastAsia="en-US" w:bidi="ar-SA"/>
      </w:rPr>
    </w:lvl>
    <w:lvl w:ilvl="6" w:tplc="02FA915A">
      <w:numFmt w:val="bullet"/>
      <w:lvlText w:val="•"/>
      <w:lvlJc w:val="left"/>
      <w:pPr>
        <w:ind w:left="5449" w:hanging="360"/>
      </w:pPr>
      <w:rPr>
        <w:rFonts w:hint="default"/>
        <w:lang w:val="fr-FR" w:eastAsia="en-US" w:bidi="ar-SA"/>
      </w:rPr>
    </w:lvl>
    <w:lvl w:ilvl="7" w:tplc="94A87728">
      <w:numFmt w:val="bullet"/>
      <w:lvlText w:val="•"/>
      <w:lvlJc w:val="left"/>
      <w:pPr>
        <w:ind w:left="6287" w:hanging="360"/>
      </w:pPr>
      <w:rPr>
        <w:rFonts w:hint="default"/>
        <w:lang w:val="fr-FR" w:eastAsia="en-US" w:bidi="ar-SA"/>
      </w:rPr>
    </w:lvl>
    <w:lvl w:ilvl="8" w:tplc="B4883A40">
      <w:numFmt w:val="bullet"/>
      <w:lvlText w:val="•"/>
      <w:lvlJc w:val="left"/>
      <w:pPr>
        <w:ind w:left="7125" w:hanging="360"/>
      </w:pPr>
      <w:rPr>
        <w:rFonts w:hint="default"/>
        <w:lang w:val="fr-FR" w:eastAsia="en-US" w:bidi="ar-SA"/>
      </w:rPr>
    </w:lvl>
  </w:abstractNum>
  <w:abstractNum w:abstractNumId="11" w15:restartNumberingAfterBreak="0">
    <w:nsid w:val="1D4B6BD0"/>
    <w:multiLevelType w:val="hybridMultilevel"/>
    <w:tmpl w:val="1B2CAFDC"/>
    <w:lvl w:ilvl="0" w:tplc="1BCE3094">
      <w:start w:val="1"/>
      <w:numFmt w:val="decimal"/>
      <w:lvlText w:val="%1."/>
      <w:lvlJc w:val="left"/>
      <w:pPr>
        <w:ind w:left="547" w:hanging="405"/>
      </w:pPr>
      <w:rPr>
        <w:rFonts w:hint="default"/>
        <w:sz w:val="48"/>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2" w15:restartNumberingAfterBreak="0">
    <w:nsid w:val="1F7206B1"/>
    <w:multiLevelType w:val="hybridMultilevel"/>
    <w:tmpl w:val="AEA20B9A"/>
    <w:lvl w:ilvl="0" w:tplc="040C0001">
      <w:start w:val="1"/>
      <w:numFmt w:val="bullet"/>
      <w:lvlText w:val=""/>
      <w:lvlJc w:val="left"/>
      <w:pPr>
        <w:ind w:left="1374" w:hanging="360"/>
      </w:pPr>
      <w:rPr>
        <w:rFonts w:ascii="Symbol" w:hAnsi="Symbol" w:hint="default"/>
      </w:rPr>
    </w:lvl>
    <w:lvl w:ilvl="1" w:tplc="040C0003" w:tentative="1">
      <w:start w:val="1"/>
      <w:numFmt w:val="bullet"/>
      <w:lvlText w:val="o"/>
      <w:lvlJc w:val="left"/>
      <w:pPr>
        <w:ind w:left="2094" w:hanging="360"/>
      </w:pPr>
      <w:rPr>
        <w:rFonts w:ascii="Courier New" w:hAnsi="Courier New" w:cs="Courier New" w:hint="default"/>
      </w:rPr>
    </w:lvl>
    <w:lvl w:ilvl="2" w:tplc="040C0005" w:tentative="1">
      <w:start w:val="1"/>
      <w:numFmt w:val="bullet"/>
      <w:lvlText w:val=""/>
      <w:lvlJc w:val="left"/>
      <w:pPr>
        <w:ind w:left="2814" w:hanging="360"/>
      </w:pPr>
      <w:rPr>
        <w:rFonts w:ascii="Wingdings" w:hAnsi="Wingdings" w:hint="default"/>
      </w:rPr>
    </w:lvl>
    <w:lvl w:ilvl="3" w:tplc="040C0001" w:tentative="1">
      <w:start w:val="1"/>
      <w:numFmt w:val="bullet"/>
      <w:lvlText w:val=""/>
      <w:lvlJc w:val="left"/>
      <w:pPr>
        <w:ind w:left="3534" w:hanging="360"/>
      </w:pPr>
      <w:rPr>
        <w:rFonts w:ascii="Symbol" w:hAnsi="Symbol" w:hint="default"/>
      </w:rPr>
    </w:lvl>
    <w:lvl w:ilvl="4" w:tplc="040C0003" w:tentative="1">
      <w:start w:val="1"/>
      <w:numFmt w:val="bullet"/>
      <w:lvlText w:val="o"/>
      <w:lvlJc w:val="left"/>
      <w:pPr>
        <w:ind w:left="4254" w:hanging="360"/>
      </w:pPr>
      <w:rPr>
        <w:rFonts w:ascii="Courier New" w:hAnsi="Courier New" w:cs="Courier New" w:hint="default"/>
      </w:rPr>
    </w:lvl>
    <w:lvl w:ilvl="5" w:tplc="040C0005" w:tentative="1">
      <w:start w:val="1"/>
      <w:numFmt w:val="bullet"/>
      <w:lvlText w:val=""/>
      <w:lvlJc w:val="left"/>
      <w:pPr>
        <w:ind w:left="4974" w:hanging="360"/>
      </w:pPr>
      <w:rPr>
        <w:rFonts w:ascii="Wingdings" w:hAnsi="Wingdings" w:hint="default"/>
      </w:rPr>
    </w:lvl>
    <w:lvl w:ilvl="6" w:tplc="040C0001" w:tentative="1">
      <w:start w:val="1"/>
      <w:numFmt w:val="bullet"/>
      <w:lvlText w:val=""/>
      <w:lvlJc w:val="left"/>
      <w:pPr>
        <w:ind w:left="5694" w:hanging="360"/>
      </w:pPr>
      <w:rPr>
        <w:rFonts w:ascii="Symbol" w:hAnsi="Symbol" w:hint="default"/>
      </w:rPr>
    </w:lvl>
    <w:lvl w:ilvl="7" w:tplc="040C0003" w:tentative="1">
      <w:start w:val="1"/>
      <w:numFmt w:val="bullet"/>
      <w:lvlText w:val="o"/>
      <w:lvlJc w:val="left"/>
      <w:pPr>
        <w:ind w:left="6414" w:hanging="360"/>
      </w:pPr>
      <w:rPr>
        <w:rFonts w:ascii="Courier New" w:hAnsi="Courier New" w:cs="Courier New" w:hint="default"/>
      </w:rPr>
    </w:lvl>
    <w:lvl w:ilvl="8" w:tplc="040C0005" w:tentative="1">
      <w:start w:val="1"/>
      <w:numFmt w:val="bullet"/>
      <w:lvlText w:val=""/>
      <w:lvlJc w:val="left"/>
      <w:pPr>
        <w:ind w:left="7134" w:hanging="360"/>
      </w:pPr>
      <w:rPr>
        <w:rFonts w:ascii="Wingdings" w:hAnsi="Wingdings" w:hint="default"/>
      </w:rPr>
    </w:lvl>
  </w:abstractNum>
  <w:abstractNum w:abstractNumId="13" w15:restartNumberingAfterBreak="0">
    <w:nsid w:val="20866C2A"/>
    <w:multiLevelType w:val="hybridMultilevel"/>
    <w:tmpl w:val="C16AB4FE"/>
    <w:lvl w:ilvl="0" w:tplc="040C0001">
      <w:start w:val="1"/>
      <w:numFmt w:val="bullet"/>
      <w:lvlText w:val=""/>
      <w:lvlJc w:val="left"/>
      <w:pPr>
        <w:ind w:left="1374" w:hanging="360"/>
      </w:pPr>
      <w:rPr>
        <w:rFonts w:ascii="Symbol" w:hAnsi="Symbol" w:hint="default"/>
      </w:rPr>
    </w:lvl>
    <w:lvl w:ilvl="1" w:tplc="040C0003" w:tentative="1">
      <w:start w:val="1"/>
      <w:numFmt w:val="bullet"/>
      <w:lvlText w:val="o"/>
      <w:lvlJc w:val="left"/>
      <w:pPr>
        <w:ind w:left="2094" w:hanging="360"/>
      </w:pPr>
      <w:rPr>
        <w:rFonts w:ascii="Courier New" w:hAnsi="Courier New" w:cs="Courier New" w:hint="default"/>
      </w:rPr>
    </w:lvl>
    <w:lvl w:ilvl="2" w:tplc="040C0005" w:tentative="1">
      <w:start w:val="1"/>
      <w:numFmt w:val="bullet"/>
      <w:lvlText w:val=""/>
      <w:lvlJc w:val="left"/>
      <w:pPr>
        <w:ind w:left="2814" w:hanging="360"/>
      </w:pPr>
      <w:rPr>
        <w:rFonts w:ascii="Wingdings" w:hAnsi="Wingdings" w:hint="default"/>
      </w:rPr>
    </w:lvl>
    <w:lvl w:ilvl="3" w:tplc="040C0001" w:tentative="1">
      <w:start w:val="1"/>
      <w:numFmt w:val="bullet"/>
      <w:lvlText w:val=""/>
      <w:lvlJc w:val="left"/>
      <w:pPr>
        <w:ind w:left="3534" w:hanging="360"/>
      </w:pPr>
      <w:rPr>
        <w:rFonts w:ascii="Symbol" w:hAnsi="Symbol" w:hint="default"/>
      </w:rPr>
    </w:lvl>
    <w:lvl w:ilvl="4" w:tplc="040C0003" w:tentative="1">
      <w:start w:val="1"/>
      <w:numFmt w:val="bullet"/>
      <w:lvlText w:val="o"/>
      <w:lvlJc w:val="left"/>
      <w:pPr>
        <w:ind w:left="4254" w:hanging="360"/>
      </w:pPr>
      <w:rPr>
        <w:rFonts w:ascii="Courier New" w:hAnsi="Courier New" w:cs="Courier New" w:hint="default"/>
      </w:rPr>
    </w:lvl>
    <w:lvl w:ilvl="5" w:tplc="040C0005" w:tentative="1">
      <w:start w:val="1"/>
      <w:numFmt w:val="bullet"/>
      <w:lvlText w:val=""/>
      <w:lvlJc w:val="left"/>
      <w:pPr>
        <w:ind w:left="4974" w:hanging="360"/>
      </w:pPr>
      <w:rPr>
        <w:rFonts w:ascii="Wingdings" w:hAnsi="Wingdings" w:hint="default"/>
      </w:rPr>
    </w:lvl>
    <w:lvl w:ilvl="6" w:tplc="040C0001" w:tentative="1">
      <w:start w:val="1"/>
      <w:numFmt w:val="bullet"/>
      <w:lvlText w:val=""/>
      <w:lvlJc w:val="left"/>
      <w:pPr>
        <w:ind w:left="5694" w:hanging="360"/>
      </w:pPr>
      <w:rPr>
        <w:rFonts w:ascii="Symbol" w:hAnsi="Symbol" w:hint="default"/>
      </w:rPr>
    </w:lvl>
    <w:lvl w:ilvl="7" w:tplc="040C0003" w:tentative="1">
      <w:start w:val="1"/>
      <w:numFmt w:val="bullet"/>
      <w:lvlText w:val="o"/>
      <w:lvlJc w:val="left"/>
      <w:pPr>
        <w:ind w:left="6414" w:hanging="360"/>
      </w:pPr>
      <w:rPr>
        <w:rFonts w:ascii="Courier New" w:hAnsi="Courier New" w:cs="Courier New" w:hint="default"/>
      </w:rPr>
    </w:lvl>
    <w:lvl w:ilvl="8" w:tplc="040C0005" w:tentative="1">
      <w:start w:val="1"/>
      <w:numFmt w:val="bullet"/>
      <w:lvlText w:val=""/>
      <w:lvlJc w:val="left"/>
      <w:pPr>
        <w:ind w:left="7134" w:hanging="360"/>
      </w:pPr>
      <w:rPr>
        <w:rFonts w:ascii="Wingdings" w:hAnsi="Wingdings" w:hint="default"/>
      </w:rPr>
    </w:lvl>
  </w:abstractNum>
  <w:abstractNum w:abstractNumId="14" w15:restartNumberingAfterBreak="0">
    <w:nsid w:val="20A62F72"/>
    <w:multiLevelType w:val="hybridMultilevel"/>
    <w:tmpl w:val="C5443488"/>
    <w:lvl w:ilvl="0" w:tplc="CA8836C4">
      <w:numFmt w:val="bullet"/>
      <w:lvlText w:val="-"/>
      <w:lvlJc w:val="left"/>
      <w:pPr>
        <w:ind w:left="1374" w:hanging="360"/>
      </w:pPr>
      <w:rPr>
        <w:rFonts w:ascii="Arial" w:eastAsia="Arial" w:hAnsi="Arial" w:cs="Arial" w:hint="default"/>
        <w:w w:val="88"/>
        <w:sz w:val="22"/>
        <w:szCs w:val="22"/>
        <w:lang w:val="fr-FR" w:eastAsia="en-US" w:bidi="ar-SA"/>
      </w:rPr>
    </w:lvl>
    <w:lvl w:ilvl="1" w:tplc="8340BD58">
      <w:numFmt w:val="bullet"/>
      <w:lvlText w:val="•"/>
      <w:lvlJc w:val="left"/>
      <w:pPr>
        <w:ind w:left="2321" w:hanging="360"/>
      </w:pPr>
      <w:rPr>
        <w:rFonts w:hint="default"/>
        <w:lang w:val="fr-FR" w:eastAsia="en-US" w:bidi="ar-SA"/>
      </w:rPr>
    </w:lvl>
    <w:lvl w:ilvl="2" w:tplc="82347B10">
      <w:numFmt w:val="bullet"/>
      <w:lvlText w:val="•"/>
      <w:lvlJc w:val="left"/>
      <w:pPr>
        <w:ind w:left="3263" w:hanging="360"/>
      </w:pPr>
      <w:rPr>
        <w:rFonts w:hint="default"/>
        <w:lang w:val="fr-FR" w:eastAsia="en-US" w:bidi="ar-SA"/>
      </w:rPr>
    </w:lvl>
    <w:lvl w:ilvl="3" w:tplc="92241818">
      <w:numFmt w:val="bullet"/>
      <w:lvlText w:val="•"/>
      <w:lvlJc w:val="left"/>
      <w:pPr>
        <w:ind w:left="4205" w:hanging="360"/>
      </w:pPr>
      <w:rPr>
        <w:rFonts w:hint="default"/>
        <w:lang w:val="fr-FR" w:eastAsia="en-US" w:bidi="ar-SA"/>
      </w:rPr>
    </w:lvl>
    <w:lvl w:ilvl="4" w:tplc="B7082FD0">
      <w:numFmt w:val="bullet"/>
      <w:lvlText w:val="•"/>
      <w:lvlJc w:val="left"/>
      <w:pPr>
        <w:ind w:left="5147" w:hanging="360"/>
      </w:pPr>
      <w:rPr>
        <w:rFonts w:hint="default"/>
        <w:lang w:val="fr-FR" w:eastAsia="en-US" w:bidi="ar-SA"/>
      </w:rPr>
    </w:lvl>
    <w:lvl w:ilvl="5" w:tplc="C47A1ABE">
      <w:numFmt w:val="bullet"/>
      <w:lvlText w:val="•"/>
      <w:lvlJc w:val="left"/>
      <w:pPr>
        <w:ind w:left="6089" w:hanging="360"/>
      </w:pPr>
      <w:rPr>
        <w:rFonts w:hint="default"/>
        <w:lang w:val="fr-FR" w:eastAsia="en-US" w:bidi="ar-SA"/>
      </w:rPr>
    </w:lvl>
    <w:lvl w:ilvl="6" w:tplc="4752A41E">
      <w:numFmt w:val="bullet"/>
      <w:lvlText w:val="•"/>
      <w:lvlJc w:val="left"/>
      <w:pPr>
        <w:ind w:left="7031" w:hanging="360"/>
      </w:pPr>
      <w:rPr>
        <w:rFonts w:hint="default"/>
        <w:lang w:val="fr-FR" w:eastAsia="en-US" w:bidi="ar-SA"/>
      </w:rPr>
    </w:lvl>
    <w:lvl w:ilvl="7" w:tplc="92FE8870">
      <w:numFmt w:val="bullet"/>
      <w:lvlText w:val="•"/>
      <w:lvlJc w:val="left"/>
      <w:pPr>
        <w:ind w:left="7973" w:hanging="360"/>
      </w:pPr>
      <w:rPr>
        <w:rFonts w:hint="default"/>
        <w:lang w:val="fr-FR" w:eastAsia="en-US" w:bidi="ar-SA"/>
      </w:rPr>
    </w:lvl>
    <w:lvl w:ilvl="8" w:tplc="AFAAAAE2">
      <w:numFmt w:val="bullet"/>
      <w:lvlText w:val="•"/>
      <w:lvlJc w:val="left"/>
      <w:pPr>
        <w:ind w:left="8915" w:hanging="360"/>
      </w:pPr>
      <w:rPr>
        <w:rFonts w:hint="default"/>
        <w:lang w:val="fr-FR" w:eastAsia="en-US" w:bidi="ar-SA"/>
      </w:rPr>
    </w:lvl>
  </w:abstractNum>
  <w:abstractNum w:abstractNumId="15" w15:restartNumberingAfterBreak="0">
    <w:nsid w:val="22472755"/>
    <w:multiLevelType w:val="multilevel"/>
    <w:tmpl w:val="9CCCB164"/>
    <w:lvl w:ilvl="0">
      <w:start w:val="1"/>
      <w:numFmt w:val="decimal"/>
      <w:lvlText w:val="%1"/>
      <w:lvlJc w:val="left"/>
      <w:pPr>
        <w:ind w:left="1899" w:hanging="540"/>
      </w:pPr>
      <w:rPr>
        <w:rFonts w:hint="default"/>
        <w:lang w:val="fr-FR" w:eastAsia="en-US" w:bidi="ar-SA"/>
      </w:rPr>
    </w:lvl>
    <w:lvl w:ilvl="1">
      <w:start w:val="2"/>
      <w:numFmt w:val="decimal"/>
      <w:lvlText w:val="%1.%2"/>
      <w:lvlJc w:val="left"/>
      <w:pPr>
        <w:ind w:left="1899" w:hanging="540"/>
      </w:pPr>
      <w:rPr>
        <w:rFonts w:hint="default"/>
        <w:lang w:val="fr-FR" w:eastAsia="en-US" w:bidi="ar-SA"/>
      </w:rPr>
    </w:lvl>
    <w:lvl w:ilvl="2">
      <w:start w:val="1"/>
      <w:numFmt w:val="decimal"/>
      <w:lvlText w:val="%1.%2.%3"/>
      <w:lvlJc w:val="left"/>
      <w:pPr>
        <w:ind w:left="1899" w:hanging="540"/>
      </w:pPr>
      <w:rPr>
        <w:rFonts w:ascii="Arial" w:eastAsia="Arial" w:hAnsi="Arial" w:cs="Arial" w:hint="default"/>
        <w:color w:val="7030A0"/>
        <w:w w:val="88"/>
        <w:sz w:val="23"/>
        <w:szCs w:val="23"/>
        <w:lang w:val="fr-FR" w:eastAsia="en-US" w:bidi="ar-SA"/>
      </w:rPr>
    </w:lvl>
    <w:lvl w:ilvl="3">
      <w:numFmt w:val="bullet"/>
      <w:lvlText w:val="•"/>
      <w:lvlJc w:val="left"/>
      <w:pPr>
        <w:ind w:left="4569" w:hanging="540"/>
      </w:pPr>
      <w:rPr>
        <w:rFonts w:hint="default"/>
        <w:lang w:val="fr-FR" w:eastAsia="en-US" w:bidi="ar-SA"/>
      </w:rPr>
    </w:lvl>
    <w:lvl w:ilvl="4">
      <w:numFmt w:val="bullet"/>
      <w:lvlText w:val="•"/>
      <w:lvlJc w:val="left"/>
      <w:pPr>
        <w:ind w:left="5459" w:hanging="540"/>
      </w:pPr>
      <w:rPr>
        <w:rFonts w:hint="default"/>
        <w:lang w:val="fr-FR" w:eastAsia="en-US" w:bidi="ar-SA"/>
      </w:rPr>
    </w:lvl>
    <w:lvl w:ilvl="5">
      <w:numFmt w:val="bullet"/>
      <w:lvlText w:val="•"/>
      <w:lvlJc w:val="left"/>
      <w:pPr>
        <w:ind w:left="6349" w:hanging="540"/>
      </w:pPr>
      <w:rPr>
        <w:rFonts w:hint="default"/>
        <w:lang w:val="fr-FR" w:eastAsia="en-US" w:bidi="ar-SA"/>
      </w:rPr>
    </w:lvl>
    <w:lvl w:ilvl="6">
      <w:numFmt w:val="bullet"/>
      <w:lvlText w:val="•"/>
      <w:lvlJc w:val="left"/>
      <w:pPr>
        <w:ind w:left="7239" w:hanging="540"/>
      </w:pPr>
      <w:rPr>
        <w:rFonts w:hint="default"/>
        <w:lang w:val="fr-FR" w:eastAsia="en-US" w:bidi="ar-SA"/>
      </w:rPr>
    </w:lvl>
    <w:lvl w:ilvl="7">
      <w:numFmt w:val="bullet"/>
      <w:lvlText w:val="•"/>
      <w:lvlJc w:val="left"/>
      <w:pPr>
        <w:ind w:left="8129" w:hanging="540"/>
      </w:pPr>
      <w:rPr>
        <w:rFonts w:hint="default"/>
        <w:lang w:val="fr-FR" w:eastAsia="en-US" w:bidi="ar-SA"/>
      </w:rPr>
    </w:lvl>
    <w:lvl w:ilvl="8">
      <w:numFmt w:val="bullet"/>
      <w:lvlText w:val="•"/>
      <w:lvlJc w:val="left"/>
      <w:pPr>
        <w:ind w:left="9019" w:hanging="540"/>
      </w:pPr>
      <w:rPr>
        <w:rFonts w:hint="default"/>
        <w:lang w:val="fr-FR" w:eastAsia="en-US" w:bidi="ar-SA"/>
      </w:rPr>
    </w:lvl>
  </w:abstractNum>
  <w:abstractNum w:abstractNumId="16" w15:restartNumberingAfterBreak="0">
    <w:nsid w:val="22E67E52"/>
    <w:multiLevelType w:val="hybridMultilevel"/>
    <w:tmpl w:val="CBD2B59C"/>
    <w:lvl w:ilvl="0" w:tplc="040C0001">
      <w:start w:val="1"/>
      <w:numFmt w:val="bullet"/>
      <w:lvlText w:val=""/>
      <w:lvlJc w:val="left"/>
      <w:pPr>
        <w:ind w:left="1374" w:hanging="360"/>
      </w:pPr>
      <w:rPr>
        <w:rFonts w:ascii="Symbol" w:hAnsi="Symbol" w:hint="default"/>
      </w:rPr>
    </w:lvl>
    <w:lvl w:ilvl="1" w:tplc="040C0003" w:tentative="1">
      <w:start w:val="1"/>
      <w:numFmt w:val="bullet"/>
      <w:lvlText w:val="o"/>
      <w:lvlJc w:val="left"/>
      <w:pPr>
        <w:ind w:left="2094" w:hanging="360"/>
      </w:pPr>
      <w:rPr>
        <w:rFonts w:ascii="Courier New" w:hAnsi="Courier New" w:cs="Courier New" w:hint="default"/>
      </w:rPr>
    </w:lvl>
    <w:lvl w:ilvl="2" w:tplc="040C0005" w:tentative="1">
      <w:start w:val="1"/>
      <w:numFmt w:val="bullet"/>
      <w:lvlText w:val=""/>
      <w:lvlJc w:val="left"/>
      <w:pPr>
        <w:ind w:left="2814" w:hanging="360"/>
      </w:pPr>
      <w:rPr>
        <w:rFonts w:ascii="Wingdings" w:hAnsi="Wingdings" w:hint="default"/>
      </w:rPr>
    </w:lvl>
    <w:lvl w:ilvl="3" w:tplc="040C0001">
      <w:start w:val="1"/>
      <w:numFmt w:val="bullet"/>
      <w:lvlText w:val=""/>
      <w:lvlJc w:val="left"/>
      <w:pPr>
        <w:ind w:left="3534" w:hanging="360"/>
      </w:pPr>
      <w:rPr>
        <w:rFonts w:ascii="Symbol" w:hAnsi="Symbol" w:hint="default"/>
      </w:rPr>
    </w:lvl>
    <w:lvl w:ilvl="4" w:tplc="040C0003" w:tentative="1">
      <w:start w:val="1"/>
      <w:numFmt w:val="bullet"/>
      <w:lvlText w:val="o"/>
      <w:lvlJc w:val="left"/>
      <w:pPr>
        <w:ind w:left="4254" w:hanging="360"/>
      </w:pPr>
      <w:rPr>
        <w:rFonts w:ascii="Courier New" w:hAnsi="Courier New" w:cs="Courier New" w:hint="default"/>
      </w:rPr>
    </w:lvl>
    <w:lvl w:ilvl="5" w:tplc="040C0005" w:tentative="1">
      <w:start w:val="1"/>
      <w:numFmt w:val="bullet"/>
      <w:lvlText w:val=""/>
      <w:lvlJc w:val="left"/>
      <w:pPr>
        <w:ind w:left="4974" w:hanging="360"/>
      </w:pPr>
      <w:rPr>
        <w:rFonts w:ascii="Wingdings" w:hAnsi="Wingdings" w:hint="default"/>
      </w:rPr>
    </w:lvl>
    <w:lvl w:ilvl="6" w:tplc="040C0001" w:tentative="1">
      <w:start w:val="1"/>
      <w:numFmt w:val="bullet"/>
      <w:lvlText w:val=""/>
      <w:lvlJc w:val="left"/>
      <w:pPr>
        <w:ind w:left="5694" w:hanging="360"/>
      </w:pPr>
      <w:rPr>
        <w:rFonts w:ascii="Symbol" w:hAnsi="Symbol" w:hint="default"/>
      </w:rPr>
    </w:lvl>
    <w:lvl w:ilvl="7" w:tplc="040C0003" w:tentative="1">
      <w:start w:val="1"/>
      <w:numFmt w:val="bullet"/>
      <w:lvlText w:val="o"/>
      <w:lvlJc w:val="left"/>
      <w:pPr>
        <w:ind w:left="6414" w:hanging="360"/>
      </w:pPr>
      <w:rPr>
        <w:rFonts w:ascii="Courier New" w:hAnsi="Courier New" w:cs="Courier New" w:hint="default"/>
      </w:rPr>
    </w:lvl>
    <w:lvl w:ilvl="8" w:tplc="040C0005" w:tentative="1">
      <w:start w:val="1"/>
      <w:numFmt w:val="bullet"/>
      <w:lvlText w:val=""/>
      <w:lvlJc w:val="left"/>
      <w:pPr>
        <w:ind w:left="7134" w:hanging="360"/>
      </w:pPr>
      <w:rPr>
        <w:rFonts w:ascii="Wingdings" w:hAnsi="Wingdings" w:hint="default"/>
      </w:rPr>
    </w:lvl>
  </w:abstractNum>
  <w:abstractNum w:abstractNumId="17" w15:restartNumberingAfterBreak="0">
    <w:nsid w:val="237915C7"/>
    <w:multiLevelType w:val="hybridMultilevel"/>
    <w:tmpl w:val="0F9C5AA4"/>
    <w:lvl w:ilvl="0" w:tplc="C57479D8">
      <w:start w:val="1"/>
      <w:numFmt w:val="decimal"/>
      <w:lvlText w:val="%1."/>
      <w:lvlJc w:val="left"/>
      <w:pPr>
        <w:ind w:left="670" w:hanging="360"/>
      </w:pPr>
      <w:rPr>
        <w:rFonts w:hint="default"/>
        <w:sz w:val="44"/>
        <w:szCs w:val="44"/>
      </w:rPr>
    </w:lvl>
    <w:lvl w:ilvl="1" w:tplc="040C0019" w:tentative="1">
      <w:start w:val="1"/>
      <w:numFmt w:val="lowerLetter"/>
      <w:lvlText w:val="%2."/>
      <w:lvlJc w:val="left"/>
      <w:pPr>
        <w:ind w:left="1390" w:hanging="360"/>
      </w:pPr>
    </w:lvl>
    <w:lvl w:ilvl="2" w:tplc="040C001B" w:tentative="1">
      <w:start w:val="1"/>
      <w:numFmt w:val="lowerRoman"/>
      <w:lvlText w:val="%3."/>
      <w:lvlJc w:val="right"/>
      <w:pPr>
        <w:ind w:left="2110" w:hanging="180"/>
      </w:pPr>
    </w:lvl>
    <w:lvl w:ilvl="3" w:tplc="040C000F" w:tentative="1">
      <w:start w:val="1"/>
      <w:numFmt w:val="decimal"/>
      <w:lvlText w:val="%4."/>
      <w:lvlJc w:val="left"/>
      <w:pPr>
        <w:ind w:left="2830" w:hanging="360"/>
      </w:pPr>
    </w:lvl>
    <w:lvl w:ilvl="4" w:tplc="040C0019" w:tentative="1">
      <w:start w:val="1"/>
      <w:numFmt w:val="lowerLetter"/>
      <w:lvlText w:val="%5."/>
      <w:lvlJc w:val="left"/>
      <w:pPr>
        <w:ind w:left="3550" w:hanging="360"/>
      </w:pPr>
    </w:lvl>
    <w:lvl w:ilvl="5" w:tplc="040C001B" w:tentative="1">
      <w:start w:val="1"/>
      <w:numFmt w:val="lowerRoman"/>
      <w:lvlText w:val="%6."/>
      <w:lvlJc w:val="right"/>
      <w:pPr>
        <w:ind w:left="4270" w:hanging="180"/>
      </w:pPr>
    </w:lvl>
    <w:lvl w:ilvl="6" w:tplc="040C000F" w:tentative="1">
      <w:start w:val="1"/>
      <w:numFmt w:val="decimal"/>
      <w:lvlText w:val="%7."/>
      <w:lvlJc w:val="left"/>
      <w:pPr>
        <w:ind w:left="4990" w:hanging="360"/>
      </w:pPr>
    </w:lvl>
    <w:lvl w:ilvl="7" w:tplc="040C0019" w:tentative="1">
      <w:start w:val="1"/>
      <w:numFmt w:val="lowerLetter"/>
      <w:lvlText w:val="%8."/>
      <w:lvlJc w:val="left"/>
      <w:pPr>
        <w:ind w:left="5710" w:hanging="360"/>
      </w:pPr>
    </w:lvl>
    <w:lvl w:ilvl="8" w:tplc="040C001B" w:tentative="1">
      <w:start w:val="1"/>
      <w:numFmt w:val="lowerRoman"/>
      <w:lvlText w:val="%9."/>
      <w:lvlJc w:val="right"/>
      <w:pPr>
        <w:ind w:left="6430" w:hanging="180"/>
      </w:pPr>
    </w:lvl>
  </w:abstractNum>
  <w:abstractNum w:abstractNumId="18" w15:restartNumberingAfterBreak="0">
    <w:nsid w:val="239B2CEC"/>
    <w:multiLevelType w:val="hybridMultilevel"/>
    <w:tmpl w:val="313890FE"/>
    <w:lvl w:ilvl="0" w:tplc="54AA5898">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435678"/>
    <w:multiLevelType w:val="hybridMultilevel"/>
    <w:tmpl w:val="FCA029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9C404D3"/>
    <w:multiLevelType w:val="hybridMultilevel"/>
    <w:tmpl w:val="8E108902"/>
    <w:lvl w:ilvl="0" w:tplc="72BCF806">
      <w:start w:val="1"/>
      <w:numFmt w:val="decimal"/>
      <w:lvlText w:val="%1."/>
      <w:lvlJc w:val="left"/>
      <w:pPr>
        <w:ind w:left="568" w:hanging="360"/>
      </w:pPr>
      <w:rPr>
        <w:rFonts w:hint="default"/>
        <w:sz w:val="44"/>
      </w:rPr>
    </w:lvl>
    <w:lvl w:ilvl="1" w:tplc="040C0019" w:tentative="1">
      <w:start w:val="1"/>
      <w:numFmt w:val="lowerLetter"/>
      <w:lvlText w:val="%2."/>
      <w:lvlJc w:val="left"/>
      <w:pPr>
        <w:ind w:left="1288" w:hanging="360"/>
      </w:pPr>
    </w:lvl>
    <w:lvl w:ilvl="2" w:tplc="040C001B" w:tentative="1">
      <w:start w:val="1"/>
      <w:numFmt w:val="lowerRoman"/>
      <w:lvlText w:val="%3."/>
      <w:lvlJc w:val="right"/>
      <w:pPr>
        <w:ind w:left="2008" w:hanging="180"/>
      </w:pPr>
    </w:lvl>
    <w:lvl w:ilvl="3" w:tplc="040C000F" w:tentative="1">
      <w:start w:val="1"/>
      <w:numFmt w:val="decimal"/>
      <w:lvlText w:val="%4."/>
      <w:lvlJc w:val="left"/>
      <w:pPr>
        <w:ind w:left="2728" w:hanging="360"/>
      </w:pPr>
    </w:lvl>
    <w:lvl w:ilvl="4" w:tplc="040C0019" w:tentative="1">
      <w:start w:val="1"/>
      <w:numFmt w:val="lowerLetter"/>
      <w:lvlText w:val="%5."/>
      <w:lvlJc w:val="left"/>
      <w:pPr>
        <w:ind w:left="3448" w:hanging="360"/>
      </w:pPr>
    </w:lvl>
    <w:lvl w:ilvl="5" w:tplc="040C001B" w:tentative="1">
      <w:start w:val="1"/>
      <w:numFmt w:val="lowerRoman"/>
      <w:lvlText w:val="%6."/>
      <w:lvlJc w:val="right"/>
      <w:pPr>
        <w:ind w:left="4168" w:hanging="180"/>
      </w:pPr>
    </w:lvl>
    <w:lvl w:ilvl="6" w:tplc="040C000F" w:tentative="1">
      <w:start w:val="1"/>
      <w:numFmt w:val="decimal"/>
      <w:lvlText w:val="%7."/>
      <w:lvlJc w:val="left"/>
      <w:pPr>
        <w:ind w:left="4888" w:hanging="360"/>
      </w:pPr>
    </w:lvl>
    <w:lvl w:ilvl="7" w:tplc="040C0019" w:tentative="1">
      <w:start w:val="1"/>
      <w:numFmt w:val="lowerLetter"/>
      <w:lvlText w:val="%8."/>
      <w:lvlJc w:val="left"/>
      <w:pPr>
        <w:ind w:left="5608" w:hanging="360"/>
      </w:pPr>
    </w:lvl>
    <w:lvl w:ilvl="8" w:tplc="040C001B" w:tentative="1">
      <w:start w:val="1"/>
      <w:numFmt w:val="lowerRoman"/>
      <w:lvlText w:val="%9."/>
      <w:lvlJc w:val="right"/>
      <w:pPr>
        <w:ind w:left="6328" w:hanging="180"/>
      </w:pPr>
    </w:lvl>
  </w:abstractNum>
  <w:abstractNum w:abstractNumId="21" w15:restartNumberingAfterBreak="0">
    <w:nsid w:val="30016535"/>
    <w:multiLevelType w:val="hybridMultilevel"/>
    <w:tmpl w:val="C2EE952C"/>
    <w:lvl w:ilvl="0" w:tplc="45D4453E">
      <w:start w:val="1"/>
      <w:numFmt w:val="bullet"/>
      <w:lvlText w:val="•"/>
      <w:lvlJc w:val="left"/>
      <w:pPr>
        <w:ind w:left="15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60F4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58208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4C17B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A48E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FA04F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A96996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20704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DA129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685549D"/>
    <w:multiLevelType w:val="hybridMultilevel"/>
    <w:tmpl w:val="87E0FE94"/>
    <w:lvl w:ilvl="0" w:tplc="D87488BE">
      <w:start w:val="14"/>
      <w:numFmt w:val="bullet"/>
      <w:lvlText w:val=""/>
      <w:lvlJc w:val="left"/>
      <w:pPr>
        <w:ind w:left="720" w:hanging="360"/>
      </w:pPr>
      <w:rPr>
        <w:rFonts w:ascii="Wingdings" w:eastAsiaTheme="minorHAnsi" w:hAnsi="Wingdings" w:cstheme="min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063038"/>
    <w:multiLevelType w:val="hybridMultilevel"/>
    <w:tmpl w:val="17AEEA82"/>
    <w:lvl w:ilvl="0" w:tplc="C3808CAC">
      <w:start w:val="3"/>
      <w:numFmt w:val="bullet"/>
      <w:lvlText w:val="-"/>
      <w:lvlJc w:val="left"/>
      <w:pPr>
        <w:ind w:left="1014" w:hanging="360"/>
      </w:pPr>
      <w:rPr>
        <w:rFonts w:ascii="Arial" w:eastAsia="Arial" w:hAnsi="Arial" w:cs="Arial" w:hint="default"/>
      </w:rPr>
    </w:lvl>
    <w:lvl w:ilvl="1" w:tplc="040C0003" w:tentative="1">
      <w:start w:val="1"/>
      <w:numFmt w:val="bullet"/>
      <w:lvlText w:val="o"/>
      <w:lvlJc w:val="left"/>
      <w:pPr>
        <w:ind w:left="1734" w:hanging="360"/>
      </w:pPr>
      <w:rPr>
        <w:rFonts w:ascii="Courier New" w:hAnsi="Courier New" w:cs="Courier New" w:hint="default"/>
      </w:rPr>
    </w:lvl>
    <w:lvl w:ilvl="2" w:tplc="040C0005" w:tentative="1">
      <w:start w:val="1"/>
      <w:numFmt w:val="bullet"/>
      <w:lvlText w:val=""/>
      <w:lvlJc w:val="left"/>
      <w:pPr>
        <w:ind w:left="2454" w:hanging="360"/>
      </w:pPr>
      <w:rPr>
        <w:rFonts w:ascii="Wingdings" w:hAnsi="Wingdings" w:hint="default"/>
      </w:rPr>
    </w:lvl>
    <w:lvl w:ilvl="3" w:tplc="040C0001" w:tentative="1">
      <w:start w:val="1"/>
      <w:numFmt w:val="bullet"/>
      <w:lvlText w:val=""/>
      <w:lvlJc w:val="left"/>
      <w:pPr>
        <w:ind w:left="3174" w:hanging="360"/>
      </w:pPr>
      <w:rPr>
        <w:rFonts w:ascii="Symbol" w:hAnsi="Symbol" w:hint="default"/>
      </w:rPr>
    </w:lvl>
    <w:lvl w:ilvl="4" w:tplc="040C0003" w:tentative="1">
      <w:start w:val="1"/>
      <w:numFmt w:val="bullet"/>
      <w:lvlText w:val="o"/>
      <w:lvlJc w:val="left"/>
      <w:pPr>
        <w:ind w:left="3894" w:hanging="360"/>
      </w:pPr>
      <w:rPr>
        <w:rFonts w:ascii="Courier New" w:hAnsi="Courier New" w:cs="Courier New" w:hint="default"/>
      </w:rPr>
    </w:lvl>
    <w:lvl w:ilvl="5" w:tplc="040C0005" w:tentative="1">
      <w:start w:val="1"/>
      <w:numFmt w:val="bullet"/>
      <w:lvlText w:val=""/>
      <w:lvlJc w:val="left"/>
      <w:pPr>
        <w:ind w:left="4614" w:hanging="360"/>
      </w:pPr>
      <w:rPr>
        <w:rFonts w:ascii="Wingdings" w:hAnsi="Wingdings" w:hint="default"/>
      </w:rPr>
    </w:lvl>
    <w:lvl w:ilvl="6" w:tplc="040C0001" w:tentative="1">
      <w:start w:val="1"/>
      <w:numFmt w:val="bullet"/>
      <w:lvlText w:val=""/>
      <w:lvlJc w:val="left"/>
      <w:pPr>
        <w:ind w:left="5334" w:hanging="360"/>
      </w:pPr>
      <w:rPr>
        <w:rFonts w:ascii="Symbol" w:hAnsi="Symbol" w:hint="default"/>
      </w:rPr>
    </w:lvl>
    <w:lvl w:ilvl="7" w:tplc="040C0003" w:tentative="1">
      <w:start w:val="1"/>
      <w:numFmt w:val="bullet"/>
      <w:lvlText w:val="o"/>
      <w:lvlJc w:val="left"/>
      <w:pPr>
        <w:ind w:left="6054" w:hanging="360"/>
      </w:pPr>
      <w:rPr>
        <w:rFonts w:ascii="Courier New" w:hAnsi="Courier New" w:cs="Courier New" w:hint="default"/>
      </w:rPr>
    </w:lvl>
    <w:lvl w:ilvl="8" w:tplc="040C0005" w:tentative="1">
      <w:start w:val="1"/>
      <w:numFmt w:val="bullet"/>
      <w:lvlText w:val=""/>
      <w:lvlJc w:val="left"/>
      <w:pPr>
        <w:ind w:left="6774" w:hanging="360"/>
      </w:pPr>
      <w:rPr>
        <w:rFonts w:ascii="Wingdings" w:hAnsi="Wingdings" w:hint="default"/>
      </w:rPr>
    </w:lvl>
  </w:abstractNum>
  <w:abstractNum w:abstractNumId="24" w15:restartNumberingAfterBreak="0">
    <w:nsid w:val="3772436B"/>
    <w:multiLevelType w:val="hybridMultilevel"/>
    <w:tmpl w:val="51DA870C"/>
    <w:lvl w:ilvl="0" w:tplc="539AC9A6">
      <w:numFmt w:val="bullet"/>
      <w:lvlText w:val="-"/>
      <w:lvlJc w:val="left"/>
      <w:pPr>
        <w:ind w:left="654" w:hanging="113"/>
      </w:pPr>
      <w:rPr>
        <w:rFonts w:ascii="Arial" w:eastAsia="Arial" w:hAnsi="Arial" w:cs="Arial" w:hint="default"/>
        <w:w w:val="88"/>
        <w:sz w:val="22"/>
        <w:szCs w:val="22"/>
        <w:lang w:val="fr-FR" w:eastAsia="en-US" w:bidi="ar-SA"/>
      </w:rPr>
    </w:lvl>
    <w:lvl w:ilvl="1" w:tplc="68CA8564">
      <w:numFmt w:val="bullet"/>
      <w:lvlText w:val="•"/>
      <w:lvlJc w:val="left"/>
      <w:pPr>
        <w:ind w:left="1673" w:hanging="113"/>
      </w:pPr>
      <w:rPr>
        <w:rFonts w:hint="default"/>
        <w:lang w:val="fr-FR" w:eastAsia="en-US" w:bidi="ar-SA"/>
      </w:rPr>
    </w:lvl>
    <w:lvl w:ilvl="2" w:tplc="E4FADAD2">
      <w:numFmt w:val="bullet"/>
      <w:lvlText w:val="•"/>
      <w:lvlJc w:val="left"/>
      <w:pPr>
        <w:ind w:left="2687" w:hanging="113"/>
      </w:pPr>
      <w:rPr>
        <w:rFonts w:hint="default"/>
        <w:lang w:val="fr-FR" w:eastAsia="en-US" w:bidi="ar-SA"/>
      </w:rPr>
    </w:lvl>
    <w:lvl w:ilvl="3" w:tplc="61E284C2">
      <w:numFmt w:val="bullet"/>
      <w:lvlText w:val="•"/>
      <w:lvlJc w:val="left"/>
      <w:pPr>
        <w:ind w:left="3701" w:hanging="113"/>
      </w:pPr>
      <w:rPr>
        <w:rFonts w:hint="default"/>
        <w:lang w:val="fr-FR" w:eastAsia="en-US" w:bidi="ar-SA"/>
      </w:rPr>
    </w:lvl>
    <w:lvl w:ilvl="4" w:tplc="692647C0">
      <w:numFmt w:val="bullet"/>
      <w:lvlText w:val="•"/>
      <w:lvlJc w:val="left"/>
      <w:pPr>
        <w:ind w:left="4715" w:hanging="113"/>
      </w:pPr>
      <w:rPr>
        <w:rFonts w:hint="default"/>
        <w:lang w:val="fr-FR" w:eastAsia="en-US" w:bidi="ar-SA"/>
      </w:rPr>
    </w:lvl>
    <w:lvl w:ilvl="5" w:tplc="1C1227C0">
      <w:numFmt w:val="bullet"/>
      <w:lvlText w:val="•"/>
      <w:lvlJc w:val="left"/>
      <w:pPr>
        <w:ind w:left="5729" w:hanging="113"/>
      </w:pPr>
      <w:rPr>
        <w:rFonts w:hint="default"/>
        <w:lang w:val="fr-FR" w:eastAsia="en-US" w:bidi="ar-SA"/>
      </w:rPr>
    </w:lvl>
    <w:lvl w:ilvl="6" w:tplc="459E254E">
      <w:numFmt w:val="bullet"/>
      <w:lvlText w:val="•"/>
      <w:lvlJc w:val="left"/>
      <w:pPr>
        <w:ind w:left="6743" w:hanging="113"/>
      </w:pPr>
      <w:rPr>
        <w:rFonts w:hint="default"/>
        <w:lang w:val="fr-FR" w:eastAsia="en-US" w:bidi="ar-SA"/>
      </w:rPr>
    </w:lvl>
    <w:lvl w:ilvl="7" w:tplc="8ADCBC70">
      <w:numFmt w:val="bullet"/>
      <w:lvlText w:val="•"/>
      <w:lvlJc w:val="left"/>
      <w:pPr>
        <w:ind w:left="7757" w:hanging="113"/>
      </w:pPr>
      <w:rPr>
        <w:rFonts w:hint="default"/>
        <w:lang w:val="fr-FR" w:eastAsia="en-US" w:bidi="ar-SA"/>
      </w:rPr>
    </w:lvl>
    <w:lvl w:ilvl="8" w:tplc="C186CBE0">
      <w:numFmt w:val="bullet"/>
      <w:lvlText w:val="•"/>
      <w:lvlJc w:val="left"/>
      <w:pPr>
        <w:ind w:left="8771" w:hanging="113"/>
      </w:pPr>
      <w:rPr>
        <w:rFonts w:hint="default"/>
        <w:lang w:val="fr-FR" w:eastAsia="en-US" w:bidi="ar-SA"/>
      </w:rPr>
    </w:lvl>
  </w:abstractNum>
  <w:abstractNum w:abstractNumId="25" w15:restartNumberingAfterBreak="0">
    <w:nsid w:val="3781067B"/>
    <w:multiLevelType w:val="hybridMultilevel"/>
    <w:tmpl w:val="7D06E204"/>
    <w:lvl w:ilvl="0" w:tplc="73A03F86">
      <w:start w:val="1"/>
      <w:numFmt w:val="bullet"/>
      <w:lvlText w:val="-"/>
      <w:lvlJc w:val="left"/>
      <w:pPr>
        <w:ind w:left="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ECB2C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2E313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7A06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728DC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B28E0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582F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A03B6E">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54FE9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94B22BE"/>
    <w:multiLevelType w:val="hybridMultilevel"/>
    <w:tmpl w:val="6E729CAA"/>
    <w:lvl w:ilvl="0" w:tplc="61DEF312">
      <w:start w:val="2"/>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3FF97E31"/>
    <w:multiLevelType w:val="hybridMultilevel"/>
    <w:tmpl w:val="FD2C0BA4"/>
    <w:lvl w:ilvl="0" w:tplc="514438B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0AE18B8"/>
    <w:multiLevelType w:val="hybridMultilevel"/>
    <w:tmpl w:val="0748D2B4"/>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9" w15:restartNumberingAfterBreak="0">
    <w:nsid w:val="4262655A"/>
    <w:multiLevelType w:val="hybridMultilevel"/>
    <w:tmpl w:val="14A43290"/>
    <w:lvl w:ilvl="0" w:tplc="2DEE74A4">
      <w:start w:val="1"/>
      <w:numFmt w:val="bullet"/>
      <w:lvlText w:val="•"/>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86AC80">
      <w:start w:val="1"/>
      <w:numFmt w:val="bullet"/>
      <w:lvlText w:val="o"/>
      <w:lvlJc w:val="left"/>
      <w:pPr>
        <w:ind w:left="1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0D0F7CE">
      <w:start w:val="1"/>
      <w:numFmt w:val="bullet"/>
      <w:lvlText w:val="▪"/>
      <w:lvlJc w:val="left"/>
      <w:pPr>
        <w:ind w:left="2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020874">
      <w:start w:val="1"/>
      <w:numFmt w:val="bullet"/>
      <w:lvlText w:val="•"/>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D268A0">
      <w:start w:val="1"/>
      <w:numFmt w:val="bullet"/>
      <w:lvlText w:val="o"/>
      <w:lvlJc w:val="left"/>
      <w:pPr>
        <w:ind w:left="3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D8AD08">
      <w:start w:val="1"/>
      <w:numFmt w:val="bullet"/>
      <w:lvlText w:val="▪"/>
      <w:lvlJc w:val="left"/>
      <w:pPr>
        <w:ind w:left="4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78598A">
      <w:start w:val="1"/>
      <w:numFmt w:val="bullet"/>
      <w:lvlText w:val="•"/>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088D6A">
      <w:start w:val="1"/>
      <w:numFmt w:val="bullet"/>
      <w:lvlText w:val="o"/>
      <w:lvlJc w:val="left"/>
      <w:pPr>
        <w:ind w:left="5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D29BC6">
      <w:start w:val="1"/>
      <w:numFmt w:val="bullet"/>
      <w:lvlText w:val="▪"/>
      <w:lvlJc w:val="left"/>
      <w:pPr>
        <w:ind w:left="6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A031CF6"/>
    <w:multiLevelType w:val="hybridMultilevel"/>
    <w:tmpl w:val="69A8B3BC"/>
    <w:lvl w:ilvl="0" w:tplc="588A0426">
      <w:start w:val="1"/>
      <w:numFmt w:val="decimal"/>
      <w:lvlText w:val="%1."/>
      <w:lvlJc w:val="left"/>
      <w:pPr>
        <w:ind w:left="573" w:hanging="405"/>
      </w:pPr>
      <w:rPr>
        <w:rFonts w:hint="default"/>
        <w:sz w:val="48"/>
      </w:rPr>
    </w:lvl>
    <w:lvl w:ilvl="1" w:tplc="040C0019" w:tentative="1">
      <w:start w:val="1"/>
      <w:numFmt w:val="lowerLetter"/>
      <w:lvlText w:val="%2."/>
      <w:lvlJc w:val="left"/>
      <w:pPr>
        <w:ind w:left="1248" w:hanging="360"/>
      </w:pPr>
    </w:lvl>
    <w:lvl w:ilvl="2" w:tplc="040C001B" w:tentative="1">
      <w:start w:val="1"/>
      <w:numFmt w:val="lowerRoman"/>
      <w:lvlText w:val="%3."/>
      <w:lvlJc w:val="right"/>
      <w:pPr>
        <w:ind w:left="1968" w:hanging="180"/>
      </w:pPr>
    </w:lvl>
    <w:lvl w:ilvl="3" w:tplc="040C000F" w:tentative="1">
      <w:start w:val="1"/>
      <w:numFmt w:val="decimal"/>
      <w:lvlText w:val="%4."/>
      <w:lvlJc w:val="left"/>
      <w:pPr>
        <w:ind w:left="2688" w:hanging="360"/>
      </w:pPr>
    </w:lvl>
    <w:lvl w:ilvl="4" w:tplc="040C0019" w:tentative="1">
      <w:start w:val="1"/>
      <w:numFmt w:val="lowerLetter"/>
      <w:lvlText w:val="%5."/>
      <w:lvlJc w:val="left"/>
      <w:pPr>
        <w:ind w:left="3408" w:hanging="360"/>
      </w:pPr>
    </w:lvl>
    <w:lvl w:ilvl="5" w:tplc="040C001B" w:tentative="1">
      <w:start w:val="1"/>
      <w:numFmt w:val="lowerRoman"/>
      <w:lvlText w:val="%6."/>
      <w:lvlJc w:val="right"/>
      <w:pPr>
        <w:ind w:left="4128" w:hanging="180"/>
      </w:pPr>
    </w:lvl>
    <w:lvl w:ilvl="6" w:tplc="040C000F" w:tentative="1">
      <w:start w:val="1"/>
      <w:numFmt w:val="decimal"/>
      <w:lvlText w:val="%7."/>
      <w:lvlJc w:val="left"/>
      <w:pPr>
        <w:ind w:left="4848" w:hanging="360"/>
      </w:pPr>
    </w:lvl>
    <w:lvl w:ilvl="7" w:tplc="040C0019" w:tentative="1">
      <w:start w:val="1"/>
      <w:numFmt w:val="lowerLetter"/>
      <w:lvlText w:val="%8."/>
      <w:lvlJc w:val="left"/>
      <w:pPr>
        <w:ind w:left="5568" w:hanging="360"/>
      </w:pPr>
    </w:lvl>
    <w:lvl w:ilvl="8" w:tplc="040C001B" w:tentative="1">
      <w:start w:val="1"/>
      <w:numFmt w:val="lowerRoman"/>
      <w:lvlText w:val="%9."/>
      <w:lvlJc w:val="right"/>
      <w:pPr>
        <w:ind w:left="6288" w:hanging="180"/>
      </w:pPr>
    </w:lvl>
  </w:abstractNum>
  <w:abstractNum w:abstractNumId="31" w15:restartNumberingAfterBreak="0">
    <w:nsid w:val="4B6F311E"/>
    <w:multiLevelType w:val="hybridMultilevel"/>
    <w:tmpl w:val="1DA816B4"/>
    <w:lvl w:ilvl="0" w:tplc="3E4A2C16">
      <w:numFmt w:val="bullet"/>
      <w:lvlText w:val="•"/>
      <w:lvlJc w:val="left"/>
      <w:pPr>
        <w:ind w:left="420" w:hanging="363"/>
      </w:pPr>
      <w:rPr>
        <w:rFonts w:ascii="Arial" w:eastAsia="Arial" w:hAnsi="Arial" w:cs="Arial" w:hint="default"/>
        <w:w w:val="139"/>
        <w:sz w:val="22"/>
        <w:szCs w:val="22"/>
        <w:lang w:val="fr-FR" w:eastAsia="en-US" w:bidi="ar-SA"/>
      </w:rPr>
    </w:lvl>
    <w:lvl w:ilvl="1" w:tplc="B5365D12">
      <w:numFmt w:val="bullet"/>
      <w:lvlText w:val="•"/>
      <w:lvlJc w:val="left"/>
      <w:pPr>
        <w:ind w:left="1258" w:hanging="363"/>
      </w:pPr>
      <w:rPr>
        <w:rFonts w:hint="default"/>
        <w:lang w:val="fr-FR" w:eastAsia="en-US" w:bidi="ar-SA"/>
      </w:rPr>
    </w:lvl>
    <w:lvl w:ilvl="2" w:tplc="E796232A">
      <w:numFmt w:val="bullet"/>
      <w:lvlText w:val="•"/>
      <w:lvlJc w:val="left"/>
      <w:pPr>
        <w:ind w:left="2096" w:hanging="363"/>
      </w:pPr>
      <w:rPr>
        <w:rFonts w:hint="default"/>
        <w:lang w:val="fr-FR" w:eastAsia="en-US" w:bidi="ar-SA"/>
      </w:rPr>
    </w:lvl>
    <w:lvl w:ilvl="3" w:tplc="8A1826C0">
      <w:numFmt w:val="bullet"/>
      <w:lvlText w:val="•"/>
      <w:lvlJc w:val="left"/>
      <w:pPr>
        <w:ind w:left="2934" w:hanging="363"/>
      </w:pPr>
      <w:rPr>
        <w:rFonts w:hint="default"/>
        <w:lang w:val="fr-FR" w:eastAsia="en-US" w:bidi="ar-SA"/>
      </w:rPr>
    </w:lvl>
    <w:lvl w:ilvl="4" w:tplc="1960F342">
      <w:numFmt w:val="bullet"/>
      <w:lvlText w:val="•"/>
      <w:lvlJc w:val="left"/>
      <w:pPr>
        <w:ind w:left="3772" w:hanging="363"/>
      </w:pPr>
      <w:rPr>
        <w:rFonts w:hint="default"/>
        <w:lang w:val="fr-FR" w:eastAsia="en-US" w:bidi="ar-SA"/>
      </w:rPr>
    </w:lvl>
    <w:lvl w:ilvl="5" w:tplc="F2AC6044">
      <w:numFmt w:val="bullet"/>
      <w:lvlText w:val="•"/>
      <w:lvlJc w:val="left"/>
      <w:pPr>
        <w:ind w:left="4611" w:hanging="363"/>
      </w:pPr>
      <w:rPr>
        <w:rFonts w:hint="default"/>
        <w:lang w:val="fr-FR" w:eastAsia="en-US" w:bidi="ar-SA"/>
      </w:rPr>
    </w:lvl>
    <w:lvl w:ilvl="6" w:tplc="7E96C1DE">
      <w:numFmt w:val="bullet"/>
      <w:lvlText w:val="•"/>
      <w:lvlJc w:val="left"/>
      <w:pPr>
        <w:ind w:left="5449" w:hanging="363"/>
      </w:pPr>
      <w:rPr>
        <w:rFonts w:hint="default"/>
        <w:lang w:val="fr-FR" w:eastAsia="en-US" w:bidi="ar-SA"/>
      </w:rPr>
    </w:lvl>
    <w:lvl w:ilvl="7" w:tplc="D61C8F62">
      <w:numFmt w:val="bullet"/>
      <w:lvlText w:val="•"/>
      <w:lvlJc w:val="left"/>
      <w:pPr>
        <w:ind w:left="6287" w:hanging="363"/>
      </w:pPr>
      <w:rPr>
        <w:rFonts w:hint="default"/>
        <w:lang w:val="fr-FR" w:eastAsia="en-US" w:bidi="ar-SA"/>
      </w:rPr>
    </w:lvl>
    <w:lvl w:ilvl="8" w:tplc="07049FFA">
      <w:numFmt w:val="bullet"/>
      <w:lvlText w:val="•"/>
      <w:lvlJc w:val="left"/>
      <w:pPr>
        <w:ind w:left="7125" w:hanging="363"/>
      </w:pPr>
      <w:rPr>
        <w:rFonts w:hint="default"/>
        <w:lang w:val="fr-FR" w:eastAsia="en-US" w:bidi="ar-SA"/>
      </w:rPr>
    </w:lvl>
  </w:abstractNum>
  <w:abstractNum w:abstractNumId="32" w15:restartNumberingAfterBreak="0">
    <w:nsid w:val="4C1D4755"/>
    <w:multiLevelType w:val="hybridMultilevel"/>
    <w:tmpl w:val="5C2692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F8E4CA7"/>
    <w:multiLevelType w:val="hybridMultilevel"/>
    <w:tmpl w:val="193208CA"/>
    <w:lvl w:ilvl="0" w:tplc="197852F4">
      <w:start w:val="2"/>
      <w:numFmt w:val="bullet"/>
      <w:lvlText w:val=""/>
      <w:lvlJc w:val="left"/>
      <w:pPr>
        <w:ind w:left="360" w:hanging="360"/>
      </w:pPr>
      <w:rPr>
        <w:rFonts w:ascii="Wingdings" w:eastAsiaTheme="minorHAnsi" w:hAnsi="Wingding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50BD3017"/>
    <w:multiLevelType w:val="hybridMultilevel"/>
    <w:tmpl w:val="2A82105A"/>
    <w:lvl w:ilvl="0" w:tplc="A038EAA4">
      <w:numFmt w:val="bullet"/>
      <w:lvlText w:val="•"/>
      <w:lvlJc w:val="left"/>
      <w:pPr>
        <w:ind w:left="420" w:hanging="363"/>
      </w:pPr>
      <w:rPr>
        <w:rFonts w:ascii="Arial" w:eastAsia="Arial" w:hAnsi="Arial" w:cs="Arial" w:hint="default"/>
        <w:w w:val="139"/>
        <w:sz w:val="22"/>
        <w:szCs w:val="22"/>
        <w:lang w:val="fr-FR" w:eastAsia="en-US" w:bidi="ar-SA"/>
      </w:rPr>
    </w:lvl>
    <w:lvl w:ilvl="1" w:tplc="562A2594">
      <w:numFmt w:val="bullet"/>
      <w:lvlText w:val="•"/>
      <w:lvlJc w:val="left"/>
      <w:pPr>
        <w:ind w:left="1258" w:hanging="363"/>
      </w:pPr>
      <w:rPr>
        <w:rFonts w:hint="default"/>
        <w:lang w:val="fr-FR" w:eastAsia="en-US" w:bidi="ar-SA"/>
      </w:rPr>
    </w:lvl>
    <w:lvl w:ilvl="2" w:tplc="F71236FC">
      <w:numFmt w:val="bullet"/>
      <w:lvlText w:val="•"/>
      <w:lvlJc w:val="left"/>
      <w:pPr>
        <w:ind w:left="2096" w:hanging="363"/>
      </w:pPr>
      <w:rPr>
        <w:rFonts w:hint="default"/>
        <w:lang w:val="fr-FR" w:eastAsia="en-US" w:bidi="ar-SA"/>
      </w:rPr>
    </w:lvl>
    <w:lvl w:ilvl="3" w:tplc="BF360CE4">
      <w:numFmt w:val="bullet"/>
      <w:lvlText w:val="•"/>
      <w:lvlJc w:val="left"/>
      <w:pPr>
        <w:ind w:left="2934" w:hanging="363"/>
      </w:pPr>
      <w:rPr>
        <w:rFonts w:hint="default"/>
        <w:lang w:val="fr-FR" w:eastAsia="en-US" w:bidi="ar-SA"/>
      </w:rPr>
    </w:lvl>
    <w:lvl w:ilvl="4" w:tplc="D7B4C4AE">
      <w:numFmt w:val="bullet"/>
      <w:lvlText w:val="•"/>
      <w:lvlJc w:val="left"/>
      <w:pPr>
        <w:ind w:left="3772" w:hanging="363"/>
      </w:pPr>
      <w:rPr>
        <w:rFonts w:hint="default"/>
        <w:lang w:val="fr-FR" w:eastAsia="en-US" w:bidi="ar-SA"/>
      </w:rPr>
    </w:lvl>
    <w:lvl w:ilvl="5" w:tplc="C0AE6202">
      <w:numFmt w:val="bullet"/>
      <w:lvlText w:val="•"/>
      <w:lvlJc w:val="left"/>
      <w:pPr>
        <w:ind w:left="4611" w:hanging="363"/>
      </w:pPr>
      <w:rPr>
        <w:rFonts w:hint="default"/>
        <w:lang w:val="fr-FR" w:eastAsia="en-US" w:bidi="ar-SA"/>
      </w:rPr>
    </w:lvl>
    <w:lvl w:ilvl="6" w:tplc="5ECC3D26">
      <w:numFmt w:val="bullet"/>
      <w:lvlText w:val="•"/>
      <w:lvlJc w:val="left"/>
      <w:pPr>
        <w:ind w:left="5449" w:hanging="363"/>
      </w:pPr>
      <w:rPr>
        <w:rFonts w:hint="default"/>
        <w:lang w:val="fr-FR" w:eastAsia="en-US" w:bidi="ar-SA"/>
      </w:rPr>
    </w:lvl>
    <w:lvl w:ilvl="7" w:tplc="4CF24A38">
      <w:numFmt w:val="bullet"/>
      <w:lvlText w:val="•"/>
      <w:lvlJc w:val="left"/>
      <w:pPr>
        <w:ind w:left="6287" w:hanging="363"/>
      </w:pPr>
      <w:rPr>
        <w:rFonts w:hint="default"/>
        <w:lang w:val="fr-FR" w:eastAsia="en-US" w:bidi="ar-SA"/>
      </w:rPr>
    </w:lvl>
    <w:lvl w:ilvl="8" w:tplc="D5C69988">
      <w:numFmt w:val="bullet"/>
      <w:lvlText w:val="•"/>
      <w:lvlJc w:val="left"/>
      <w:pPr>
        <w:ind w:left="7125" w:hanging="363"/>
      </w:pPr>
      <w:rPr>
        <w:rFonts w:hint="default"/>
        <w:lang w:val="fr-FR" w:eastAsia="en-US" w:bidi="ar-SA"/>
      </w:rPr>
    </w:lvl>
  </w:abstractNum>
  <w:abstractNum w:abstractNumId="35" w15:restartNumberingAfterBreak="0">
    <w:nsid w:val="51014A80"/>
    <w:multiLevelType w:val="hybridMultilevel"/>
    <w:tmpl w:val="B27E4080"/>
    <w:lvl w:ilvl="0" w:tplc="197852F4">
      <w:start w:val="2"/>
      <w:numFmt w:val="bullet"/>
      <w:lvlText w:val=""/>
      <w:lvlJc w:val="left"/>
      <w:pPr>
        <w:ind w:left="360" w:hanging="360"/>
      </w:pPr>
      <w:rPr>
        <w:rFonts w:ascii="Wingdings" w:eastAsiaTheme="minorHAnsi" w:hAnsi="Wingding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52FE2FF1"/>
    <w:multiLevelType w:val="hybridMultilevel"/>
    <w:tmpl w:val="CD780928"/>
    <w:lvl w:ilvl="0" w:tplc="C46256D6">
      <w:numFmt w:val="bullet"/>
      <w:lvlText w:val="•"/>
      <w:lvlJc w:val="left"/>
      <w:pPr>
        <w:ind w:left="420" w:hanging="360"/>
      </w:pPr>
      <w:rPr>
        <w:rFonts w:ascii="Arial" w:eastAsia="Arial" w:hAnsi="Arial" w:cs="Arial" w:hint="default"/>
        <w:w w:val="139"/>
        <w:sz w:val="22"/>
        <w:szCs w:val="22"/>
        <w:lang w:val="fr-FR" w:eastAsia="en-US" w:bidi="ar-SA"/>
      </w:rPr>
    </w:lvl>
    <w:lvl w:ilvl="1" w:tplc="CBFC3EA4">
      <w:numFmt w:val="bullet"/>
      <w:lvlText w:val="•"/>
      <w:lvlJc w:val="left"/>
      <w:pPr>
        <w:ind w:left="1258" w:hanging="360"/>
      </w:pPr>
      <w:rPr>
        <w:rFonts w:hint="default"/>
        <w:lang w:val="fr-FR" w:eastAsia="en-US" w:bidi="ar-SA"/>
      </w:rPr>
    </w:lvl>
    <w:lvl w:ilvl="2" w:tplc="6B808238">
      <w:numFmt w:val="bullet"/>
      <w:lvlText w:val="•"/>
      <w:lvlJc w:val="left"/>
      <w:pPr>
        <w:ind w:left="2096" w:hanging="360"/>
      </w:pPr>
      <w:rPr>
        <w:rFonts w:hint="default"/>
        <w:lang w:val="fr-FR" w:eastAsia="en-US" w:bidi="ar-SA"/>
      </w:rPr>
    </w:lvl>
    <w:lvl w:ilvl="3" w:tplc="4286642A">
      <w:numFmt w:val="bullet"/>
      <w:lvlText w:val="•"/>
      <w:lvlJc w:val="left"/>
      <w:pPr>
        <w:ind w:left="2934" w:hanging="360"/>
      </w:pPr>
      <w:rPr>
        <w:rFonts w:hint="default"/>
        <w:lang w:val="fr-FR" w:eastAsia="en-US" w:bidi="ar-SA"/>
      </w:rPr>
    </w:lvl>
    <w:lvl w:ilvl="4" w:tplc="1916C846">
      <w:numFmt w:val="bullet"/>
      <w:lvlText w:val="•"/>
      <w:lvlJc w:val="left"/>
      <w:pPr>
        <w:ind w:left="3772" w:hanging="360"/>
      </w:pPr>
      <w:rPr>
        <w:rFonts w:hint="default"/>
        <w:lang w:val="fr-FR" w:eastAsia="en-US" w:bidi="ar-SA"/>
      </w:rPr>
    </w:lvl>
    <w:lvl w:ilvl="5" w:tplc="9CFA88E0">
      <w:numFmt w:val="bullet"/>
      <w:lvlText w:val="•"/>
      <w:lvlJc w:val="left"/>
      <w:pPr>
        <w:ind w:left="4611" w:hanging="360"/>
      </w:pPr>
      <w:rPr>
        <w:rFonts w:hint="default"/>
        <w:lang w:val="fr-FR" w:eastAsia="en-US" w:bidi="ar-SA"/>
      </w:rPr>
    </w:lvl>
    <w:lvl w:ilvl="6" w:tplc="5F245834">
      <w:numFmt w:val="bullet"/>
      <w:lvlText w:val="•"/>
      <w:lvlJc w:val="left"/>
      <w:pPr>
        <w:ind w:left="5449" w:hanging="360"/>
      </w:pPr>
      <w:rPr>
        <w:rFonts w:hint="default"/>
        <w:lang w:val="fr-FR" w:eastAsia="en-US" w:bidi="ar-SA"/>
      </w:rPr>
    </w:lvl>
    <w:lvl w:ilvl="7" w:tplc="2020E604">
      <w:numFmt w:val="bullet"/>
      <w:lvlText w:val="•"/>
      <w:lvlJc w:val="left"/>
      <w:pPr>
        <w:ind w:left="6287" w:hanging="360"/>
      </w:pPr>
      <w:rPr>
        <w:rFonts w:hint="default"/>
        <w:lang w:val="fr-FR" w:eastAsia="en-US" w:bidi="ar-SA"/>
      </w:rPr>
    </w:lvl>
    <w:lvl w:ilvl="8" w:tplc="E8DE305E">
      <w:numFmt w:val="bullet"/>
      <w:lvlText w:val="•"/>
      <w:lvlJc w:val="left"/>
      <w:pPr>
        <w:ind w:left="7125" w:hanging="360"/>
      </w:pPr>
      <w:rPr>
        <w:rFonts w:hint="default"/>
        <w:lang w:val="fr-FR" w:eastAsia="en-US" w:bidi="ar-SA"/>
      </w:rPr>
    </w:lvl>
  </w:abstractNum>
  <w:abstractNum w:abstractNumId="37" w15:restartNumberingAfterBreak="0">
    <w:nsid w:val="52FF4975"/>
    <w:multiLevelType w:val="hybridMultilevel"/>
    <w:tmpl w:val="ABEC2C42"/>
    <w:lvl w:ilvl="0" w:tplc="659EC6B2">
      <w:numFmt w:val="bullet"/>
      <w:lvlText w:val="•"/>
      <w:lvlJc w:val="left"/>
      <w:pPr>
        <w:ind w:left="1374" w:hanging="360"/>
      </w:pPr>
      <w:rPr>
        <w:rFonts w:ascii="Arial" w:eastAsia="Arial" w:hAnsi="Arial" w:cs="Arial" w:hint="default"/>
        <w:w w:val="129"/>
        <w:sz w:val="22"/>
        <w:szCs w:val="22"/>
        <w:lang w:val="fr-FR" w:eastAsia="en-US" w:bidi="ar-SA"/>
      </w:rPr>
    </w:lvl>
    <w:lvl w:ilvl="1" w:tplc="1D825672">
      <w:numFmt w:val="bullet"/>
      <w:lvlText w:val="•"/>
      <w:lvlJc w:val="left"/>
      <w:pPr>
        <w:ind w:left="2321" w:hanging="360"/>
      </w:pPr>
      <w:rPr>
        <w:rFonts w:hint="default"/>
        <w:lang w:val="fr-FR" w:eastAsia="en-US" w:bidi="ar-SA"/>
      </w:rPr>
    </w:lvl>
    <w:lvl w:ilvl="2" w:tplc="E1FC2AEA">
      <w:numFmt w:val="bullet"/>
      <w:lvlText w:val="•"/>
      <w:lvlJc w:val="left"/>
      <w:pPr>
        <w:ind w:left="3263" w:hanging="360"/>
      </w:pPr>
      <w:rPr>
        <w:rFonts w:hint="default"/>
        <w:lang w:val="fr-FR" w:eastAsia="en-US" w:bidi="ar-SA"/>
      </w:rPr>
    </w:lvl>
    <w:lvl w:ilvl="3" w:tplc="988E2904">
      <w:numFmt w:val="bullet"/>
      <w:lvlText w:val="•"/>
      <w:lvlJc w:val="left"/>
      <w:pPr>
        <w:ind w:left="4205" w:hanging="360"/>
      </w:pPr>
      <w:rPr>
        <w:rFonts w:hint="default"/>
        <w:lang w:val="fr-FR" w:eastAsia="en-US" w:bidi="ar-SA"/>
      </w:rPr>
    </w:lvl>
    <w:lvl w:ilvl="4" w:tplc="EC38E3CE">
      <w:numFmt w:val="bullet"/>
      <w:lvlText w:val="•"/>
      <w:lvlJc w:val="left"/>
      <w:pPr>
        <w:ind w:left="5147" w:hanging="360"/>
      </w:pPr>
      <w:rPr>
        <w:rFonts w:hint="default"/>
        <w:lang w:val="fr-FR" w:eastAsia="en-US" w:bidi="ar-SA"/>
      </w:rPr>
    </w:lvl>
    <w:lvl w:ilvl="5" w:tplc="FC6A0836">
      <w:numFmt w:val="bullet"/>
      <w:lvlText w:val="•"/>
      <w:lvlJc w:val="left"/>
      <w:pPr>
        <w:ind w:left="6089" w:hanging="360"/>
      </w:pPr>
      <w:rPr>
        <w:rFonts w:hint="default"/>
        <w:lang w:val="fr-FR" w:eastAsia="en-US" w:bidi="ar-SA"/>
      </w:rPr>
    </w:lvl>
    <w:lvl w:ilvl="6" w:tplc="6CCC36D4">
      <w:numFmt w:val="bullet"/>
      <w:lvlText w:val="•"/>
      <w:lvlJc w:val="left"/>
      <w:pPr>
        <w:ind w:left="7031" w:hanging="360"/>
      </w:pPr>
      <w:rPr>
        <w:rFonts w:hint="default"/>
        <w:lang w:val="fr-FR" w:eastAsia="en-US" w:bidi="ar-SA"/>
      </w:rPr>
    </w:lvl>
    <w:lvl w:ilvl="7" w:tplc="CF5CBC24">
      <w:numFmt w:val="bullet"/>
      <w:lvlText w:val="•"/>
      <w:lvlJc w:val="left"/>
      <w:pPr>
        <w:ind w:left="7973" w:hanging="360"/>
      </w:pPr>
      <w:rPr>
        <w:rFonts w:hint="default"/>
        <w:lang w:val="fr-FR" w:eastAsia="en-US" w:bidi="ar-SA"/>
      </w:rPr>
    </w:lvl>
    <w:lvl w:ilvl="8" w:tplc="41D29B46">
      <w:numFmt w:val="bullet"/>
      <w:lvlText w:val="•"/>
      <w:lvlJc w:val="left"/>
      <w:pPr>
        <w:ind w:left="8915" w:hanging="360"/>
      </w:pPr>
      <w:rPr>
        <w:rFonts w:hint="default"/>
        <w:lang w:val="fr-FR" w:eastAsia="en-US" w:bidi="ar-SA"/>
      </w:rPr>
    </w:lvl>
  </w:abstractNum>
  <w:abstractNum w:abstractNumId="38" w15:restartNumberingAfterBreak="0">
    <w:nsid w:val="5571161C"/>
    <w:multiLevelType w:val="hybridMultilevel"/>
    <w:tmpl w:val="C6A079F0"/>
    <w:lvl w:ilvl="0" w:tplc="040C0003">
      <w:start w:val="1"/>
      <w:numFmt w:val="bullet"/>
      <w:lvlText w:val="o"/>
      <w:lvlJc w:val="left"/>
      <w:pPr>
        <w:ind w:left="1374" w:hanging="360"/>
      </w:pPr>
      <w:rPr>
        <w:rFonts w:ascii="Courier New" w:hAnsi="Courier New" w:cs="Courier New" w:hint="default"/>
      </w:rPr>
    </w:lvl>
    <w:lvl w:ilvl="1" w:tplc="040C0003" w:tentative="1">
      <w:start w:val="1"/>
      <w:numFmt w:val="bullet"/>
      <w:lvlText w:val="o"/>
      <w:lvlJc w:val="left"/>
      <w:pPr>
        <w:ind w:left="2094" w:hanging="360"/>
      </w:pPr>
      <w:rPr>
        <w:rFonts w:ascii="Courier New" w:hAnsi="Courier New" w:cs="Courier New" w:hint="default"/>
      </w:rPr>
    </w:lvl>
    <w:lvl w:ilvl="2" w:tplc="040C0005" w:tentative="1">
      <w:start w:val="1"/>
      <w:numFmt w:val="bullet"/>
      <w:lvlText w:val=""/>
      <w:lvlJc w:val="left"/>
      <w:pPr>
        <w:ind w:left="2814" w:hanging="360"/>
      </w:pPr>
      <w:rPr>
        <w:rFonts w:ascii="Wingdings" w:hAnsi="Wingdings" w:hint="default"/>
      </w:rPr>
    </w:lvl>
    <w:lvl w:ilvl="3" w:tplc="040C0001" w:tentative="1">
      <w:start w:val="1"/>
      <w:numFmt w:val="bullet"/>
      <w:lvlText w:val=""/>
      <w:lvlJc w:val="left"/>
      <w:pPr>
        <w:ind w:left="3534" w:hanging="360"/>
      </w:pPr>
      <w:rPr>
        <w:rFonts w:ascii="Symbol" w:hAnsi="Symbol" w:hint="default"/>
      </w:rPr>
    </w:lvl>
    <w:lvl w:ilvl="4" w:tplc="040C0003" w:tentative="1">
      <w:start w:val="1"/>
      <w:numFmt w:val="bullet"/>
      <w:lvlText w:val="o"/>
      <w:lvlJc w:val="left"/>
      <w:pPr>
        <w:ind w:left="4254" w:hanging="360"/>
      </w:pPr>
      <w:rPr>
        <w:rFonts w:ascii="Courier New" w:hAnsi="Courier New" w:cs="Courier New" w:hint="default"/>
      </w:rPr>
    </w:lvl>
    <w:lvl w:ilvl="5" w:tplc="040C0005" w:tentative="1">
      <w:start w:val="1"/>
      <w:numFmt w:val="bullet"/>
      <w:lvlText w:val=""/>
      <w:lvlJc w:val="left"/>
      <w:pPr>
        <w:ind w:left="4974" w:hanging="360"/>
      </w:pPr>
      <w:rPr>
        <w:rFonts w:ascii="Wingdings" w:hAnsi="Wingdings" w:hint="default"/>
      </w:rPr>
    </w:lvl>
    <w:lvl w:ilvl="6" w:tplc="040C0001" w:tentative="1">
      <w:start w:val="1"/>
      <w:numFmt w:val="bullet"/>
      <w:lvlText w:val=""/>
      <w:lvlJc w:val="left"/>
      <w:pPr>
        <w:ind w:left="5694" w:hanging="360"/>
      </w:pPr>
      <w:rPr>
        <w:rFonts w:ascii="Symbol" w:hAnsi="Symbol" w:hint="default"/>
      </w:rPr>
    </w:lvl>
    <w:lvl w:ilvl="7" w:tplc="040C0003" w:tentative="1">
      <w:start w:val="1"/>
      <w:numFmt w:val="bullet"/>
      <w:lvlText w:val="o"/>
      <w:lvlJc w:val="left"/>
      <w:pPr>
        <w:ind w:left="6414" w:hanging="360"/>
      </w:pPr>
      <w:rPr>
        <w:rFonts w:ascii="Courier New" w:hAnsi="Courier New" w:cs="Courier New" w:hint="default"/>
      </w:rPr>
    </w:lvl>
    <w:lvl w:ilvl="8" w:tplc="040C0005" w:tentative="1">
      <w:start w:val="1"/>
      <w:numFmt w:val="bullet"/>
      <w:lvlText w:val=""/>
      <w:lvlJc w:val="left"/>
      <w:pPr>
        <w:ind w:left="7134" w:hanging="360"/>
      </w:pPr>
      <w:rPr>
        <w:rFonts w:ascii="Wingdings" w:hAnsi="Wingdings" w:hint="default"/>
      </w:rPr>
    </w:lvl>
  </w:abstractNum>
  <w:abstractNum w:abstractNumId="39" w15:restartNumberingAfterBreak="0">
    <w:nsid w:val="55974BDF"/>
    <w:multiLevelType w:val="hybridMultilevel"/>
    <w:tmpl w:val="E5AA4D2C"/>
    <w:lvl w:ilvl="0" w:tplc="058C15D4">
      <w:numFmt w:val="bullet"/>
      <w:lvlText w:val="-"/>
      <w:lvlJc w:val="left"/>
      <w:pPr>
        <w:ind w:left="1374" w:hanging="360"/>
      </w:pPr>
      <w:rPr>
        <w:rFonts w:ascii="Arial" w:eastAsia="Arial" w:hAnsi="Arial" w:cs="Arial" w:hint="default"/>
        <w:w w:val="88"/>
        <w:sz w:val="22"/>
        <w:szCs w:val="22"/>
        <w:lang w:val="fr-FR" w:eastAsia="en-US" w:bidi="ar-SA"/>
      </w:rPr>
    </w:lvl>
    <w:lvl w:ilvl="1" w:tplc="C8DC5E34">
      <w:numFmt w:val="bullet"/>
      <w:lvlText w:val="•"/>
      <w:lvlJc w:val="left"/>
      <w:pPr>
        <w:ind w:left="2321" w:hanging="360"/>
      </w:pPr>
      <w:rPr>
        <w:rFonts w:hint="default"/>
        <w:lang w:val="fr-FR" w:eastAsia="en-US" w:bidi="ar-SA"/>
      </w:rPr>
    </w:lvl>
    <w:lvl w:ilvl="2" w:tplc="8FA2AF3E">
      <w:numFmt w:val="bullet"/>
      <w:lvlText w:val="•"/>
      <w:lvlJc w:val="left"/>
      <w:pPr>
        <w:ind w:left="3263" w:hanging="360"/>
      </w:pPr>
      <w:rPr>
        <w:rFonts w:hint="default"/>
        <w:lang w:val="fr-FR" w:eastAsia="en-US" w:bidi="ar-SA"/>
      </w:rPr>
    </w:lvl>
    <w:lvl w:ilvl="3" w:tplc="66B213C0">
      <w:numFmt w:val="bullet"/>
      <w:lvlText w:val="•"/>
      <w:lvlJc w:val="left"/>
      <w:pPr>
        <w:ind w:left="4205" w:hanging="360"/>
      </w:pPr>
      <w:rPr>
        <w:rFonts w:hint="default"/>
        <w:lang w:val="fr-FR" w:eastAsia="en-US" w:bidi="ar-SA"/>
      </w:rPr>
    </w:lvl>
    <w:lvl w:ilvl="4" w:tplc="2B2A584A">
      <w:numFmt w:val="bullet"/>
      <w:lvlText w:val="•"/>
      <w:lvlJc w:val="left"/>
      <w:pPr>
        <w:ind w:left="5147" w:hanging="360"/>
      </w:pPr>
      <w:rPr>
        <w:rFonts w:hint="default"/>
        <w:lang w:val="fr-FR" w:eastAsia="en-US" w:bidi="ar-SA"/>
      </w:rPr>
    </w:lvl>
    <w:lvl w:ilvl="5" w:tplc="8B54A24C">
      <w:numFmt w:val="bullet"/>
      <w:lvlText w:val="•"/>
      <w:lvlJc w:val="left"/>
      <w:pPr>
        <w:ind w:left="6089" w:hanging="360"/>
      </w:pPr>
      <w:rPr>
        <w:rFonts w:hint="default"/>
        <w:lang w:val="fr-FR" w:eastAsia="en-US" w:bidi="ar-SA"/>
      </w:rPr>
    </w:lvl>
    <w:lvl w:ilvl="6" w:tplc="BAC0F528">
      <w:numFmt w:val="bullet"/>
      <w:lvlText w:val="•"/>
      <w:lvlJc w:val="left"/>
      <w:pPr>
        <w:ind w:left="7031" w:hanging="360"/>
      </w:pPr>
      <w:rPr>
        <w:rFonts w:hint="default"/>
        <w:lang w:val="fr-FR" w:eastAsia="en-US" w:bidi="ar-SA"/>
      </w:rPr>
    </w:lvl>
    <w:lvl w:ilvl="7" w:tplc="B72A3E8E">
      <w:numFmt w:val="bullet"/>
      <w:lvlText w:val="•"/>
      <w:lvlJc w:val="left"/>
      <w:pPr>
        <w:ind w:left="7973" w:hanging="360"/>
      </w:pPr>
      <w:rPr>
        <w:rFonts w:hint="default"/>
        <w:lang w:val="fr-FR" w:eastAsia="en-US" w:bidi="ar-SA"/>
      </w:rPr>
    </w:lvl>
    <w:lvl w:ilvl="8" w:tplc="3CFE3614">
      <w:numFmt w:val="bullet"/>
      <w:lvlText w:val="•"/>
      <w:lvlJc w:val="left"/>
      <w:pPr>
        <w:ind w:left="8915" w:hanging="360"/>
      </w:pPr>
      <w:rPr>
        <w:rFonts w:hint="default"/>
        <w:lang w:val="fr-FR" w:eastAsia="en-US" w:bidi="ar-SA"/>
      </w:rPr>
    </w:lvl>
  </w:abstractNum>
  <w:abstractNum w:abstractNumId="40" w15:restartNumberingAfterBreak="0">
    <w:nsid w:val="55DD4BA1"/>
    <w:multiLevelType w:val="multilevel"/>
    <w:tmpl w:val="5538D93A"/>
    <w:lvl w:ilvl="0">
      <w:start w:val="2"/>
      <w:numFmt w:val="decimal"/>
      <w:lvlText w:val="%1"/>
      <w:lvlJc w:val="left"/>
      <w:pPr>
        <w:ind w:left="1112" w:hanging="425"/>
      </w:pPr>
      <w:rPr>
        <w:rFonts w:hint="default"/>
        <w:lang w:val="fr-FR" w:eastAsia="en-US" w:bidi="ar-SA"/>
      </w:rPr>
    </w:lvl>
    <w:lvl w:ilvl="1">
      <w:start w:val="1"/>
      <w:numFmt w:val="decimal"/>
      <w:lvlText w:val="%1.%2"/>
      <w:lvlJc w:val="left"/>
      <w:pPr>
        <w:ind w:left="1112" w:hanging="425"/>
      </w:pPr>
      <w:rPr>
        <w:rFonts w:ascii="Arial" w:eastAsia="Arial" w:hAnsi="Arial" w:cs="Arial" w:hint="default"/>
        <w:i/>
        <w:color w:val="7030A0"/>
        <w:spacing w:val="0"/>
        <w:w w:val="85"/>
        <w:sz w:val="26"/>
        <w:szCs w:val="26"/>
        <w:lang w:val="fr-FR" w:eastAsia="en-US" w:bidi="ar-SA"/>
      </w:rPr>
    </w:lvl>
    <w:lvl w:ilvl="2">
      <w:start w:val="1"/>
      <w:numFmt w:val="decimal"/>
      <w:lvlText w:val="%1.%2.%3"/>
      <w:lvlJc w:val="left"/>
      <w:pPr>
        <w:ind w:left="1899" w:hanging="540"/>
      </w:pPr>
      <w:rPr>
        <w:rFonts w:ascii="Arial" w:eastAsia="Arial" w:hAnsi="Arial" w:cs="Arial" w:hint="default"/>
        <w:color w:val="7030A0"/>
        <w:w w:val="88"/>
        <w:sz w:val="23"/>
        <w:szCs w:val="23"/>
        <w:lang w:val="fr-FR" w:eastAsia="en-US" w:bidi="ar-SA"/>
      </w:rPr>
    </w:lvl>
    <w:lvl w:ilvl="3">
      <w:numFmt w:val="bullet"/>
      <w:lvlText w:val="•"/>
      <w:lvlJc w:val="left"/>
      <w:pPr>
        <w:ind w:left="3877" w:hanging="540"/>
      </w:pPr>
      <w:rPr>
        <w:rFonts w:hint="default"/>
        <w:lang w:val="fr-FR" w:eastAsia="en-US" w:bidi="ar-SA"/>
      </w:rPr>
    </w:lvl>
    <w:lvl w:ilvl="4">
      <w:numFmt w:val="bullet"/>
      <w:lvlText w:val="•"/>
      <w:lvlJc w:val="left"/>
      <w:pPr>
        <w:ind w:left="4866" w:hanging="540"/>
      </w:pPr>
      <w:rPr>
        <w:rFonts w:hint="default"/>
        <w:lang w:val="fr-FR" w:eastAsia="en-US" w:bidi="ar-SA"/>
      </w:rPr>
    </w:lvl>
    <w:lvl w:ilvl="5">
      <w:numFmt w:val="bullet"/>
      <w:lvlText w:val="•"/>
      <w:lvlJc w:val="left"/>
      <w:pPr>
        <w:ind w:left="5855" w:hanging="540"/>
      </w:pPr>
      <w:rPr>
        <w:rFonts w:hint="default"/>
        <w:lang w:val="fr-FR" w:eastAsia="en-US" w:bidi="ar-SA"/>
      </w:rPr>
    </w:lvl>
    <w:lvl w:ilvl="6">
      <w:numFmt w:val="bullet"/>
      <w:lvlText w:val="•"/>
      <w:lvlJc w:val="left"/>
      <w:pPr>
        <w:ind w:left="6844" w:hanging="540"/>
      </w:pPr>
      <w:rPr>
        <w:rFonts w:hint="default"/>
        <w:lang w:val="fr-FR" w:eastAsia="en-US" w:bidi="ar-SA"/>
      </w:rPr>
    </w:lvl>
    <w:lvl w:ilvl="7">
      <w:numFmt w:val="bullet"/>
      <w:lvlText w:val="•"/>
      <w:lvlJc w:val="left"/>
      <w:pPr>
        <w:ind w:left="7832" w:hanging="540"/>
      </w:pPr>
      <w:rPr>
        <w:rFonts w:hint="default"/>
        <w:lang w:val="fr-FR" w:eastAsia="en-US" w:bidi="ar-SA"/>
      </w:rPr>
    </w:lvl>
    <w:lvl w:ilvl="8">
      <w:numFmt w:val="bullet"/>
      <w:lvlText w:val="•"/>
      <w:lvlJc w:val="left"/>
      <w:pPr>
        <w:ind w:left="8821" w:hanging="540"/>
      </w:pPr>
      <w:rPr>
        <w:rFonts w:hint="default"/>
        <w:lang w:val="fr-FR" w:eastAsia="en-US" w:bidi="ar-SA"/>
      </w:rPr>
    </w:lvl>
  </w:abstractNum>
  <w:abstractNum w:abstractNumId="41" w15:restartNumberingAfterBreak="0">
    <w:nsid w:val="57360466"/>
    <w:multiLevelType w:val="hybridMultilevel"/>
    <w:tmpl w:val="A63A682A"/>
    <w:lvl w:ilvl="0" w:tplc="3EBCFC24">
      <w:start w:val="1"/>
      <w:numFmt w:val="decimal"/>
      <w:lvlText w:val="%1."/>
      <w:lvlJc w:val="left"/>
      <w:pPr>
        <w:ind w:left="573" w:hanging="405"/>
      </w:pPr>
      <w:rPr>
        <w:rFonts w:hint="default"/>
        <w:sz w:val="48"/>
      </w:rPr>
    </w:lvl>
    <w:lvl w:ilvl="1" w:tplc="040C0019" w:tentative="1">
      <w:start w:val="1"/>
      <w:numFmt w:val="lowerLetter"/>
      <w:lvlText w:val="%2."/>
      <w:lvlJc w:val="left"/>
      <w:pPr>
        <w:ind w:left="1248" w:hanging="360"/>
      </w:pPr>
    </w:lvl>
    <w:lvl w:ilvl="2" w:tplc="040C001B" w:tentative="1">
      <w:start w:val="1"/>
      <w:numFmt w:val="lowerRoman"/>
      <w:lvlText w:val="%3."/>
      <w:lvlJc w:val="right"/>
      <w:pPr>
        <w:ind w:left="1968" w:hanging="180"/>
      </w:pPr>
    </w:lvl>
    <w:lvl w:ilvl="3" w:tplc="040C000F" w:tentative="1">
      <w:start w:val="1"/>
      <w:numFmt w:val="decimal"/>
      <w:lvlText w:val="%4."/>
      <w:lvlJc w:val="left"/>
      <w:pPr>
        <w:ind w:left="2688" w:hanging="360"/>
      </w:pPr>
    </w:lvl>
    <w:lvl w:ilvl="4" w:tplc="040C0019" w:tentative="1">
      <w:start w:val="1"/>
      <w:numFmt w:val="lowerLetter"/>
      <w:lvlText w:val="%5."/>
      <w:lvlJc w:val="left"/>
      <w:pPr>
        <w:ind w:left="3408" w:hanging="360"/>
      </w:pPr>
    </w:lvl>
    <w:lvl w:ilvl="5" w:tplc="040C001B" w:tentative="1">
      <w:start w:val="1"/>
      <w:numFmt w:val="lowerRoman"/>
      <w:lvlText w:val="%6."/>
      <w:lvlJc w:val="right"/>
      <w:pPr>
        <w:ind w:left="4128" w:hanging="180"/>
      </w:pPr>
    </w:lvl>
    <w:lvl w:ilvl="6" w:tplc="040C000F" w:tentative="1">
      <w:start w:val="1"/>
      <w:numFmt w:val="decimal"/>
      <w:lvlText w:val="%7."/>
      <w:lvlJc w:val="left"/>
      <w:pPr>
        <w:ind w:left="4848" w:hanging="360"/>
      </w:pPr>
    </w:lvl>
    <w:lvl w:ilvl="7" w:tplc="040C0019" w:tentative="1">
      <w:start w:val="1"/>
      <w:numFmt w:val="lowerLetter"/>
      <w:lvlText w:val="%8."/>
      <w:lvlJc w:val="left"/>
      <w:pPr>
        <w:ind w:left="5568" w:hanging="360"/>
      </w:pPr>
    </w:lvl>
    <w:lvl w:ilvl="8" w:tplc="040C001B" w:tentative="1">
      <w:start w:val="1"/>
      <w:numFmt w:val="lowerRoman"/>
      <w:lvlText w:val="%9."/>
      <w:lvlJc w:val="right"/>
      <w:pPr>
        <w:ind w:left="6288" w:hanging="180"/>
      </w:pPr>
    </w:lvl>
  </w:abstractNum>
  <w:abstractNum w:abstractNumId="42" w15:restartNumberingAfterBreak="0">
    <w:nsid w:val="5AC86487"/>
    <w:multiLevelType w:val="hybridMultilevel"/>
    <w:tmpl w:val="D6F65CEE"/>
    <w:lvl w:ilvl="0" w:tplc="040C0001">
      <w:start w:val="1"/>
      <w:numFmt w:val="bullet"/>
      <w:lvlText w:val=""/>
      <w:lvlJc w:val="left"/>
      <w:pPr>
        <w:ind w:left="1374" w:hanging="360"/>
      </w:pPr>
      <w:rPr>
        <w:rFonts w:ascii="Symbol" w:hAnsi="Symbol" w:hint="default"/>
      </w:rPr>
    </w:lvl>
    <w:lvl w:ilvl="1" w:tplc="040C0003" w:tentative="1">
      <w:start w:val="1"/>
      <w:numFmt w:val="bullet"/>
      <w:lvlText w:val="o"/>
      <w:lvlJc w:val="left"/>
      <w:pPr>
        <w:ind w:left="2094" w:hanging="360"/>
      </w:pPr>
      <w:rPr>
        <w:rFonts w:ascii="Courier New" w:hAnsi="Courier New" w:cs="Courier New" w:hint="default"/>
      </w:rPr>
    </w:lvl>
    <w:lvl w:ilvl="2" w:tplc="040C0005" w:tentative="1">
      <w:start w:val="1"/>
      <w:numFmt w:val="bullet"/>
      <w:lvlText w:val=""/>
      <w:lvlJc w:val="left"/>
      <w:pPr>
        <w:ind w:left="2814" w:hanging="360"/>
      </w:pPr>
      <w:rPr>
        <w:rFonts w:ascii="Wingdings" w:hAnsi="Wingdings" w:hint="default"/>
      </w:rPr>
    </w:lvl>
    <w:lvl w:ilvl="3" w:tplc="040C0001">
      <w:start w:val="1"/>
      <w:numFmt w:val="bullet"/>
      <w:lvlText w:val=""/>
      <w:lvlJc w:val="left"/>
      <w:pPr>
        <w:ind w:left="3534" w:hanging="360"/>
      </w:pPr>
      <w:rPr>
        <w:rFonts w:ascii="Symbol" w:hAnsi="Symbol" w:hint="default"/>
      </w:rPr>
    </w:lvl>
    <w:lvl w:ilvl="4" w:tplc="040C0003" w:tentative="1">
      <w:start w:val="1"/>
      <w:numFmt w:val="bullet"/>
      <w:lvlText w:val="o"/>
      <w:lvlJc w:val="left"/>
      <w:pPr>
        <w:ind w:left="4254" w:hanging="360"/>
      </w:pPr>
      <w:rPr>
        <w:rFonts w:ascii="Courier New" w:hAnsi="Courier New" w:cs="Courier New" w:hint="default"/>
      </w:rPr>
    </w:lvl>
    <w:lvl w:ilvl="5" w:tplc="040C0005" w:tentative="1">
      <w:start w:val="1"/>
      <w:numFmt w:val="bullet"/>
      <w:lvlText w:val=""/>
      <w:lvlJc w:val="left"/>
      <w:pPr>
        <w:ind w:left="4974" w:hanging="360"/>
      </w:pPr>
      <w:rPr>
        <w:rFonts w:ascii="Wingdings" w:hAnsi="Wingdings" w:hint="default"/>
      </w:rPr>
    </w:lvl>
    <w:lvl w:ilvl="6" w:tplc="040C0001" w:tentative="1">
      <w:start w:val="1"/>
      <w:numFmt w:val="bullet"/>
      <w:lvlText w:val=""/>
      <w:lvlJc w:val="left"/>
      <w:pPr>
        <w:ind w:left="5694" w:hanging="360"/>
      </w:pPr>
      <w:rPr>
        <w:rFonts w:ascii="Symbol" w:hAnsi="Symbol" w:hint="default"/>
      </w:rPr>
    </w:lvl>
    <w:lvl w:ilvl="7" w:tplc="040C0003" w:tentative="1">
      <w:start w:val="1"/>
      <w:numFmt w:val="bullet"/>
      <w:lvlText w:val="o"/>
      <w:lvlJc w:val="left"/>
      <w:pPr>
        <w:ind w:left="6414" w:hanging="360"/>
      </w:pPr>
      <w:rPr>
        <w:rFonts w:ascii="Courier New" w:hAnsi="Courier New" w:cs="Courier New" w:hint="default"/>
      </w:rPr>
    </w:lvl>
    <w:lvl w:ilvl="8" w:tplc="040C0005" w:tentative="1">
      <w:start w:val="1"/>
      <w:numFmt w:val="bullet"/>
      <w:lvlText w:val=""/>
      <w:lvlJc w:val="left"/>
      <w:pPr>
        <w:ind w:left="7134" w:hanging="360"/>
      </w:pPr>
      <w:rPr>
        <w:rFonts w:ascii="Wingdings" w:hAnsi="Wingdings" w:hint="default"/>
      </w:rPr>
    </w:lvl>
  </w:abstractNum>
  <w:abstractNum w:abstractNumId="43" w15:restartNumberingAfterBreak="0">
    <w:nsid w:val="60E6253D"/>
    <w:multiLevelType w:val="hybridMultilevel"/>
    <w:tmpl w:val="B79C88B2"/>
    <w:lvl w:ilvl="0" w:tplc="040C0003">
      <w:start w:val="1"/>
      <w:numFmt w:val="bullet"/>
      <w:lvlText w:val="o"/>
      <w:lvlJc w:val="left"/>
      <w:pPr>
        <w:ind w:left="1428" w:hanging="360"/>
      </w:pPr>
      <w:rPr>
        <w:rFonts w:ascii="Courier New" w:hAnsi="Courier New" w:cs="Courier New"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4" w15:restartNumberingAfterBreak="0">
    <w:nsid w:val="65A372DF"/>
    <w:multiLevelType w:val="hybridMultilevel"/>
    <w:tmpl w:val="5818EFF2"/>
    <w:lvl w:ilvl="0" w:tplc="B10A6096">
      <w:start w:val="1"/>
      <w:numFmt w:val="bullet"/>
      <w:lvlText w:val="•"/>
      <w:lvlJc w:val="left"/>
      <w:pPr>
        <w:ind w:left="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FE81A6">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5A300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983FBC">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286CBC">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F49F76">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062752">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E2405C">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546288">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5BF1E73"/>
    <w:multiLevelType w:val="hybridMultilevel"/>
    <w:tmpl w:val="BEC4E122"/>
    <w:lvl w:ilvl="0" w:tplc="8910BE32">
      <w:numFmt w:val="bullet"/>
      <w:lvlText w:val="•"/>
      <w:lvlJc w:val="left"/>
      <w:pPr>
        <w:ind w:left="420" w:hanging="360"/>
      </w:pPr>
      <w:rPr>
        <w:rFonts w:ascii="Arial" w:eastAsia="Arial" w:hAnsi="Arial" w:cs="Arial" w:hint="default"/>
        <w:w w:val="139"/>
        <w:sz w:val="22"/>
        <w:szCs w:val="22"/>
        <w:lang w:val="fr-FR" w:eastAsia="en-US" w:bidi="ar-SA"/>
      </w:rPr>
    </w:lvl>
    <w:lvl w:ilvl="1" w:tplc="2A6CDD78">
      <w:numFmt w:val="bullet"/>
      <w:lvlText w:val="•"/>
      <w:lvlJc w:val="left"/>
      <w:pPr>
        <w:ind w:left="1258" w:hanging="360"/>
      </w:pPr>
      <w:rPr>
        <w:rFonts w:hint="default"/>
        <w:lang w:val="fr-FR" w:eastAsia="en-US" w:bidi="ar-SA"/>
      </w:rPr>
    </w:lvl>
    <w:lvl w:ilvl="2" w:tplc="F7D6593C">
      <w:numFmt w:val="bullet"/>
      <w:lvlText w:val="•"/>
      <w:lvlJc w:val="left"/>
      <w:pPr>
        <w:ind w:left="2096" w:hanging="360"/>
      </w:pPr>
      <w:rPr>
        <w:rFonts w:hint="default"/>
        <w:lang w:val="fr-FR" w:eastAsia="en-US" w:bidi="ar-SA"/>
      </w:rPr>
    </w:lvl>
    <w:lvl w:ilvl="3" w:tplc="D98EB200">
      <w:numFmt w:val="bullet"/>
      <w:lvlText w:val="•"/>
      <w:lvlJc w:val="left"/>
      <w:pPr>
        <w:ind w:left="2934" w:hanging="360"/>
      </w:pPr>
      <w:rPr>
        <w:rFonts w:hint="default"/>
        <w:lang w:val="fr-FR" w:eastAsia="en-US" w:bidi="ar-SA"/>
      </w:rPr>
    </w:lvl>
    <w:lvl w:ilvl="4" w:tplc="434C3300">
      <w:numFmt w:val="bullet"/>
      <w:lvlText w:val="•"/>
      <w:lvlJc w:val="left"/>
      <w:pPr>
        <w:ind w:left="3772" w:hanging="360"/>
      </w:pPr>
      <w:rPr>
        <w:rFonts w:hint="default"/>
        <w:lang w:val="fr-FR" w:eastAsia="en-US" w:bidi="ar-SA"/>
      </w:rPr>
    </w:lvl>
    <w:lvl w:ilvl="5" w:tplc="EFA8AB86">
      <w:numFmt w:val="bullet"/>
      <w:lvlText w:val="•"/>
      <w:lvlJc w:val="left"/>
      <w:pPr>
        <w:ind w:left="4611" w:hanging="360"/>
      </w:pPr>
      <w:rPr>
        <w:rFonts w:hint="default"/>
        <w:lang w:val="fr-FR" w:eastAsia="en-US" w:bidi="ar-SA"/>
      </w:rPr>
    </w:lvl>
    <w:lvl w:ilvl="6" w:tplc="CDFE2CEA">
      <w:numFmt w:val="bullet"/>
      <w:lvlText w:val="•"/>
      <w:lvlJc w:val="left"/>
      <w:pPr>
        <w:ind w:left="5449" w:hanging="360"/>
      </w:pPr>
      <w:rPr>
        <w:rFonts w:hint="default"/>
        <w:lang w:val="fr-FR" w:eastAsia="en-US" w:bidi="ar-SA"/>
      </w:rPr>
    </w:lvl>
    <w:lvl w:ilvl="7" w:tplc="81004622">
      <w:numFmt w:val="bullet"/>
      <w:lvlText w:val="•"/>
      <w:lvlJc w:val="left"/>
      <w:pPr>
        <w:ind w:left="6287" w:hanging="360"/>
      </w:pPr>
      <w:rPr>
        <w:rFonts w:hint="default"/>
        <w:lang w:val="fr-FR" w:eastAsia="en-US" w:bidi="ar-SA"/>
      </w:rPr>
    </w:lvl>
    <w:lvl w:ilvl="8" w:tplc="FFF4CB02">
      <w:numFmt w:val="bullet"/>
      <w:lvlText w:val="•"/>
      <w:lvlJc w:val="left"/>
      <w:pPr>
        <w:ind w:left="7125" w:hanging="360"/>
      </w:pPr>
      <w:rPr>
        <w:rFonts w:hint="default"/>
        <w:lang w:val="fr-FR" w:eastAsia="en-US" w:bidi="ar-SA"/>
      </w:rPr>
    </w:lvl>
  </w:abstractNum>
  <w:abstractNum w:abstractNumId="46" w15:restartNumberingAfterBreak="0">
    <w:nsid w:val="65F66C88"/>
    <w:multiLevelType w:val="hybridMultilevel"/>
    <w:tmpl w:val="CB46B2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8330AFA"/>
    <w:multiLevelType w:val="hybridMultilevel"/>
    <w:tmpl w:val="90AEE98A"/>
    <w:lvl w:ilvl="0" w:tplc="DD0CC6B2">
      <w:start w:val="1"/>
      <w:numFmt w:val="bullet"/>
      <w:lvlText w:val="-"/>
      <w:lvlJc w:val="left"/>
      <w:pPr>
        <w:ind w:left="15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84D1F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3B6895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EA8FE6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BEBD6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6346FE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04E28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667CBC">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107BBC">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8900EA5"/>
    <w:multiLevelType w:val="hybridMultilevel"/>
    <w:tmpl w:val="F880F930"/>
    <w:lvl w:ilvl="0" w:tplc="5844BF40">
      <w:numFmt w:val="bullet"/>
      <w:lvlText w:val="•"/>
      <w:lvlJc w:val="left"/>
      <w:pPr>
        <w:ind w:left="420" w:hanging="363"/>
      </w:pPr>
      <w:rPr>
        <w:rFonts w:ascii="Arial" w:eastAsia="Arial" w:hAnsi="Arial" w:cs="Arial" w:hint="default"/>
        <w:w w:val="139"/>
        <w:sz w:val="22"/>
        <w:szCs w:val="22"/>
        <w:lang w:val="fr-FR" w:eastAsia="en-US" w:bidi="ar-SA"/>
      </w:rPr>
    </w:lvl>
    <w:lvl w:ilvl="1" w:tplc="71FEB146">
      <w:numFmt w:val="bullet"/>
      <w:lvlText w:val="•"/>
      <w:lvlJc w:val="left"/>
      <w:pPr>
        <w:ind w:left="1258" w:hanging="363"/>
      </w:pPr>
      <w:rPr>
        <w:rFonts w:hint="default"/>
        <w:lang w:val="fr-FR" w:eastAsia="en-US" w:bidi="ar-SA"/>
      </w:rPr>
    </w:lvl>
    <w:lvl w:ilvl="2" w:tplc="3EE41E58">
      <w:numFmt w:val="bullet"/>
      <w:lvlText w:val="•"/>
      <w:lvlJc w:val="left"/>
      <w:pPr>
        <w:ind w:left="2096" w:hanging="363"/>
      </w:pPr>
      <w:rPr>
        <w:rFonts w:hint="default"/>
        <w:lang w:val="fr-FR" w:eastAsia="en-US" w:bidi="ar-SA"/>
      </w:rPr>
    </w:lvl>
    <w:lvl w:ilvl="3" w:tplc="66AAE680">
      <w:numFmt w:val="bullet"/>
      <w:lvlText w:val="•"/>
      <w:lvlJc w:val="left"/>
      <w:pPr>
        <w:ind w:left="2934" w:hanging="363"/>
      </w:pPr>
      <w:rPr>
        <w:rFonts w:hint="default"/>
        <w:lang w:val="fr-FR" w:eastAsia="en-US" w:bidi="ar-SA"/>
      </w:rPr>
    </w:lvl>
    <w:lvl w:ilvl="4" w:tplc="420AF878">
      <w:numFmt w:val="bullet"/>
      <w:lvlText w:val="•"/>
      <w:lvlJc w:val="left"/>
      <w:pPr>
        <w:ind w:left="3772" w:hanging="363"/>
      </w:pPr>
      <w:rPr>
        <w:rFonts w:hint="default"/>
        <w:lang w:val="fr-FR" w:eastAsia="en-US" w:bidi="ar-SA"/>
      </w:rPr>
    </w:lvl>
    <w:lvl w:ilvl="5" w:tplc="B77CC2EE">
      <w:numFmt w:val="bullet"/>
      <w:lvlText w:val="•"/>
      <w:lvlJc w:val="left"/>
      <w:pPr>
        <w:ind w:left="4611" w:hanging="363"/>
      </w:pPr>
      <w:rPr>
        <w:rFonts w:hint="default"/>
        <w:lang w:val="fr-FR" w:eastAsia="en-US" w:bidi="ar-SA"/>
      </w:rPr>
    </w:lvl>
    <w:lvl w:ilvl="6" w:tplc="CF1AB97C">
      <w:numFmt w:val="bullet"/>
      <w:lvlText w:val="•"/>
      <w:lvlJc w:val="left"/>
      <w:pPr>
        <w:ind w:left="5449" w:hanging="363"/>
      </w:pPr>
      <w:rPr>
        <w:rFonts w:hint="default"/>
        <w:lang w:val="fr-FR" w:eastAsia="en-US" w:bidi="ar-SA"/>
      </w:rPr>
    </w:lvl>
    <w:lvl w:ilvl="7" w:tplc="59243810">
      <w:numFmt w:val="bullet"/>
      <w:lvlText w:val="•"/>
      <w:lvlJc w:val="left"/>
      <w:pPr>
        <w:ind w:left="6287" w:hanging="363"/>
      </w:pPr>
      <w:rPr>
        <w:rFonts w:hint="default"/>
        <w:lang w:val="fr-FR" w:eastAsia="en-US" w:bidi="ar-SA"/>
      </w:rPr>
    </w:lvl>
    <w:lvl w:ilvl="8" w:tplc="1EBC5CDA">
      <w:numFmt w:val="bullet"/>
      <w:lvlText w:val="•"/>
      <w:lvlJc w:val="left"/>
      <w:pPr>
        <w:ind w:left="7125" w:hanging="363"/>
      </w:pPr>
      <w:rPr>
        <w:rFonts w:hint="default"/>
        <w:lang w:val="fr-FR" w:eastAsia="en-US" w:bidi="ar-SA"/>
      </w:rPr>
    </w:lvl>
  </w:abstractNum>
  <w:abstractNum w:abstractNumId="49" w15:restartNumberingAfterBreak="0">
    <w:nsid w:val="7A4B5A3D"/>
    <w:multiLevelType w:val="hybridMultilevel"/>
    <w:tmpl w:val="5C48A45C"/>
    <w:lvl w:ilvl="0" w:tplc="CF0A377E">
      <w:numFmt w:val="bullet"/>
      <w:lvlText w:val="•"/>
      <w:lvlJc w:val="left"/>
      <w:pPr>
        <w:ind w:left="420" w:hanging="360"/>
      </w:pPr>
      <w:rPr>
        <w:rFonts w:ascii="Arial" w:eastAsia="Arial" w:hAnsi="Arial" w:cs="Arial" w:hint="default"/>
        <w:w w:val="139"/>
        <w:sz w:val="22"/>
        <w:szCs w:val="22"/>
        <w:lang w:val="fr-FR" w:eastAsia="en-US" w:bidi="ar-SA"/>
      </w:rPr>
    </w:lvl>
    <w:lvl w:ilvl="1" w:tplc="3612CE8A">
      <w:numFmt w:val="bullet"/>
      <w:lvlText w:val="•"/>
      <w:lvlJc w:val="left"/>
      <w:pPr>
        <w:ind w:left="1258" w:hanging="360"/>
      </w:pPr>
      <w:rPr>
        <w:rFonts w:hint="default"/>
        <w:lang w:val="fr-FR" w:eastAsia="en-US" w:bidi="ar-SA"/>
      </w:rPr>
    </w:lvl>
    <w:lvl w:ilvl="2" w:tplc="249A852E">
      <w:numFmt w:val="bullet"/>
      <w:lvlText w:val="•"/>
      <w:lvlJc w:val="left"/>
      <w:pPr>
        <w:ind w:left="2096" w:hanging="360"/>
      </w:pPr>
      <w:rPr>
        <w:rFonts w:hint="default"/>
        <w:lang w:val="fr-FR" w:eastAsia="en-US" w:bidi="ar-SA"/>
      </w:rPr>
    </w:lvl>
    <w:lvl w:ilvl="3" w:tplc="BCD612C6">
      <w:numFmt w:val="bullet"/>
      <w:lvlText w:val="•"/>
      <w:lvlJc w:val="left"/>
      <w:pPr>
        <w:ind w:left="2934" w:hanging="360"/>
      </w:pPr>
      <w:rPr>
        <w:rFonts w:hint="default"/>
        <w:lang w:val="fr-FR" w:eastAsia="en-US" w:bidi="ar-SA"/>
      </w:rPr>
    </w:lvl>
    <w:lvl w:ilvl="4" w:tplc="B5AE4A62">
      <w:numFmt w:val="bullet"/>
      <w:lvlText w:val="•"/>
      <w:lvlJc w:val="left"/>
      <w:pPr>
        <w:ind w:left="3772" w:hanging="360"/>
      </w:pPr>
      <w:rPr>
        <w:rFonts w:hint="default"/>
        <w:lang w:val="fr-FR" w:eastAsia="en-US" w:bidi="ar-SA"/>
      </w:rPr>
    </w:lvl>
    <w:lvl w:ilvl="5" w:tplc="EB444FE8">
      <w:numFmt w:val="bullet"/>
      <w:lvlText w:val="•"/>
      <w:lvlJc w:val="left"/>
      <w:pPr>
        <w:ind w:left="4611" w:hanging="360"/>
      </w:pPr>
      <w:rPr>
        <w:rFonts w:hint="default"/>
        <w:lang w:val="fr-FR" w:eastAsia="en-US" w:bidi="ar-SA"/>
      </w:rPr>
    </w:lvl>
    <w:lvl w:ilvl="6" w:tplc="E8DE345E">
      <w:numFmt w:val="bullet"/>
      <w:lvlText w:val="•"/>
      <w:lvlJc w:val="left"/>
      <w:pPr>
        <w:ind w:left="5449" w:hanging="360"/>
      </w:pPr>
      <w:rPr>
        <w:rFonts w:hint="default"/>
        <w:lang w:val="fr-FR" w:eastAsia="en-US" w:bidi="ar-SA"/>
      </w:rPr>
    </w:lvl>
    <w:lvl w:ilvl="7" w:tplc="6FD00D8C">
      <w:numFmt w:val="bullet"/>
      <w:lvlText w:val="•"/>
      <w:lvlJc w:val="left"/>
      <w:pPr>
        <w:ind w:left="6287" w:hanging="360"/>
      </w:pPr>
      <w:rPr>
        <w:rFonts w:hint="default"/>
        <w:lang w:val="fr-FR" w:eastAsia="en-US" w:bidi="ar-SA"/>
      </w:rPr>
    </w:lvl>
    <w:lvl w:ilvl="8" w:tplc="303024F8">
      <w:numFmt w:val="bullet"/>
      <w:lvlText w:val="•"/>
      <w:lvlJc w:val="left"/>
      <w:pPr>
        <w:ind w:left="7125" w:hanging="360"/>
      </w:pPr>
      <w:rPr>
        <w:rFonts w:hint="default"/>
        <w:lang w:val="fr-FR" w:eastAsia="en-US" w:bidi="ar-SA"/>
      </w:rPr>
    </w:lvl>
  </w:abstractNum>
  <w:num w:numId="1">
    <w:abstractNumId w:val="1"/>
  </w:num>
  <w:num w:numId="2">
    <w:abstractNumId w:val="48"/>
  </w:num>
  <w:num w:numId="3">
    <w:abstractNumId w:val="34"/>
  </w:num>
  <w:num w:numId="4">
    <w:abstractNumId w:val="31"/>
  </w:num>
  <w:num w:numId="5">
    <w:abstractNumId w:val="10"/>
  </w:num>
  <w:num w:numId="6">
    <w:abstractNumId w:val="8"/>
  </w:num>
  <w:num w:numId="7">
    <w:abstractNumId w:val="49"/>
  </w:num>
  <w:num w:numId="8">
    <w:abstractNumId w:val="36"/>
  </w:num>
  <w:num w:numId="9">
    <w:abstractNumId w:val="45"/>
  </w:num>
  <w:num w:numId="10">
    <w:abstractNumId w:val="24"/>
  </w:num>
  <w:num w:numId="11">
    <w:abstractNumId w:val="39"/>
  </w:num>
  <w:num w:numId="12">
    <w:abstractNumId w:val="37"/>
  </w:num>
  <w:num w:numId="13">
    <w:abstractNumId w:val="14"/>
  </w:num>
  <w:num w:numId="14">
    <w:abstractNumId w:val="15"/>
  </w:num>
  <w:num w:numId="15">
    <w:abstractNumId w:val="27"/>
  </w:num>
  <w:num w:numId="16">
    <w:abstractNumId w:val="33"/>
  </w:num>
  <w:num w:numId="17">
    <w:abstractNumId w:val="46"/>
  </w:num>
  <w:num w:numId="18">
    <w:abstractNumId w:val="32"/>
  </w:num>
  <w:num w:numId="19">
    <w:abstractNumId w:val="43"/>
  </w:num>
  <w:num w:numId="20">
    <w:abstractNumId w:val="18"/>
  </w:num>
  <w:num w:numId="21">
    <w:abstractNumId w:val="22"/>
  </w:num>
  <w:num w:numId="22">
    <w:abstractNumId w:val="26"/>
  </w:num>
  <w:num w:numId="23">
    <w:abstractNumId w:val="35"/>
  </w:num>
  <w:num w:numId="24">
    <w:abstractNumId w:val="2"/>
  </w:num>
  <w:num w:numId="25">
    <w:abstractNumId w:val="4"/>
  </w:num>
  <w:num w:numId="26">
    <w:abstractNumId w:val="40"/>
  </w:num>
  <w:num w:numId="27">
    <w:abstractNumId w:val="9"/>
  </w:num>
  <w:num w:numId="28">
    <w:abstractNumId w:val="12"/>
  </w:num>
  <w:num w:numId="29">
    <w:abstractNumId w:val="28"/>
  </w:num>
  <w:num w:numId="30">
    <w:abstractNumId w:val="42"/>
  </w:num>
  <w:num w:numId="31">
    <w:abstractNumId w:val="5"/>
  </w:num>
  <w:num w:numId="32">
    <w:abstractNumId w:val="38"/>
  </w:num>
  <w:num w:numId="33">
    <w:abstractNumId w:val="0"/>
  </w:num>
  <w:num w:numId="34">
    <w:abstractNumId w:val="13"/>
  </w:num>
  <w:num w:numId="35">
    <w:abstractNumId w:val="19"/>
  </w:num>
  <w:num w:numId="36">
    <w:abstractNumId w:val="16"/>
  </w:num>
  <w:num w:numId="37">
    <w:abstractNumId w:val="23"/>
  </w:num>
  <w:num w:numId="38">
    <w:abstractNumId w:val="3"/>
  </w:num>
  <w:num w:numId="39">
    <w:abstractNumId w:val="7"/>
  </w:num>
  <w:num w:numId="40">
    <w:abstractNumId w:val="6"/>
  </w:num>
  <w:num w:numId="41">
    <w:abstractNumId w:val="47"/>
  </w:num>
  <w:num w:numId="42">
    <w:abstractNumId w:val="21"/>
  </w:num>
  <w:num w:numId="43">
    <w:abstractNumId w:val="44"/>
  </w:num>
  <w:num w:numId="44">
    <w:abstractNumId w:val="29"/>
  </w:num>
  <w:num w:numId="45">
    <w:abstractNumId w:val="25"/>
  </w:num>
  <w:num w:numId="46">
    <w:abstractNumId w:val="17"/>
  </w:num>
  <w:num w:numId="47">
    <w:abstractNumId w:val="20"/>
  </w:num>
  <w:num w:numId="48">
    <w:abstractNumId w:val="11"/>
  </w:num>
  <w:num w:numId="49">
    <w:abstractNumId w:val="41"/>
  </w:num>
  <w:num w:numId="50">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634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7E"/>
    <w:rsid w:val="00000D1A"/>
    <w:rsid w:val="00005BA5"/>
    <w:rsid w:val="00031F64"/>
    <w:rsid w:val="00056DD8"/>
    <w:rsid w:val="00057C01"/>
    <w:rsid w:val="00060311"/>
    <w:rsid w:val="00083232"/>
    <w:rsid w:val="000A5A3C"/>
    <w:rsid w:val="000B40E4"/>
    <w:rsid w:val="000C4941"/>
    <w:rsid w:val="000C6B76"/>
    <w:rsid w:val="000C7767"/>
    <w:rsid w:val="000E34B6"/>
    <w:rsid w:val="000E7515"/>
    <w:rsid w:val="00100F6B"/>
    <w:rsid w:val="00103F02"/>
    <w:rsid w:val="00112275"/>
    <w:rsid w:val="001206CF"/>
    <w:rsid w:val="00130BE0"/>
    <w:rsid w:val="00131F78"/>
    <w:rsid w:val="00135D7E"/>
    <w:rsid w:val="0013751D"/>
    <w:rsid w:val="0016099E"/>
    <w:rsid w:val="00172715"/>
    <w:rsid w:val="00174155"/>
    <w:rsid w:val="00190611"/>
    <w:rsid w:val="001A712A"/>
    <w:rsid w:val="001B71A2"/>
    <w:rsid w:val="001C4001"/>
    <w:rsid w:val="001C7FFC"/>
    <w:rsid w:val="001E5681"/>
    <w:rsid w:val="00202B8D"/>
    <w:rsid w:val="00216C14"/>
    <w:rsid w:val="00224A0A"/>
    <w:rsid w:val="00226E96"/>
    <w:rsid w:val="00245F81"/>
    <w:rsid w:val="00254C0A"/>
    <w:rsid w:val="00257C9B"/>
    <w:rsid w:val="00261A29"/>
    <w:rsid w:val="00265E02"/>
    <w:rsid w:val="002723A9"/>
    <w:rsid w:val="00282328"/>
    <w:rsid w:val="002910D7"/>
    <w:rsid w:val="002A43AF"/>
    <w:rsid w:val="002A7C93"/>
    <w:rsid w:val="002B3C7A"/>
    <w:rsid w:val="00311753"/>
    <w:rsid w:val="003142BA"/>
    <w:rsid w:val="00363118"/>
    <w:rsid w:val="003A4175"/>
    <w:rsid w:val="003B1FF8"/>
    <w:rsid w:val="003B6772"/>
    <w:rsid w:val="003B7B60"/>
    <w:rsid w:val="003C093E"/>
    <w:rsid w:val="003C67A1"/>
    <w:rsid w:val="004078A4"/>
    <w:rsid w:val="004121AA"/>
    <w:rsid w:val="00415BA4"/>
    <w:rsid w:val="00460359"/>
    <w:rsid w:val="004655D0"/>
    <w:rsid w:val="00467654"/>
    <w:rsid w:val="004A3D1A"/>
    <w:rsid w:val="004C0796"/>
    <w:rsid w:val="004C3694"/>
    <w:rsid w:val="004C7892"/>
    <w:rsid w:val="004F3EBF"/>
    <w:rsid w:val="004F5742"/>
    <w:rsid w:val="005132D1"/>
    <w:rsid w:val="00514D0A"/>
    <w:rsid w:val="0051675B"/>
    <w:rsid w:val="005201B9"/>
    <w:rsid w:val="00531A5F"/>
    <w:rsid w:val="00544C3A"/>
    <w:rsid w:val="00576067"/>
    <w:rsid w:val="00584EEE"/>
    <w:rsid w:val="005C1FC5"/>
    <w:rsid w:val="006177B5"/>
    <w:rsid w:val="0063037B"/>
    <w:rsid w:val="0067029D"/>
    <w:rsid w:val="00684853"/>
    <w:rsid w:val="00691535"/>
    <w:rsid w:val="00692C2C"/>
    <w:rsid w:val="006A196C"/>
    <w:rsid w:val="006A5D79"/>
    <w:rsid w:val="006C107F"/>
    <w:rsid w:val="006D40D3"/>
    <w:rsid w:val="0070174B"/>
    <w:rsid w:val="0070785D"/>
    <w:rsid w:val="00712980"/>
    <w:rsid w:val="007152B2"/>
    <w:rsid w:val="00731D3E"/>
    <w:rsid w:val="00742FC6"/>
    <w:rsid w:val="00751E32"/>
    <w:rsid w:val="00752B8B"/>
    <w:rsid w:val="00755E32"/>
    <w:rsid w:val="00764C50"/>
    <w:rsid w:val="007678A9"/>
    <w:rsid w:val="00797259"/>
    <w:rsid w:val="007D1593"/>
    <w:rsid w:val="007D5677"/>
    <w:rsid w:val="007F334F"/>
    <w:rsid w:val="007F67ED"/>
    <w:rsid w:val="008106FC"/>
    <w:rsid w:val="00875200"/>
    <w:rsid w:val="00875926"/>
    <w:rsid w:val="00877AA9"/>
    <w:rsid w:val="008824E7"/>
    <w:rsid w:val="0089033A"/>
    <w:rsid w:val="00895F13"/>
    <w:rsid w:val="008A418D"/>
    <w:rsid w:val="008B5FD5"/>
    <w:rsid w:val="008D0B50"/>
    <w:rsid w:val="008F5FCD"/>
    <w:rsid w:val="008F6373"/>
    <w:rsid w:val="009441C8"/>
    <w:rsid w:val="00952E47"/>
    <w:rsid w:val="0097420D"/>
    <w:rsid w:val="00977E2E"/>
    <w:rsid w:val="009F71DA"/>
    <w:rsid w:val="00A5287E"/>
    <w:rsid w:val="00A648EC"/>
    <w:rsid w:val="00A706A4"/>
    <w:rsid w:val="00A7208B"/>
    <w:rsid w:val="00A7761E"/>
    <w:rsid w:val="00A814B1"/>
    <w:rsid w:val="00A83927"/>
    <w:rsid w:val="00A90B47"/>
    <w:rsid w:val="00AD2B1E"/>
    <w:rsid w:val="00AD5108"/>
    <w:rsid w:val="00AE1CB9"/>
    <w:rsid w:val="00B35183"/>
    <w:rsid w:val="00B40BAC"/>
    <w:rsid w:val="00B61AAB"/>
    <w:rsid w:val="00B84FCD"/>
    <w:rsid w:val="00BB2B42"/>
    <w:rsid w:val="00BB3AD6"/>
    <w:rsid w:val="00BE7A31"/>
    <w:rsid w:val="00C204F8"/>
    <w:rsid w:val="00C315A4"/>
    <w:rsid w:val="00C62C77"/>
    <w:rsid w:val="00C63CB5"/>
    <w:rsid w:val="00C8635F"/>
    <w:rsid w:val="00CB0336"/>
    <w:rsid w:val="00CC1D4B"/>
    <w:rsid w:val="00CC59BD"/>
    <w:rsid w:val="00CD6EC8"/>
    <w:rsid w:val="00D038C3"/>
    <w:rsid w:val="00D26CCA"/>
    <w:rsid w:val="00D3428F"/>
    <w:rsid w:val="00D72858"/>
    <w:rsid w:val="00D83647"/>
    <w:rsid w:val="00D92A27"/>
    <w:rsid w:val="00DA4433"/>
    <w:rsid w:val="00DB6800"/>
    <w:rsid w:val="00DD12CC"/>
    <w:rsid w:val="00DE0A7C"/>
    <w:rsid w:val="00DF1C89"/>
    <w:rsid w:val="00E02DB4"/>
    <w:rsid w:val="00E11CC5"/>
    <w:rsid w:val="00E13CAF"/>
    <w:rsid w:val="00E20963"/>
    <w:rsid w:val="00E32FC5"/>
    <w:rsid w:val="00E536A7"/>
    <w:rsid w:val="00E54FFE"/>
    <w:rsid w:val="00E71A9F"/>
    <w:rsid w:val="00E822C7"/>
    <w:rsid w:val="00EA6B45"/>
    <w:rsid w:val="00EB2F98"/>
    <w:rsid w:val="00EB63AE"/>
    <w:rsid w:val="00ED1199"/>
    <w:rsid w:val="00EE6CF3"/>
    <w:rsid w:val="00F15860"/>
    <w:rsid w:val="00F24DA8"/>
    <w:rsid w:val="00F35462"/>
    <w:rsid w:val="00F54B01"/>
    <w:rsid w:val="00F6727D"/>
    <w:rsid w:val="00F73DE8"/>
    <w:rsid w:val="00F766B0"/>
    <w:rsid w:val="00FA7501"/>
    <w:rsid w:val="00FB5C78"/>
    <w:rsid w:val="00FB6E4D"/>
    <w:rsid w:val="00FF18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E727AEB"/>
  <w15:docId w15:val="{74873058-3CE0-4ABA-8C63-4E1322CE0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link w:val="Titre1Car"/>
    <w:uiPriority w:val="9"/>
    <w:qFormat/>
    <w:rsid w:val="004F5742"/>
    <w:pPr>
      <w:ind w:left="100"/>
      <w:outlineLvl w:val="0"/>
    </w:pPr>
    <w:rPr>
      <w:bCs/>
      <w:color w:val="009999"/>
      <w:sz w:val="32"/>
      <w:szCs w:val="32"/>
      <w:u w:val="single"/>
    </w:rPr>
  </w:style>
  <w:style w:type="paragraph" w:styleId="Titre2">
    <w:name w:val="heading 2"/>
    <w:basedOn w:val="Normal"/>
    <w:link w:val="Titre2Car"/>
    <w:uiPriority w:val="9"/>
    <w:unhideWhenUsed/>
    <w:qFormat/>
    <w:rsid w:val="004F5742"/>
    <w:pPr>
      <w:ind w:left="3885"/>
      <w:outlineLvl w:val="1"/>
    </w:pPr>
    <w:rPr>
      <w:bCs/>
      <w:color w:val="009999"/>
      <w:sz w:val="24"/>
      <w:szCs w:val="28"/>
      <w:u w:val="single"/>
    </w:rPr>
  </w:style>
  <w:style w:type="paragraph" w:styleId="Titre3">
    <w:name w:val="heading 3"/>
    <w:basedOn w:val="Normal"/>
    <w:next w:val="Titre2"/>
    <w:link w:val="Titre3Car"/>
    <w:uiPriority w:val="9"/>
    <w:unhideWhenUsed/>
    <w:qFormat/>
    <w:rsid w:val="004F5742"/>
    <w:pPr>
      <w:ind w:left="1899" w:hanging="541"/>
      <w:outlineLvl w:val="2"/>
    </w:pPr>
    <w:rPr>
      <w:color w:val="009999"/>
      <w:sz w:val="24"/>
      <w:szCs w:val="24"/>
      <w:u w:val="single" w:color="000000"/>
    </w:rPr>
  </w:style>
  <w:style w:type="paragraph" w:styleId="Titre4">
    <w:name w:val="heading 4"/>
    <w:basedOn w:val="Normal"/>
    <w:link w:val="Titre4Car"/>
    <w:uiPriority w:val="9"/>
    <w:unhideWhenUsed/>
    <w:qFormat/>
    <w:pPr>
      <w:spacing w:before="8"/>
      <w:ind w:left="1374" w:hanging="360"/>
      <w:jc w:val="both"/>
      <w:outlineLvl w:val="3"/>
    </w:pPr>
    <w:rPr>
      <w:b/>
      <w:bCs/>
      <w:u w:val="single" w:color="000000"/>
    </w:rPr>
  </w:style>
  <w:style w:type="paragraph" w:styleId="Titre5">
    <w:name w:val="heading 5"/>
    <w:basedOn w:val="Normal"/>
    <w:next w:val="Normal"/>
    <w:link w:val="Titre5Car"/>
    <w:uiPriority w:val="9"/>
    <w:unhideWhenUsed/>
    <w:qFormat/>
    <w:rsid w:val="00135D7E"/>
    <w:pPr>
      <w:keepNext/>
      <w:keepLines/>
      <w:widowControl/>
      <w:autoSpaceDE/>
      <w:autoSpaceDN/>
      <w:spacing w:before="40" w:line="259" w:lineRule="auto"/>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136"/>
      <w:ind w:left="872" w:hanging="222"/>
    </w:pPr>
    <w:rPr>
      <w:b/>
      <w:bCs/>
    </w:rPr>
  </w:style>
  <w:style w:type="paragraph" w:styleId="TM2">
    <w:name w:val="toc 2"/>
    <w:basedOn w:val="Normal"/>
    <w:uiPriority w:val="39"/>
    <w:qFormat/>
    <w:pPr>
      <w:spacing w:before="136"/>
      <w:ind w:left="1203" w:hanging="332"/>
    </w:pPr>
    <w:rPr>
      <w:i/>
    </w:rPr>
  </w:style>
  <w:style w:type="paragraph" w:styleId="TM3">
    <w:name w:val="toc 3"/>
    <w:basedOn w:val="Normal"/>
    <w:uiPriority w:val="39"/>
    <w:qFormat/>
    <w:pPr>
      <w:spacing w:before="136"/>
      <w:ind w:left="1645" w:hanging="553"/>
    </w:pPr>
  </w:style>
  <w:style w:type="paragraph" w:styleId="Corpsdetexte">
    <w:name w:val="Body Text"/>
    <w:basedOn w:val="Normal"/>
    <w:link w:val="CorpsdetexteCar"/>
    <w:uiPriority w:val="1"/>
    <w:qFormat/>
  </w:style>
  <w:style w:type="paragraph" w:styleId="Titre">
    <w:name w:val="Title"/>
    <w:basedOn w:val="Normal"/>
    <w:uiPriority w:val="10"/>
    <w:qFormat/>
    <w:pPr>
      <w:spacing w:before="77" w:line="1798" w:lineRule="exact"/>
      <w:ind w:left="116"/>
    </w:pPr>
    <w:rPr>
      <w:rFonts w:ascii="Lucida Sans Unicode" w:eastAsia="Lucida Sans Unicode" w:hAnsi="Lucida Sans Unicode" w:cs="Lucida Sans Unicode"/>
      <w:sz w:val="125"/>
      <w:szCs w:val="125"/>
    </w:rPr>
  </w:style>
  <w:style w:type="paragraph" w:styleId="Paragraphedeliste">
    <w:name w:val="List Paragraph"/>
    <w:basedOn w:val="Normal"/>
    <w:uiPriority w:val="34"/>
    <w:qFormat/>
    <w:pPr>
      <w:ind w:left="1374" w:hanging="360"/>
    </w:pPr>
  </w:style>
  <w:style w:type="paragraph" w:customStyle="1" w:styleId="TableParagraph">
    <w:name w:val="Table Paragraph"/>
    <w:basedOn w:val="Normal"/>
    <w:uiPriority w:val="1"/>
    <w:qFormat/>
  </w:style>
  <w:style w:type="character" w:styleId="Marquedecommentaire">
    <w:name w:val="annotation reference"/>
    <w:basedOn w:val="Policepardfaut"/>
    <w:uiPriority w:val="99"/>
    <w:semiHidden/>
    <w:unhideWhenUsed/>
    <w:rsid w:val="000A5A3C"/>
    <w:rPr>
      <w:sz w:val="16"/>
      <w:szCs w:val="16"/>
    </w:rPr>
  </w:style>
  <w:style w:type="paragraph" w:styleId="Commentaire">
    <w:name w:val="annotation text"/>
    <w:basedOn w:val="Normal"/>
    <w:link w:val="CommentaireCar"/>
    <w:uiPriority w:val="99"/>
    <w:semiHidden/>
    <w:unhideWhenUsed/>
    <w:rsid w:val="000A5A3C"/>
    <w:rPr>
      <w:sz w:val="20"/>
      <w:szCs w:val="20"/>
    </w:rPr>
  </w:style>
  <w:style w:type="character" w:customStyle="1" w:styleId="CommentaireCar">
    <w:name w:val="Commentaire Car"/>
    <w:basedOn w:val="Policepardfaut"/>
    <w:link w:val="Commentaire"/>
    <w:uiPriority w:val="99"/>
    <w:semiHidden/>
    <w:rsid w:val="000A5A3C"/>
    <w:rPr>
      <w:rFonts w:ascii="Arial" w:eastAsia="Arial" w:hAnsi="Arial" w:cs="Arial"/>
      <w:sz w:val="20"/>
      <w:szCs w:val="20"/>
      <w:lang w:val="fr-FR"/>
    </w:rPr>
  </w:style>
  <w:style w:type="paragraph" w:styleId="Objetducommentaire">
    <w:name w:val="annotation subject"/>
    <w:basedOn w:val="Commentaire"/>
    <w:next w:val="Commentaire"/>
    <w:link w:val="ObjetducommentaireCar"/>
    <w:uiPriority w:val="99"/>
    <w:semiHidden/>
    <w:unhideWhenUsed/>
    <w:rsid w:val="000A5A3C"/>
    <w:rPr>
      <w:b/>
      <w:bCs/>
    </w:rPr>
  </w:style>
  <w:style w:type="character" w:customStyle="1" w:styleId="ObjetducommentaireCar">
    <w:name w:val="Objet du commentaire Car"/>
    <w:basedOn w:val="CommentaireCar"/>
    <w:link w:val="Objetducommentaire"/>
    <w:uiPriority w:val="99"/>
    <w:semiHidden/>
    <w:rsid w:val="000A5A3C"/>
    <w:rPr>
      <w:rFonts w:ascii="Arial" w:eastAsia="Arial" w:hAnsi="Arial" w:cs="Arial"/>
      <w:b/>
      <w:bCs/>
      <w:sz w:val="20"/>
      <w:szCs w:val="20"/>
      <w:lang w:val="fr-FR"/>
    </w:rPr>
  </w:style>
  <w:style w:type="character" w:styleId="Lienhypertexte">
    <w:name w:val="Hyperlink"/>
    <w:basedOn w:val="Policepardfaut"/>
    <w:uiPriority w:val="99"/>
    <w:unhideWhenUsed/>
    <w:rsid w:val="00E822C7"/>
    <w:rPr>
      <w:color w:val="0000FF" w:themeColor="hyperlink"/>
      <w:u w:val="single"/>
    </w:rPr>
  </w:style>
  <w:style w:type="character" w:styleId="Mentionnonrsolue">
    <w:name w:val="Unresolved Mention"/>
    <w:basedOn w:val="Policepardfaut"/>
    <w:uiPriority w:val="99"/>
    <w:semiHidden/>
    <w:unhideWhenUsed/>
    <w:rsid w:val="00E822C7"/>
    <w:rPr>
      <w:color w:val="605E5C"/>
      <w:shd w:val="clear" w:color="auto" w:fill="E1DFDD"/>
    </w:rPr>
  </w:style>
  <w:style w:type="character" w:customStyle="1" w:styleId="Titre5Car">
    <w:name w:val="Titre 5 Car"/>
    <w:basedOn w:val="Policepardfaut"/>
    <w:link w:val="Titre5"/>
    <w:uiPriority w:val="9"/>
    <w:rsid w:val="00135D7E"/>
    <w:rPr>
      <w:rFonts w:asciiTheme="majorHAnsi" w:eastAsiaTheme="majorEastAsia" w:hAnsiTheme="majorHAnsi" w:cstheme="majorBidi"/>
      <w:color w:val="365F91" w:themeColor="accent1" w:themeShade="BF"/>
      <w:lang w:val="fr-FR"/>
    </w:rPr>
  </w:style>
  <w:style w:type="paragraph" w:styleId="En-tte">
    <w:name w:val="header"/>
    <w:basedOn w:val="Normal"/>
    <w:link w:val="En-tteCar"/>
    <w:uiPriority w:val="99"/>
    <w:unhideWhenUsed/>
    <w:rsid w:val="00135D7E"/>
    <w:pPr>
      <w:widowControl/>
      <w:tabs>
        <w:tab w:val="center" w:pos="4536"/>
        <w:tab w:val="right" w:pos="9072"/>
      </w:tabs>
      <w:autoSpaceDE/>
      <w:autoSpaceDN/>
    </w:pPr>
    <w:rPr>
      <w:rFonts w:asciiTheme="minorHAnsi" w:eastAsiaTheme="minorHAnsi" w:hAnsiTheme="minorHAnsi" w:cstheme="minorBidi"/>
    </w:rPr>
  </w:style>
  <w:style w:type="character" w:customStyle="1" w:styleId="En-tteCar">
    <w:name w:val="En-tête Car"/>
    <w:basedOn w:val="Policepardfaut"/>
    <w:link w:val="En-tte"/>
    <w:uiPriority w:val="99"/>
    <w:rsid w:val="00135D7E"/>
    <w:rPr>
      <w:lang w:val="fr-FR"/>
    </w:rPr>
  </w:style>
  <w:style w:type="paragraph" w:styleId="Pieddepage">
    <w:name w:val="footer"/>
    <w:basedOn w:val="Normal"/>
    <w:link w:val="PieddepageCar"/>
    <w:uiPriority w:val="99"/>
    <w:unhideWhenUsed/>
    <w:rsid w:val="00135D7E"/>
    <w:pPr>
      <w:widowControl/>
      <w:tabs>
        <w:tab w:val="center" w:pos="4536"/>
        <w:tab w:val="right" w:pos="9072"/>
      </w:tabs>
      <w:autoSpaceDE/>
      <w:autoSpaceDN/>
    </w:pPr>
    <w:rPr>
      <w:rFonts w:asciiTheme="minorHAnsi" w:eastAsiaTheme="minorHAnsi" w:hAnsiTheme="minorHAnsi" w:cstheme="minorBidi"/>
    </w:rPr>
  </w:style>
  <w:style w:type="character" w:customStyle="1" w:styleId="PieddepageCar">
    <w:name w:val="Pied de page Car"/>
    <w:basedOn w:val="Policepardfaut"/>
    <w:link w:val="Pieddepage"/>
    <w:uiPriority w:val="99"/>
    <w:rsid w:val="00135D7E"/>
    <w:rPr>
      <w:lang w:val="fr-FR"/>
    </w:rPr>
  </w:style>
  <w:style w:type="table" w:styleId="Grilledutableau">
    <w:name w:val="Table Grid"/>
    <w:basedOn w:val="TableauNormal"/>
    <w:uiPriority w:val="39"/>
    <w:rsid w:val="00135D7E"/>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5D7E"/>
    <w:pPr>
      <w:widowControl/>
      <w:autoSpaceDE/>
      <w:autoSpaceDN/>
      <w:spacing w:before="100" w:beforeAutospacing="1" w:after="100" w:afterAutospacing="1"/>
    </w:pPr>
    <w:rPr>
      <w:rFonts w:ascii="Calibri" w:eastAsiaTheme="minorHAnsi" w:hAnsi="Calibri" w:cs="Times New Roman"/>
      <w:lang w:eastAsia="fr-FR"/>
    </w:rPr>
  </w:style>
  <w:style w:type="character" w:customStyle="1" w:styleId="normaltextrun">
    <w:name w:val="normaltextrun"/>
    <w:basedOn w:val="Policepardfaut"/>
    <w:rsid w:val="00135D7E"/>
  </w:style>
  <w:style w:type="character" w:customStyle="1" w:styleId="eop">
    <w:name w:val="eop"/>
    <w:basedOn w:val="Policepardfaut"/>
    <w:rsid w:val="00135D7E"/>
  </w:style>
  <w:style w:type="paragraph" w:styleId="En-ttedetabledesmatires">
    <w:name w:val="TOC Heading"/>
    <w:basedOn w:val="Titre1"/>
    <w:next w:val="Normal"/>
    <w:uiPriority w:val="39"/>
    <w:unhideWhenUsed/>
    <w:qFormat/>
    <w:rsid w:val="00EA6B45"/>
    <w:pPr>
      <w:keepNext/>
      <w:keepLines/>
      <w:widowControl/>
      <w:autoSpaceDE/>
      <w:autoSpaceDN/>
      <w:spacing w:before="240" w:line="259" w:lineRule="auto"/>
      <w:ind w:left="0"/>
      <w:outlineLvl w:val="9"/>
    </w:pPr>
    <w:rPr>
      <w:rFonts w:asciiTheme="majorHAnsi" w:eastAsiaTheme="majorEastAsia" w:hAnsiTheme="majorHAnsi" w:cstheme="majorBidi"/>
      <w:bCs w:val="0"/>
      <w:color w:val="365F91" w:themeColor="accent1" w:themeShade="BF"/>
      <w:u w:val="none"/>
      <w:lang w:eastAsia="fr-FR"/>
    </w:rPr>
  </w:style>
  <w:style w:type="paragraph" w:styleId="NormalWeb">
    <w:name w:val="Normal (Web)"/>
    <w:basedOn w:val="Normal"/>
    <w:uiPriority w:val="99"/>
    <w:semiHidden/>
    <w:unhideWhenUsed/>
    <w:rsid w:val="00216C14"/>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0C4941"/>
    <w:rPr>
      <w:sz w:val="20"/>
      <w:szCs w:val="20"/>
    </w:rPr>
  </w:style>
  <w:style w:type="character" w:customStyle="1" w:styleId="NotedebasdepageCar">
    <w:name w:val="Note de bas de page Car"/>
    <w:basedOn w:val="Policepardfaut"/>
    <w:link w:val="Notedebasdepage"/>
    <w:uiPriority w:val="99"/>
    <w:semiHidden/>
    <w:rsid w:val="000C4941"/>
    <w:rPr>
      <w:rFonts w:ascii="Arial" w:eastAsia="Arial" w:hAnsi="Arial" w:cs="Arial"/>
      <w:sz w:val="20"/>
      <w:szCs w:val="20"/>
      <w:lang w:val="fr-FR"/>
    </w:rPr>
  </w:style>
  <w:style w:type="character" w:styleId="Appelnotedebasdep">
    <w:name w:val="footnote reference"/>
    <w:basedOn w:val="Policepardfaut"/>
    <w:uiPriority w:val="99"/>
    <w:semiHidden/>
    <w:unhideWhenUsed/>
    <w:rsid w:val="000C4941"/>
    <w:rPr>
      <w:vertAlign w:val="superscript"/>
    </w:rPr>
  </w:style>
  <w:style w:type="character" w:customStyle="1" w:styleId="Titre3Car">
    <w:name w:val="Titre 3 Car"/>
    <w:basedOn w:val="Policepardfaut"/>
    <w:link w:val="Titre3"/>
    <w:rsid w:val="003B6772"/>
    <w:rPr>
      <w:rFonts w:ascii="Arial" w:eastAsia="Arial" w:hAnsi="Arial" w:cs="Arial"/>
      <w:color w:val="009999"/>
      <w:sz w:val="24"/>
      <w:szCs w:val="24"/>
      <w:u w:val="single" w:color="000000"/>
      <w:lang w:val="fr-FR"/>
    </w:rPr>
  </w:style>
  <w:style w:type="character" w:customStyle="1" w:styleId="CorpsdetexteCar">
    <w:name w:val="Corps de texte Car"/>
    <w:basedOn w:val="Policepardfaut"/>
    <w:link w:val="Corpsdetexte"/>
    <w:uiPriority w:val="1"/>
    <w:rsid w:val="003B6772"/>
    <w:rPr>
      <w:rFonts w:ascii="Arial" w:eastAsia="Arial" w:hAnsi="Arial" w:cs="Arial"/>
      <w:lang w:val="fr-FR"/>
    </w:rPr>
  </w:style>
  <w:style w:type="character" w:customStyle="1" w:styleId="Titre4Car">
    <w:name w:val="Titre 4 Car"/>
    <w:link w:val="Titre4"/>
    <w:uiPriority w:val="9"/>
    <w:rsid w:val="00E32FC5"/>
    <w:rPr>
      <w:rFonts w:ascii="Arial" w:eastAsia="Arial" w:hAnsi="Arial" w:cs="Arial"/>
      <w:b/>
      <w:bCs/>
      <w:u w:val="single" w:color="000000"/>
      <w:lang w:val="fr-FR"/>
    </w:rPr>
  </w:style>
  <w:style w:type="character" w:customStyle="1" w:styleId="Titre1Car">
    <w:name w:val="Titre 1 Car"/>
    <w:link w:val="Titre1"/>
    <w:uiPriority w:val="9"/>
    <w:rsid w:val="00E32FC5"/>
    <w:rPr>
      <w:rFonts w:ascii="Arial" w:eastAsia="Arial" w:hAnsi="Arial" w:cs="Arial"/>
      <w:bCs/>
      <w:color w:val="009999"/>
      <w:sz w:val="32"/>
      <w:szCs w:val="32"/>
      <w:u w:val="single"/>
      <w:lang w:val="fr-FR"/>
    </w:rPr>
  </w:style>
  <w:style w:type="paragraph" w:customStyle="1" w:styleId="footnotedescription">
    <w:name w:val="footnote description"/>
    <w:next w:val="Normal"/>
    <w:link w:val="footnotedescriptionChar"/>
    <w:hidden/>
    <w:rsid w:val="00E32FC5"/>
    <w:pPr>
      <w:widowControl/>
      <w:autoSpaceDE/>
      <w:autoSpaceDN/>
      <w:spacing w:line="259" w:lineRule="auto"/>
    </w:pPr>
    <w:rPr>
      <w:rFonts w:ascii="Arial" w:eastAsia="Arial" w:hAnsi="Arial" w:cs="Arial"/>
      <w:color w:val="000000"/>
      <w:sz w:val="16"/>
      <w:lang w:val="fr-FR" w:eastAsia="fr-FR"/>
    </w:rPr>
  </w:style>
  <w:style w:type="character" w:customStyle="1" w:styleId="footnotedescriptionChar">
    <w:name w:val="footnote description Char"/>
    <w:link w:val="footnotedescription"/>
    <w:rsid w:val="00E32FC5"/>
    <w:rPr>
      <w:rFonts w:ascii="Arial" w:eastAsia="Arial" w:hAnsi="Arial" w:cs="Arial"/>
      <w:color w:val="000000"/>
      <w:sz w:val="16"/>
      <w:lang w:val="fr-FR" w:eastAsia="fr-FR"/>
    </w:rPr>
  </w:style>
  <w:style w:type="character" w:customStyle="1" w:styleId="Titre2Car">
    <w:name w:val="Titre 2 Car"/>
    <w:link w:val="Titre2"/>
    <w:uiPriority w:val="9"/>
    <w:rsid w:val="00E32FC5"/>
    <w:rPr>
      <w:rFonts w:ascii="Arial" w:eastAsia="Arial" w:hAnsi="Arial" w:cs="Arial"/>
      <w:bCs/>
      <w:color w:val="009999"/>
      <w:sz w:val="24"/>
      <w:szCs w:val="28"/>
      <w:u w:val="single"/>
      <w:lang w:val="fr-FR"/>
    </w:rPr>
  </w:style>
  <w:style w:type="character" w:customStyle="1" w:styleId="footnotemark">
    <w:name w:val="footnote mark"/>
    <w:hidden/>
    <w:rsid w:val="00E32FC5"/>
    <w:rPr>
      <w:rFonts w:ascii="Arial" w:eastAsia="Arial" w:hAnsi="Arial" w:cs="Arial"/>
      <w:color w:val="000000"/>
      <w:sz w:val="16"/>
      <w:vertAlign w:val="superscript"/>
    </w:rPr>
  </w:style>
  <w:style w:type="table" w:customStyle="1" w:styleId="TableGrid">
    <w:name w:val="TableGrid"/>
    <w:rsid w:val="00E32FC5"/>
    <w:pPr>
      <w:widowControl/>
      <w:autoSpaceDE/>
      <w:autoSpaceDN/>
    </w:pPr>
    <w:rPr>
      <w:rFonts w:eastAsiaTheme="minorEastAsia"/>
      <w:lang w:val="fr-FR"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042017">
      <w:bodyDiv w:val="1"/>
      <w:marLeft w:val="0"/>
      <w:marRight w:val="0"/>
      <w:marTop w:val="0"/>
      <w:marBottom w:val="0"/>
      <w:divBdr>
        <w:top w:val="none" w:sz="0" w:space="0" w:color="auto"/>
        <w:left w:val="none" w:sz="0" w:space="0" w:color="auto"/>
        <w:bottom w:val="none" w:sz="0" w:space="0" w:color="auto"/>
        <w:right w:val="none" w:sz="0" w:space="0" w:color="auto"/>
      </w:divBdr>
    </w:div>
    <w:div w:id="1277520905">
      <w:bodyDiv w:val="1"/>
      <w:marLeft w:val="0"/>
      <w:marRight w:val="0"/>
      <w:marTop w:val="0"/>
      <w:marBottom w:val="0"/>
      <w:divBdr>
        <w:top w:val="none" w:sz="0" w:space="0" w:color="auto"/>
        <w:left w:val="none" w:sz="0" w:space="0" w:color="auto"/>
        <w:bottom w:val="none" w:sz="0" w:space="0" w:color="auto"/>
        <w:right w:val="none" w:sz="0" w:space="0" w:color="auto"/>
      </w:divBdr>
    </w:div>
    <w:div w:id="1659654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117" Type="http://schemas.openxmlformats.org/officeDocument/2006/relationships/fontTable" Target="fontTable.xml"/><Relationship Id="rId21" Type="http://schemas.openxmlformats.org/officeDocument/2006/relationships/image" Target="media/image4.png"/><Relationship Id="rId42" Type="http://schemas.openxmlformats.org/officeDocument/2006/relationships/footer" Target="footer4.xml"/><Relationship Id="rId47" Type="http://schemas.openxmlformats.org/officeDocument/2006/relationships/hyperlink" Target="https://www.cnsa.fr/sites/default/files/2024-11/CNSA-livrable-activite-physique-et-chute-VF-accessible.pdf" TargetMode="External"/><Relationship Id="rId63" Type="http://schemas.openxmlformats.org/officeDocument/2006/relationships/hyperlink" Target="https://www.cnsa.fr/sites/default/files/2026-04/CNSA_UGF-audition-vision-VF.pdf" TargetMode="External"/><Relationship Id="rId68" Type="http://schemas.openxmlformats.org/officeDocument/2006/relationships/hyperlink" Target="https://www.cnsa.fr/sites/default/files/2026-01/CNSA-synthese-sante-cognitive-synthese-VF.pdf" TargetMode="External"/><Relationship Id="rId84" Type="http://schemas.openxmlformats.org/officeDocument/2006/relationships/footer" Target="footer9.xml"/><Relationship Id="rId89" Type="http://schemas.openxmlformats.org/officeDocument/2006/relationships/hyperlink" Target="https://www.cnsa.fr/informations-thematiques/prevention/centre-de-ressources-et-de-preuves" TargetMode="External"/><Relationship Id="rId112" Type="http://schemas.openxmlformats.org/officeDocument/2006/relationships/image" Target="media/image34.png"/><Relationship Id="rId16" Type="http://schemas.openxmlformats.org/officeDocument/2006/relationships/hyperlink" Target="mailto:Joelle.D-ALMEIDA@ars.sante.fr" TargetMode="External"/><Relationship Id="rId107" Type="http://schemas.openxmlformats.org/officeDocument/2006/relationships/hyperlink" Target="https://twitter.com/CNSA_actu" TargetMode="External"/><Relationship Id="rId11" Type="http://schemas.openxmlformats.org/officeDocument/2006/relationships/footer" Target="footer1.xml"/><Relationship Id="rId32" Type="http://schemas.openxmlformats.org/officeDocument/2006/relationships/image" Target="media/image12.jpeg"/><Relationship Id="rId37" Type="http://schemas.openxmlformats.org/officeDocument/2006/relationships/image" Target="media/image12.png"/><Relationship Id="rId53" Type="http://schemas.openxmlformats.org/officeDocument/2006/relationships/hyperlink" Target="https://www.cnsa.fr/sites/default/files/2024-06/CNSA-UGF-8-conseils-pour-des-actions-de-prevention-en-nutrition-accessible.pdf" TargetMode="External"/><Relationship Id="rId58" Type="http://schemas.openxmlformats.org/officeDocument/2006/relationships/image" Target="media/image20.png"/><Relationship Id="rId74" Type="http://schemas.openxmlformats.org/officeDocument/2006/relationships/hyperlink" Target="https://www.santepubliquefrance.fr/docs/les-competences-psychosociales-un-referentiel-pour-un-deploiement-aupres-des-enfants-et-des-jeunes.-synthese-de-l-etat-des-connaissances-scientif" TargetMode="External"/><Relationship Id="rId79" Type="http://schemas.openxmlformats.org/officeDocument/2006/relationships/hyperlink" Target="https://www.cnsa.fr/sites/default/files/2025-04/CNSAUGF-Analyse-thematique-bien-etre-psy-VF.pdf" TargetMode="External"/><Relationship Id="rId102" Type="http://schemas.openxmlformats.org/officeDocument/2006/relationships/hyperlink" Target="https://www.cnsa.fr/informations-thematiques/prevention/centre-de-ressources-et-de-preuves" TargetMode="External"/><Relationship Id="rId5" Type="http://schemas.openxmlformats.org/officeDocument/2006/relationships/webSettings" Target="webSettings.xml"/><Relationship Id="rId90" Type="http://schemas.openxmlformats.org/officeDocument/2006/relationships/image" Target="media/image27.png"/><Relationship Id="rId95" Type="http://schemas.openxmlformats.org/officeDocument/2006/relationships/hyperlink" Target="http://www.cnsa.fr/" TargetMode="External"/><Relationship Id="rId22" Type="http://schemas.openxmlformats.org/officeDocument/2006/relationships/header" Target="header1.xml"/><Relationship Id="rId27" Type="http://schemas.openxmlformats.org/officeDocument/2006/relationships/image" Target="media/image7.png"/><Relationship Id="rId43" Type="http://schemas.openxmlformats.org/officeDocument/2006/relationships/footer" Target="footer5.xml"/><Relationship Id="rId48" Type="http://schemas.openxmlformats.org/officeDocument/2006/relationships/hyperlink" Target="https://www.cnsa.fr/sites/default/files/2024-11/CNSA-UGF-Analyse-thematique-Activite-physique.pdf" TargetMode="External"/><Relationship Id="rId64" Type="http://schemas.openxmlformats.org/officeDocument/2006/relationships/hyperlink" Target="https://www.cnsa.fr/sites/default/files/2026-04/CNSA-UGF_Axe-4-Sante-visuelle-et-auditive_analyse-VF.pdf" TargetMode="External"/><Relationship Id="rId69" Type="http://schemas.openxmlformats.org/officeDocument/2006/relationships/hyperlink" Target="https://www.cnsa.fr/sites/default/files/2026-01/CNSA-synthese-sante-cognitive-synthese-VF.pdf" TargetMode="External"/><Relationship Id="rId113" Type="http://schemas.openxmlformats.org/officeDocument/2006/relationships/image" Target="media/image35.png"/><Relationship Id="rId118" Type="http://schemas.openxmlformats.org/officeDocument/2006/relationships/theme" Target="theme/theme1.xml"/><Relationship Id="rId80" Type="http://schemas.openxmlformats.org/officeDocument/2006/relationships/hyperlink" Target="https://www.cnsa.fr/sites/default/files/2025-04/CNSAUGF-Analyse-thematique-bien-etre-psy-VF.pdf" TargetMode="External"/><Relationship Id="rId85" Type="http://schemas.openxmlformats.org/officeDocument/2006/relationships/image" Target="media/image25.png"/><Relationship Id="rId12" Type="http://schemas.openxmlformats.org/officeDocument/2006/relationships/hyperlink" Target="mailto:%20conferencedesfinanceurs@saoneetloire71.fr" TargetMode="External"/><Relationship Id="rId17" Type="http://schemas.openxmlformats.org/officeDocument/2006/relationships/hyperlink" Target="mailto:lea.boillaut@carsat-bfc.fr" TargetMode="External"/><Relationship Id="rId33" Type="http://schemas.openxmlformats.org/officeDocument/2006/relationships/image" Target="media/image13.png"/><Relationship Id="rId38" Type="http://schemas.openxmlformats.org/officeDocument/2006/relationships/image" Target="media/image14.png"/><Relationship Id="rId59" Type="http://schemas.openxmlformats.org/officeDocument/2006/relationships/image" Target="media/image23.png"/><Relationship Id="rId103" Type="http://schemas.openxmlformats.org/officeDocument/2006/relationships/hyperlink" Target="https://www.cnsa.fr/informations-thematiques/prevention/centre-de-ressources-et-de-preuves" TargetMode="External"/><Relationship Id="rId108" Type="http://schemas.openxmlformats.org/officeDocument/2006/relationships/hyperlink" Target="http://www.cnsa.fr/" TargetMode="External"/><Relationship Id="rId54" Type="http://schemas.openxmlformats.org/officeDocument/2006/relationships/hyperlink" Target="https://www.cnsa.fr/sites/default/files/2024-06/CNSA-UGF-Analyse-thematique-nutrition-VF.pdf" TargetMode="External"/><Relationship Id="rId70" Type="http://schemas.openxmlformats.org/officeDocument/2006/relationships/hyperlink" Target="https://www.cnsa.fr/sites/default/files/2026-01/CNSA-Analyse-cognition.pdf" TargetMode="External"/><Relationship Id="rId75" Type="http://schemas.openxmlformats.org/officeDocument/2006/relationships/hyperlink" Target="https://www.santepubliquefrance.fr/docs/les-competences-psychosociales-un-referentiel-pour-un-deploiement-aupres-des-enfants-et-des-jeunes.-synthese-de-l-etat-des-connaissances-scientif" TargetMode="External"/><Relationship Id="rId91" Type="http://schemas.openxmlformats.org/officeDocument/2006/relationships/hyperlink" Target="https://www.linkedin.com/company/caisse-nationale-de-solidarit-pour-l'autonomie/" TargetMode="External"/><Relationship Id="rId96" Type="http://schemas.openxmlformats.org/officeDocument/2006/relationships/hyperlink" Target="http://www.cnsa.fr/"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image" Target="media/image8.jpg"/><Relationship Id="rId49" Type="http://schemas.openxmlformats.org/officeDocument/2006/relationships/hyperlink" Target="https://www.cnsa.fr/sites/default/files/2024-11/CNSA-UGF-Analyse-thematique-Activite-physique.pdf" TargetMode="External"/><Relationship Id="rId114" Type="http://schemas.openxmlformats.org/officeDocument/2006/relationships/image" Target="media/image36.jpeg"/><Relationship Id="rId10" Type="http://schemas.openxmlformats.org/officeDocument/2006/relationships/hyperlink" Target="mailto:conferencedesfinanceurs@saoneetloire71.fr" TargetMode="External"/><Relationship Id="rId31" Type="http://schemas.openxmlformats.org/officeDocument/2006/relationships/image" Target="media/image11.png"/><Relationship Id="rId44" Type="http://schemas.openxmlformats.org/officeDocument/2006/relationships/footer" Target="footer6.xml"/><Relationship Id="rId52" Type="http://schemas.openxmlformats.org/officeDocument/2006/relationships/hyperlink" Target="https://www.cnsa.fr/sites/default/files/2024-06/CNSA-UGF-8-conseils-pour-des-actions-de-prevention-en-nutrition-accessible.pdf" TargetMode="External"/><Relationship Id="rId60" Type="http://schemas.openxmlformats.org/officeDocument/2006/relationships/image" Target="media/image24.png"/><Relationship Id="rId65" Type="http://schemas.openxmlformats.org/officeDocument/2006/relationships/hyperlink" Target="https://www.cnsa.fr/sites/default/files/2026-04/CNSA-UGF_Axe-4-Sante-visuelle-et-auditive_analyse-VF.pdf" TargetMode="External"/><Relationship Id="rId73" Type="http://schemas.openxmlformats.org/officeDocument/2006/relationships/image" Target="media/image22.png"/><Relationship Id="rId78" Type="http://schemas.openxmlformats.org/officeDocument/2006/relationships/hyperlink" Target="https://www.cnsa.fr/sites/default/files/2025-04/CNSAUGF-Analyse-thematique-bien-etre-psy-VF.pdf" TargetMode="External"/><Relationship Id="rId81" Type="http://schemas.openxmlformats.org/officeDocument/2006/relationships/hyperlink" Target="https://www.cnsa.fr/sites/default/files/2025-04/CNSAUGF-Analyse-thematique-bien-etre-psy-VF.pdf" TargetMode="External"/><Relationship Id="rId86" Type="http://schemas.openxmlformats.org/officeDocument/2006/relationships/image" Target="media/image26.png"/><Relationship Id="rId94" Type="http://schemas.openxmlformats.org/officeDocument/2006/relationships/hyperlink" Target="http://www.cnsa.fr/" TargetMode="External"/><Relationship Id="rId99" Type="http://schemas.openxmlformats.org/officeDocument/2006/relationships/image" Target="media/image30.png"/><Relationship Id="rId101" Type="http://schemas.openxmlformats.org/officeDocument/2006/relationships/hyperlink" Target="https://www.cnsa.fr/informations-thematiques/prevention/centre-de-ressources-et-de-preuves"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conferencedesfinanceurs@saoneetloire71.fr" TargetMode="External"/><Relationship Id="rId18" Type="http://schemas.openxmlformats.org/officeDocument/2006/relationships/hyperlink" Target="mailto:nathalie.jacotot@carsat-bfc.fr" TargetMode="External"/><Relationship Id="rId39" Type="http://schemas.openxmlformats.org/officeDocument/2006/relationships/image" Target="media/image15.png"/><Relationship Id="rId109" Type="http://schemas.openxmlformats.org/officeDocument/2006/relationships/hyperlink" Target="http://www.cnsa.fr/" TargetMode="External"/><Relationship Id="rId34" Type="http://schemas.openxmlformats.org/officeDocument/2006/relationships/image" Target="media/image14.jpeg"/><Relationship Id="rId50" Type="http://schemas.openxmlformats.org/officeDocument/2006/relationships/image" Target="media/image16.png"/><Relationship Id="rId55" Type="http://schemas.openxmlformats.org/officeDocument/2006/relationships/hyperlink" Target="https://www.cnsa.fr/sites/default/files/2024-06/CNSA-UGF-Analyse-thematique-nutrition-VF.pdf" TargetMode="External"/><Relationship Id="rId76" Type="http://schemas.openxmlformats.org/officeDocument/2006/relationships/hyperlink" Target="https://www.cnsa.fr/sites/default/files/2025-04/CNSA-livrable-bien-etre-psychologique-VF-accessible.pdf" TargetMode="External"/><Relationship Id="rId97" Type="http://schemas.openxmlformats.org/officeDocument/2006/relationships/image" Target="media/image28.png"/><Relationship Id="rId104" Type="http://schemas.openxmlformats.org/officeDocument/2006/relationships/image" Target="media/image32.png"/><Relationship Id="rId7" Type="http://schemas.openxmlformats.org/officeDocument/2006/relationships/endnotes" Target="endnotes.xml"/><Relationship Id="rId71" Type="http://schemas.openxmlformats.org/officeDocument/2006/relationships/hyperlink" Target="https://www.cnsa.fr/sites/default/files/2026-01/CNSA-Analyse-cognition.pdf" TargetMode="External"/><Relationship Id="rId92" Type="http://schemas.openxmlformats.org/officeDocument/2006/relationships/hyperlink" Target="https://twitter.com/CNSA_actu" TargetMode="External"/><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header" Target="header2.xml"/><Relationship Id="rId40" Type="http://schemas.openxmlformats.org/officeDocument/2006/relationships/image" Target="media/image18.png"/><Relationship Id="rId45" Type="http://schemas.openxmlformats.org/officeDocument/2006/relationships/hyperlink" Target="https://www.cnsa.fr/sites/default/files/2024-11/CNSA-livrable-activite-physique-et-chute-VF-accessible.pdf" TargetMode="External"/><Relationship Id="rId66" Type="http://schemas.openxmlformats.org/officeDocument/2006/relationships/image" Target="media/image21.png"/><Relationship Id="rId87" Type="http://schemas.openxmlformats.org/officeDocument/2006/relationships/hyperlink" Target="https://www.cnsa.fr/informations-thematiques/prevention/centre-de-ressources-et-de-preuves" TargetMode="External"/><Relationship Id="rId110" Type="http://schemas.openxmlformats.org/officeDocument/2006/relationships/hyperlink" Target="http://www.cnsa.fr/" TargetMode="External"/><Relationship Id="rId115" Type="http://schemas.openxmlformats.org/officeDocument/2006/relationships/hyperlink" Target="mailto:conferencedesfinanceurs@saoneetloire71.fr" TargetMode="External"/><Relationship Id="rId61" Type="http://schemas.openxmlformats.org/officeDocument/2006/relationships/hyperlink" Target="https://www.cnsa.fr/sites/default/files/2026-04/CNSA_UGF-audition-vision-VF.pdf" TargetMode="External"/><Relationship Id="rId82" Type="http://schemas.openxmlformats.org/officeDocument/2006/relationships/footer" Target="footer7.xml"/><Relationship Id="rId19" Type="http://schemas.openxmlformats.org/officeDocument/2006/relationships/hyperlink" Target="mailto:conferencedesfinanceurs@saoneetloire71.fr" TargetMode="External"/><Relationship Id="rId14" Type="http://schemas.openxmlformats.org/officeDocument/2006/relationships/footer" Target="footer2.xml"/><Relationship Id="rId30" Type="http://schemas.openxmlformats.org/officeDocument/2006/relationships/image" Target="media/image10.jpg"/><Relationship Id="rId35" Type="http://schemas.openxmlformats.org/officeDocument/2006/relationships/hyperlink" Target="https://www.cnsa.fr/informations-thematiques/prevention/centre-de-ressources-et-de-preuves" TargetMode="External"/><Relationship Id="rId56" Type="http://schemas.openxmlformats.org/officeDocument/2006/relationships/hyperlink" Target="https://www.cnsa.fr/sites/default/files/2024-06/CNSA-UGF-Analyse-thematique-nutrition-VF.pdf" TargetMode="External"/><Relationship Id="rId77" Type="http://schemas.openxmlformats.org/officeDocument/2006/relationships/hyperlink" Target="https://www.cnsa.fr/sites/default/files/2025-04/CNSA-livrable-bien-etre-psychologique-VF-accessible.pdf" TargetMode="External"/><Relationship Id="rId100" Type="http://schemas.openxmlformats.org/officeDocument/2006/relationships/image" Target="media/image31.png"/><Relationship Id="rId105" Type="http://schemas.openxmlformats.org/officeDocument/2006/relationships/hyperlink" Target="https://www.linkedin.com/company/caisse-nationale-de-solidarit-pour-l'autonomie/" TargetMode="External"/><Relationship Id="rId8" Type="http://schemas.openxmlformats.org/officeDocument/2006/relationships/image" Target="media/image1.png"/><Relationship Id="rId51" Type="http://schemas.openxmlformats.org/officeDocument/2006/relationships/hyperlink" Target="https://www.cnsa.fr/sites/default/files/2024-06/CNSA-UGF-8-conseils-pour-des-actions-de-prevention-en-nutrition-accessible.pdf" TargetMode="External"/><Relationship Id="rId72" Type="http://schemas.openxmlformats.org/officeDocument/2006/relationships/hyperlink" Target="https://www.cnsa.fr/sites/default/files/2026-01/CNSA-Analyse-cognition.pdf" TargetMode="External"/><Relationship Id="rId93" Type="http://schemas.openxmlformats.org/officeDocument/2006/relationships/hyperlink" Target="https://twitter.com/CNSA_actu" TargetMode="External"/><Relationship Id="rId98" Type="http://schemas.openxmlformats.org/officeDocument/2006/relationships/image" Target="media/image29.png"/><Relationship Id="rId3" Type="http://schemas.openxmlformats.org/officeDocument/2006/relationships/styles" Target="styles.xml"/><Relationship Id="rId25" Type="http://schemas.openxmlformats.org/officeDocument/2006/relationships/image" Target="media/image5.png"/><Relationship Id="rId46" Type="http://schemas.openxmlformats.org/officeDocument/2006/relationships/hyperlink" Target="https://www.cnsa.fr/sites/default/files/2024-11/CNSA-livrable-activite-physique-et-chute-VF-accessible.pdf" TargetMode="External"/><Relationship Id="rId67" Type="http://schemas.openxmlformats.org/officeDocument/2006/relationships/hyperlink" Target="https://www.cnsa.fr/sites/default/files/2026-01/CNSA-synthese-sante-cognitive-synthese-VF.pdf" TargetMode="External"/><Relationship Id="rId116" Type="http://schemas.openxmlformats.org/officeDocument/2006/relationships/footer" Target="footer10.xml"/><Relationship Id="rId20" Type="http://schemas.openxmlformats.org/officeDocument/2006/relationships/image" Target="media/image3.png"/><Relationship Id="rId41" Type="http://schemas.openxmlformats.org/officeDocument/2006/relationships/image" Target="media/image19.png"/><Relationship Id="rId62" Type="http://schemas.openxmlformats.org/officeDocument/2006/relationships/hyperlink" Target="https://www.cnsa.fr/sites/default/files/2026-04/CNSA_UGF-audition-vision-VF.pdf" TargetMode="External"/><Relationship Id="rId83" Type="http://schemas.openxmlformats.org/officeDocument/2006/relationships/footer" Target="footer8.xml"/><Relationship Id="rId88" Type="http://schemas.openxmlformats.org/officeDocument/2006/relationships/hyperlink" Target="https://www.cnsa.fr/informations-thematiques/prevention/centre-de-ressources-et-de-preuves" TargetMode="External"/><Relationship Id="rId111" Type="http://schemas.openxmlformats.org/officeDocument/2006/relationships/image" Target="media/image33.png"/><Relationship Id="rId15" Type="http://schemas.openxmlformats.org/officeDocument/2006/relationships/hyperlink" Target="mailto:antoine.anne@saoneetloire71.fr" TargetMode="External"/><Relationship Id="rId36" Type="http://schemas.openxmlformats.org/officeDocument/2006/relationships/hyperlink" Target="https://www.cnsa.fr/informations-thematiques/prevention/centre-de-ressources-et-de-preuves" TargetMode="External"/><Relationship Id="rId57" Type="http://schemas.openxmlformats.org/officeDocument/2006/relationships/image" Target="media/image17.png"/><Relationship Id="rId106" Type="http://schemas.openxmlformats.org/officeDocument/2006/relationships/hyperlink" Target="https://twitter.com/CNSA_a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C2C58-FBD8-4246-BEA9-66106BD41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40</Pages>
  <Words>11269</Words>
  <Characters>61984</Characters>
  <Application>Microsoft Office Word</Application>
  <DocSecurity>0</DocSecurity>
  <Lines>516</Lines>
  <Paragraphs>146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ANTOINE</dc:creator>
  <cp:lastModifiedBy>ANNE ANTOINE</cp:lastModifiedBy>
  <cp:revision>30</cp:revision>
  <cp:lastPrinted>2026-10-14T13:45:00Z</cp:lastPrinted>
  <dcterms:created xsi:type="dcterms:W3CDTF">2026-06-01T08:16:00Z</dcterms:created>
  <dcterms:modified xsi:type="dcterms:W3CDTF">2026-10-14T14:31:00Z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2023-04-24T00:00:00Z</vt:filetime>
  </property>
  <property fmtid="{D5CDD505-2E9C-101B-9397-08002B2CF9AE}" pid="3" name="Creator">
    <vt:lpwstr>Adobe InDesign 18.2 (Macintosh)</vt:lpwstr>
  </property>
  <property fmtid="{D5CDD505-2E9C-101B-9397-08002B2CF9AE}" pid="4" name="LastSaved">
    <vt:filetime>2023-04-27T00:00:00Z</vt:filetime>
  </property>
</Properties>
</file>